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33" w:rsidRDefault="00280033" w:rsidP="000E69A5">
      <w:pPr>
        <w:spacing w:after="0" w:line="204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4BDE">
        <w:rPr>
          <w:rFonts w:ascii="Times New Roman" w:hAnsi="Times New Roman"/>
          <w:b/>
          <w:sz w:val="24"/>
          <w:szCs w:val="24"/>
          <w:lang w:eastAsia="ru-RU"/>
        </w:rPr>
        <w:t>Памятка для населения «Меры по профилактике гриппа птиц»</w:t>
      </w:r>
    </w:p>
    <w:p w:rsidR="00280033" w:rsidRPr="00B74BDE" w:rsidRDefault="00280033" w:rsidP="000E69A5">
      <w:pPr>
        <w:spacing w:after="0" w:line="204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 сайта Роспотребнадзора от 06.03.2017</w:t>
      </w:r>
    </w:p>
    <w:p w:rsidR="00280033" w:rsidRPr="00A57BC8" w:rsidRDefault="00280033" w:rsidP="000E69A5">
      <w:pPr>
        <w:spacing w:before="240" w:after="240" w:line="204" w:lineRule="auto"/>
        <w:rPr>
          <w:rFonts w:ascii="Times New Roman" w:hAnsi="Times New Roman"/>
          <w:sz w:val="24"/>
          <w:szCs w:val="24"/>
          <w:lang w:eastAsia="ru-RU"/>
        </w:rPr>
      </w:pPr>
      <w:r w:rsidRPr="00A57BC8">
        <w:rPr>
          <w:rFonts w:ascii="Times New Roman" w:hAnsi="Times New Roman"/>
          <w:sz w:val="24"/>
          <w:szCs w:val="24"/>
          <w:lang w:eastAsia="ru-RU"/>
        </w:rPr>
        <w:t xml:space="preserve">Грипп птиц – острое инфекционное заболевание, возбудителем которого является вирус. </w:t>
      </w:r>
    </w:p>
    <w:p w:rsidR="00280033" w:rsidRPr="00A57BC8" w:rsidRDefault="00280033" w:rsidP="000E69A5">
      <w:pPr>
        <w:spacing w:before="240" w:after="240" w:line="204" w:lineRule="auto"/>
        <w:rPr>
          <w:rFonts w:ascii="Times New Roman" w:hAnsi="Times New Roman"/>
          <w:sz w:val="24"/>
          <w:szCs w:val="24"/>
          <w:lang w:eastAsia="ru-RU"/>
        </w:rPr>
      </w:pPr>
      <w:r w:rsidRPr="00A57BC8">
        <w:rPr>
          <w:rFonts w:ascii="Times New Roman" w:hAnsi="Times New Roman"/>
          <w:sz w:val="24"/>
          <w:szCs w:val="24"/>
          <w:lang w:eastAsia="ru-RU"/>
        </w:rPr>
        <w:t>Пути заражения:</w:t>
      </w:r>
    </w:p>
    <w:p w:rsidR="00280033" w:rsidRPr="00A57BC8" w:rsidRDefault="00280033" w:rsidP="000E69A5">
      <w:pPr>
        <w:spacing w:before="240" w:after="240" w:line="204" w:lineRule="auto"/>
        <w:rPr>
          <w:rFonts w:ascii="Times New Roman" w:hAnsi="Times New Roman"/>
          <w:sz w:val="24"/>
          <w:szCs w:val="24"/>
          <w:lang w:eastAsia="ru-RU"/>
        </w:rPr>
      </w:pPr>
      <w:r w:rsidRPr="00A57BC8">
        <w:rPr>
          <w:rFonts w:ascii="Times New Roman" w:hAnsi="Times New Roman"/>
          <w:sz w:val="24"/>
          <w:szCs w:val="24"/>
          <w:lang w:eastAsia="ru-RU"/>
        </w:rPr>
        <w:t>- Заражение человека происходит при тесном контакте с инфицированной живой и/или мертвой домашней и дикой птицей.</w:t>
      </w:r>
    </w:p>
    <w:p w:rsidR="00280033" w:rsidRPr="00A57BC8" w:rsidRDefault="00280033" w:rsidP="000E69A5">
      <w:pPr>
        <w:spacing w:before="240" w:after="240" w:line="204" w:lineRule="auto"/>
        <w:rPr>
          <w:rFonts w:ascii="Times New Roman" w:hAnsi="Times New Roman"/>
          <w:sz w:val="24"/>
          <w:szCs w:val="24"/>
          <w:lang w:eastAsia="ru-RU"/>
        </w:rPr>
      </w:pPr>
      <w:r w:rsidRPr="00A57BC8">
        <w:rPr>
          <w:rFonts w:ascii="Times New Roman" w:hAnsi="Times New Roman"/>
          <w:sz w:val="24"/>
          <w:szCs w:val="24"/>
          <w:lang w:eastAsia="ru-RU"/>
        </w:rPr>
        <w:t>У заболевших диких и домашних птиц отмечаются необычное поведение, дискоординация движений (вращательное движение головой, искривление шеи), отсутствие реакции на внешние раздражители и угнетенное состояние. Отмечается цианоз, опухание и почернение гребня и сережек, а также затрудненное дыхание.</w:t>
      </w:r>
    </w:p>
    <w:p w:rsidR="00280033" w:rsidRPr="00A57BC8" w:rsidRDefault="00280033" w:rsidP="000E69A5">
      <w:pPr>
        <w:spacing w:before="240" w:after="240" w:line="204" w:lineRule="auto"/>
        <w:rPr>
          <w:rFonts w:ascii="Times New Roman" w:hAnsi="Times New Roman"/>
          <w:sz w:val="24"/>
          <w:szCs w:val="24"/>
          <w:lang w:eastAsia="ru-RU"/>
        </w:rPr>
      </w:pPr>
      <w:r w:rsidRPr="00A57BC8">
        <w:rPr>
          <w:rFonts w:ascii="Times New Roman" w:hAnsi="Times New Roman"/>
          <w:sz w:val="24"/>
          <w:szCs w:val="24"/>
          <w:lang w:eastAsia="ru-RU"/>
        </w:rPr>
        <w:t>- 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280033" w:rsidRPr="00A57BC8" w:rsidRDefault="00280033" w:rsidP="000E69A5">
      <w:pPr>
        <w:spacing w:before="240" w:after="240" w:line="204" w:lineRule="auto"/>
        <w:rPr>
          <w:rFonts w:ascii="Times New Roman" w:hAnsi="Times New Roman"/>
          <w:sz w:val="24"/>
          <w:szCs w:val="24"/>
          <w:lang w:eastAsia="ru-RU"/>
        </w:rPr>
      </w:pPr>
      <w:r w:rsidRPr="00A57BC8">
        <w:rPr>
          <w:rFonts w:ascii="Times New Roman" w:hAnsi="Times New Roman"/>
          <w:sz w:val="24"/>
          <w:szCs w:val="24"/>
          <w:lang w:eastAsia="ru-RU"/>
        </w:rPr>
        <w:t xml:space="preserve">- Опасны выделения зараженных птиц, которые, попадая на растения, в воздух, в воду, затем могут заразить человека через воду при питье и купании, а так же воздушно-капельным, воздушно-пылевым путем, и через грязные руки. Следует помнить, что при минусовых температурах вирус птичьего гриппа сохраняется, но нагревание до температуры +70°С убивает вирус за несколько минут. </w:t>
      </w:r>
    </w:p>
    <w:p w:rsidR="00280033" w:rsidRPr="00A57BC8" w:rsidRDefault="00280033" w:rsidP="000E69A5">
      <w:pPr>
        <w:spacing w:before="240" w:after="240" w:line="204" w:lineRule="auto"/>
        <w:rPr>
          <w:rFonts w:ascii="Times New Roman" w:hAnsi="Times New Roman"/>
          <w:sz w:val="24"/>
          <w:szCs w:val="24"/>
          <w:lang w:eastAsia="ru-RU"/>
        </w:rPr>
      </w:pPr>
      <w:r w:rsidRPr="00A57BC8">
        <w:rPr>
          <w:rFonts w:ascii="Times New Roman" w:hAnsi="Times New Roman"/>
          <w:sz w:val="24"/>
          <w:szCs w:val="24"/>
          <w:lang w:eastAsia="ru-RU"/>
        </w:rPr>
        <w:t>Симптомы заболевания гриппом птиц у человека.</w:t>
      </w:r>
    </w:p>
    <w:p w:rsidR="00280033" w:rsidRPr="00A57BC8" w:rsidRDefault="00280033" w:rsidP="000E69A5">
      <w:pPr>
        <w:spacing w:before="240" w:after="240" w:line="204" w:lineRule="auto"/>
        <w:rPr>
          <w:rFonts w:ascii="Times New Roman" w:hAnsi="Times New Roman"/>
          <w:sz w:val="24"/>
          <w:szCs w:val="24"/>
          <w:lang w:eastAsia="ru-RU"/>
        </w:rPr>
      </w:pPr>
      <w:r w:rsidRPr="00A57BC8">
        <w:rPr>
          <w:rFonts w:ascii="Times New Roman" w:hAnsi="Times New Roman"/>
          <w:sz w:val="24"/>
          <w:szCs w:val="24"/>
          <w:lang w:eastAsia="ru-RU"/>
        </w:rPr>
        <w:t xml:space="preserve">Инкубационный период птичьего гриппа может быть более длительным, чем у обычного сезонного гриппа, и длится в среднем 5 дней (от 2 до 8 дней, возможно, даже до 17 дней). </w:t>
      </w:r>
    </w:p>
    <w:p w:rsidR="00280033" w:rsidRPr="00A57BC8" w:rsidRDefault="00280033" w:rsidP="000E69A5">
      <w:pPr>
        <w:spacing w:before="240" w:after="240" w:line="204" w:lineRule="auto"/>
        <w:rPr>
          <w:rFonts w:ascii="Times New Roman" w:hAnsi="Times New Roman"/>
          <w:sz w:val="24"/>
          <w:szCs w:val="24"/>
          <w:lang w:eastAsia="ru-RU"/>
        </w:rPr>
      </w:pPr>
      <w:r w:rsidRPr="00A57BC8">
        <w:rPr>
          <w:rFonts w:ascii="Times New Roman" w:hAnsi="Times New Roman"/>
          <w:sz w:val="24"/>
          <w:szCs w:val="24"/>
          <w:lang w:eastAsia="ru-RU"/>
        </w:rPr>
        <w:t xml:space="preserve">Заболевание начинается остро с озноба, повышения температуры до 38°С и выше, мышечных и головных болей, болей в горле. Возможен водянистый жидкий стул, многократная рвота. Состояние быстро ухудшается. Через 2-3 дня появляется влажный кашель, часто с примесью крови, одышка. Затем может возникнуть затруднение дыхания. Возможно поражение печени, почек и мозга. </w:t>
      </w:r>
    </w:p>
    <w:p w:rsidR="00280033" w:rsidRPr="00A57BC8" w:rsidRDefault="00280033" w:rsidP="000E69A5">
      <w:pPr>
        <w:spacing w:before="240" w:after="240" w:line="204" w:lineRule="auto"/>
        <w:rPr>
          <w:rFonts w:ascii="Times New Roman" w:hAnsi="Times New Roman"/>
          <w:sz w:val="24"/>
          <w:szCs w:val="24"/>
          <w:lang w:eastAsia="ru-RU"/>
        </w:rPr>
      </w:pPr>
      <w:r w:rsidRPr="00A57BC8">
        <w:rPr>
          <w:rFonts w:ascii="Times New Roman" w:hAnsi="Times New Roman"/>
          <w:sz w:val="24"/>
          <w:szCs w:val="24"/>
          <w:lang w:eastAsia="ru-RU"/>
        </w:rPr>
        <w:t xml:space="preserve">У многих пациентов болезнь, вызываемая вирусом А(H5N1), имеет необычайно агрессивное течение с быстрым ухудшением и высокой летальностью. </w:t>
      </w:r>
    </w:p>
    <w:p w:rsidR="00280033" w:rsidRPr="00A57BC8" w:rsidRDefault="00280033" w:rsidP="000E69A5">
      <w:pPr>
        <w:spacing w:before="240" w:after="240" w:line="204" w:lineRule="auto"/>
        <w:rPr>
          <w:rFonts w:ascii="Times New Roman" w:hAnsi="Times New Roman"/>
          <w:sz w:val="24"/>
          <w:szCs w:val="24"/>
          <w:lang w:eastAsia="ru-RU"/>
        </w:rPr>
      </w:pPr>
      <w:r w:rsidRPr="00A57BC8">
        <w:rPr>
          <w:rFonts w:ascii="Times New Roman" w:hAnsi="Times New Roman"/>
          <w:sz w:val="24"/>
          <w:szCs w:val="24"/>
          <w:lang w:eastAsia="ru-RU"/>
        </w:rPr>
        <w:t>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лечения, так как позднее начало лечения неизбежно приводит к развитию осложнений.</w:t>
      </w:r>
    </w:p>
    <w:p w:rsidR="00280033" w:rsidRPr="00A57BC8" w:rsidRDefault="00280033" w:rsidP="000E69A5">
      <w:pPr>
        <w:spacing w:before="240" w:after="240" w:line="204" w:lineRule="auto"/>
        <w:rPr>
          <w:rFonts w:ascii="Times New Roman" w:hAnsi="Times New Roman"/>
          <w:sz w:val="24"/>
          <w:szCs w:val="24"/>
          <w:lang w:eastAsia="ru-RU"/>
        </w:rPr>
      </w:pPr>
      <w:r w:rsidRPr="00A57BC8">
        <w:rPr>
          <w:rFonts w:ascii="Times New Roman" w:hAnsi="Times New Roman"/>
          <w:sz w:val="24"/>
          <w:szCs w:val="24"/>
          <w:lang w:eastAsia="ru-RU"/>
        </w:rPr>
        <w:t>Меры профилактики.</w:t>
      </w:r>
    </w:p>
    <w:p w:rsidR="00280033" w:rsidRPr="00A57BC8" w:rsidRDefault="00280033" w:rsidP="000E69A5">
      <w:pPr>
        <w:spacing w:before="240" w:after="240" w:line="204" w:lineRule="auto"/>
        <w:rPr>
          <w:rFonts w:ascii="Times New Roman" w:hAnsi="Times New Roman"/>
          <w:sz w:val="24"/>
          <w:szCs w:val="24"/>
          <w:lang w:eastAsia="ru-RU"/>
        </w:rPr>
      </w:pPr>
      <w:r w:rsidRPr="00A57BC8">
        <w:rPr>
          <w:rFonts w:ascii="Times New Roman" w:hAnsi="Times New Roman"/>
          <w:sz w:val="24"/>
          <w:szCs w:val="24"/>
          <w:lang w:eastAsia="ru-RU"/>
        </w:rPr>
        <w:t>Необходимо избегать контакта с домашней и дикой птицей в домашних хозяйствах, рынках и мест массового скопления птицы на открытых водоемах. Выгул домашней птицы должен проводиться только на частных подворьях граждан.</w:t>
      </w:r>
    </w:p>
    <w:p w:rsidR="00280033" w:rsidRPr="00A57BC8" w:rsidRDefault="00280033" w:rsidP="000E69A5">
      <w:pPr>
        <w:spacing w:before="240" w:after="240" w:line="204" w:lineRule="auto"/>
        <w:rPr>
          <w:rFonts w:ascii="Times New Roman" w:hAnsi="Times New Roman"/>
          <w:sz w:val="24"/>
          <w:szCs w:val="24"/>
          <w:lang w:eastAsia="ru-RU"/>
        </w:rPr>
      </w:pPr>
      <w:r w:rsidRPr="00A57BC8">
        <w:rPr>
          <w:rFonts w:ascii="Times New Roman" w:hAnsi="Times New Roman"/>
          <w:sz w:val="24"/>
          <w:szCs w:val="24"/>
          <w:lang w:eastAsia="ru-RU"/>
        </w:rPr>
        <w:t xml:space="preserve">Не рекомендуется покупать для питания мясо птиц и яйца в местах несанкционированной торговли на территориях, где регистрируются эпизоотии гриппа птиц. </w:t>
      </w:r>
    </w:p>
    <w:p w:rsidR="00280033" w:rsidRPr="00A57BC8" w:rsidRDefault="00280033" w:rsidP="000E69A5">
      <w:pPr>
        <w:spacing w:before="240" w:after="240" w:line="204" w:lineRule="auto"/>
        <w:rPr>
          <w:rFonts w:ascii="Times New Roman" w:hAnsi="Times New Roman"/>
          <w:sz w:val="24"/>
          <w:szCs w:val="24"/>
          <w:lang w:eastAsia="ru-RU"/>
        </w:rPr>
      </w:pPr>
      <w:r w:rsidRPr="00A57BC8">
        <w:rPr>
          <w:rFonts w:ascii="Times New Roman" w:hAnsi="Times New Roman"/>
          <w:sz w:val="24"/>
          <w:szCs w:val="24"/>
          <w:lang w:eastAsia="ru-RU"/>
        </w:rPr>
        <w:t xml:space="preserve">Обработку яиц необходимо проводить с особой тщательностью, яйца должны промываться теплым 0,5% раствором кальцинированной соды, дезинфицироваться 0,5% раствором хлорамина или 2% раствором хлорной извести (или другими, разрешенными для этих целей моющими и дезинфицирующими средствами), ополаскиваться холодной проточной водой в течение не менее 5 минут с последующим выкладыванием в чистую посуду. </w:t>
      </w:r>
    </w:p>
    <w:p w:rsidR="00280033" w:rsidRPr="00A57BC8" w:rsidRDefault="00280033" w:rsidP="000E69A5">
      <w:pPr>
        <w:spacing w:before="240" w:after="240" w:line="204" w:lineRule="auto"/>
        <w:rPr>
          <w:rFonts w:ascii="Times New Roman" w:hAnsi="Times New Roman"/>
          <w:sz w:val="24"/>
          <w:szCs w:val="24"/>
          <w:lang w:eastAsia="ru-RU"/>
        </w:rPr>
      </w:pPr>
      <w:r w:rsidRPr="00A57BC8">
        <w:rPr>
          <w:rFonts w:ascii="Times New Roman" w:hAnsi="Times New Roman"/>
          <w:sz w:val="24"/>
          <w:szCs w:val="24"/>
          <w:lang w:eastAsia="ru-RU"/>
        </w:rPr>
        <w:t>Мясо птицы рекомендуется подвергать тепловой обработке при температуре не ниже +70°С, яйца варить не менее 6 минут.</w:t>
      </w:r>
    </w:p>
    <w:p w:rsidR="00280033" w:rsidRPr="00A57BC8" w:rsidRDefault="00280033" w:rsidP="000E69A5">
      <w:pPr>
        <w:spacing w:before="240" w:after="240" w:line="204" w:lineRule="auto"/>
        <w:rPr>
          <w:rFonts w:ascii="Times New Roman" w:hAnsi="Times New Roman"/>
          <w:sz w:val="24"/>
          <w:szCs w:val="24"/>
          <w:lang w:eastAsia="ru-RU"/>
        </w:rPr>
      </w:pPr>
      <w:r w:rsidRPr="00A57BC8">
        <w:rPr>
          <w:rFonts w:ascii="Times New Roman" w:hAnsi="Times New Roman"/>
          <w:sz w:val="24"/>
          <w:szCs w:val="24"/>
          <w:lang w:eastAsia="ru-RU"/>
        </w:rPr>
        <w:t>Для питья необходимо использовать только бутилированную или кипяченую воду.</w:t>
      </w:r>
    </w:p>
    <w:p w:rsidR="00280033" w:rsidRPr="00A57BC8" w:rsidRDefault="00280033" w:rsidP="000E69A5">
      <w:pPr>
        <w:spacing w:before="240" w:after="240" w:line="204" w:lineRule="auto"/>
        <w:rPr>
          <w:rFonts w:ascii="Times New Roman" w:hAnsi="Times New Roman"/>
          <w:sz w:val="24"/>
          <w:szCs w:val="24"/>
          <w:lang w:eastAsia="ru-RU"/>
        </w:rPr>
      </w:pPr>
      <w:r w:rsidRPr="00A57BC8">
        <w:rPr>
          <w:rFonts w:ascii="Times New Roman" w:hAnsi="Times New Roman"/>
          <w:sz w:val="24"/>
          <w:szCs w:val="24"/>
          <w:lang w:eastAsia="ru-RU"/>
        </w:rPr>
        <w:t>Для дезинфекции в местах массового скопления людей и на транспорте можно использовать дезинфицирующие препараты, которые обладают активностью против вирусов.</w:t>
      </w:r>
    </w:p>
    <w:sectPr w:rsidR="00280033" w:rsidRPr="00A57BC8" w:rsidSect="000E69A5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BC8"/>
    <w:rsid w:val="000E69A5"/>
    <w:rsid w:val="00280033"/>
    <w:rsid w:val="0070417E"/>
    <w:rsid w:val="00920F45"/>
    <w:rsid w:val="00A57BC8"/>
    <w:rsid w:val="00B30AD0"/>
    <w:rsid w:val="00B74BDE"/>
    <w:rsid w:val="00C7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0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57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7BC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Normal"/>
    <w:uiPriority w:val="99"/>
    <w:rsid w:val="00A57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A57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477</Words>
  <Characters>2721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Chebotarev</cp:lastModifiedBy>
  <cp:revision>4</cp:revision>
  <cp:lastPrinted>2017-05-23T06:47:00Z</cp:lastPrinted>
  <dcterms:created xsi:type="dcterms:W3CDTF">2017-05-17T10:47:00Z</dcterms:created>
  <dcterms:modified xsi:type="dcterms:W3CDTF">2017-06-02T06:21:00Z</dcterms:modified>
</cp:coreProperties>
</file>