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93" w:rsidRPr="00DB6A49" w:rsidRDefault="002E6793" w:rsidP="008436F4">
      <w:pPr>
        <w:keepNext/>
        <w:spacing w:after="0" w:line="240" w:lineRule="auto"/>
        <w:ind w:right="-567"/>
        <w:jc w:val="center"/>
        <w:outlineLvl w:val="0"/>
        <w:rPr>
          <w:rFonts w:ascii="Times New Roman" w:hAnsi="Times New Roman"/>
          <w:b/>
          <w:sz w:val="28"/>
          <w:szCs w:val="28"/>
          <w:lang w:eastAsia="ru-RU"/>
        </w:rPr>
      </w:pPr>
      <w:r w:rsidRPr="008E3CA1">
        <w:rPr>
          <w:rFonts w:ascii="Times New Roman" w:hAnsi="Times New Roman"/>
          <w:b/>
          <w:sz w:val="28"/>
          <w:szCs w:val="28"/>
          <w:lang w:eastAsia="ru-RU"/>
        </w:rPr>
        <w:t>Про</w:t>
      </w:r>
      <w:r>
        <w:rPr>
          <w:rFonts w:ascii="Times New Roman" w:hAnsi="Times New Roman"/>
          <w:b/>
          <w:sz w:val="28"/>
          <w:szCs w:val="28"/>
          <w:lang w:eastAsia="ru-RU"/>
        </w:rPr>
        <w:t>токол</w:t>
      </w:r>
    </w:p>
    <w:p w:rsidR="002E6793" w:rsidRPr="0034069D" w:rsidRDefault="002E6793" w:rsidP="008436F4">
      <w:pPr>
        <w:jc w:val="center"/>
        <w:rPr>
          <w:rFonts w:ascii="Times New Roman" w:hAnsi="Times New Roman"/>
          <w:b/>
          <w:sz w:val="28"/>
          <w:szCs w:val="28"/>
        </w:rPr>
      </w:pPr>
      <w:r w:rsidRPr="0034069D">
        <w:rPr>
          <w:rFonts w:ascii="Times New Roman" w:hAnsi="Times New Roman"/>
          <w:b/>
          <w:sz w:val="28"/>
          <w:szCs w:val="28"/>
          <w:lang w:eastAsia="ru-RU"/>
        </w:rPr>
        <w:t>совместного</w:t>
      </w:r>
      <w:r w:rsidRPr="0034069D">
        <w:rPr>
          <w:rFonts w:ascii="Times New Roman" w:hAnsi="Times New Roman"/>
          <w:b/>
          <w:sz w:val="28"/>
          <w:szCs w:val="28"/>
        </w:rPr>
        <w:t xml:space="preserve"> </w:t>
      </w:r>
      <w:r>
        <w:rPr>
          <w:rFonts w:ascii="Times New Roman" w:hAnsi="Times New Roman"/>
          <w:b/>
          <w:sz w:val="28"/>
          <w:szCs w:val="28"/>
        </w:rPr>
        <w:t xml:space="preserve">заседания </w:t>
      </w:r>
      <w:r w:rsidRPr="0034069D">
        <w:rPr>
          <w:rFonts w:ascii="Times New Roman" w:hAnsi="Times New Roman"/>
          <w:b/>
          <w:sz w:val="28"/>
          <w:szCs w:val="28"/>
        </w:rPr>
        <w:t>антитеррористической комиссии и оперативной группы Снежинского городского округа</w:t>
      </w:r>
    </w:p>
    <w:p w:rsidR="002E6793" w:rsidRDefault="002E6793" w:rsidP="00972CCF">
      <w:pPr>
        <w:spacing w:after="0" w:line="240" w:lineRule="auto"/>
        <w:ind w:right="-567"/>
        <w:jc w:val="center"/>
        <w:rPr>
          <w:rFonts w:ascii="Times New Roman" w:hAnsi="Times New Roman"/>
          <w:sz w:val="28"/>
          <w:szCs w:val="28"/>
          <w:lang w:eastAsia="ru-RU"/>
        </w:rPr>
      </w:pPr>
    </w:p>
    <w:p w:rsidR="002E6793" w:rsidRPr="000C2D0B" w:rsidRDefault="002E6793" w:rsidP="00552052">
      <w:pPr>
        <w:spacing w:after="0" w:line="240" w:lineRule="auto"/>
        <w:ind w:right="-567"/>
        <w:jc w:val="both"/>
        <w:rPr>
          <w:rFonts w:ascii="Times New Roman" w:hAnsi="Times New Roman"/>
          <w:sz w:val="28"/>
          <w:szCs w:val="28"/>
          <w:lang w:eastAsia="ru-RU"/>
        </w:rPr>
      </w:pPr>
      <w:r>
        <w:rPr>
          <w:rFonts w:ascii="Times New Roman" w:hAnsi="Times New Roman"/>
          <w:sz w:val="28"/>
          <w:szCs w:val="28"/>
          <w:lang w:eastAsia="ru-RU"/>
        </w:rPr>
        <w:t xml:space="preserve">г. Снежинск                                                                                  </w:t>
      </w:r>
      <w:r w:rsidRPr="000C2D0B">
        <w:rPr>
          <w:rFonts w:ascii="Times New Roman" w:hAnsi="Times New Roman"/>
          <w:sz w:val="28"/>
          <w:szCs w:val="28"/>
          <w:lang w:eastAsia="ru-RU"/>
        </w:rPr>
        <w:t>от 2</w:t>
      </w:r>
      <w:r>
        <w:rPr>
          <w:rFonts w:ascii="Times New Roman" w:hAnsi="Times New Roman"/>
          <w:sz w:val="28"/>
          <w:szCs w:val="28"/>
          <w:lang w:eastAsia="ru-RU"/>
        </w:rPr>
        <w:t>6</w:t>
      </w:r>
      <w:r w:rsidRPr="000C2D0B">
        <w:rPr>
          <w:rFonts w:ascii="Times New Roman" w:hAnsi="Times New Roman"/>
          <w:sz w:val="28"/>
          <w:szCs w:val="28"/>
          <w:lang w:eastAsia="ru-RU"/>
        </w:rPr>
        <w:t xml:space="preserve"> </w:t>
      </w:r>
      <w:r>
        <w:rPr>
          <w:rFonts w:ascii="Times New Roman" w:hAnsi="Times New Roman"/>
          <w:sz w:val="28"/>
          <w:szCs w:val="28"/>
          <w:lang w:eastAsia="ru-RU"/>
        </w:rPr>
        <w:t>декабря</w:t>
      </w:r>
      <w:r w:rsidRPr="000C2D0B">
        <w:rPr>
          <w:rFonts w:ascii="Times New Roman" w:hAnsi="Times New Roman"/>
          <w:sz w:val="28"/>
          <w:szCs w:val="28"/>
          <w:lang w:eastAsia="ru-RU"/>
        </w:rPr>
        <w:t xml:space="preserve"> </w:t>
      </w:r>
      <w:smartTag w:uri="urn:schemas-microsoft-com:office:smarttags" w:element="metricconverter">
        <w:smartTagPr>
          <w:attr w:name="ProductID" w:val="2017 г"/>
        </w:smartTagPr>
        <w:r w:rsidRPr="000C2D0B">
          <w:rPr>
            <w:rFonts w:ascii="Times New Roman" w:hAnsi="Times New Roman"/>
            <w:sz w:val="28"/>
            <w:szCs w:val="28"/>
            <w:lang w:eastAsia="ru-RU"/>
          </w:rPr>
          <w:t>2017 г</w:t>
        </w:r>
      </w:smartTag>
      <w:r>
        <w:rPr>
          <w:rFonts w:ascii="Times New Roman" w:hAnsi="Times New Roman"/>
          <w:sz w:val="28"/>
          <w:szCs w:val="28"/>
          <w:lang w:eastAsia="ru-RU"/>
        </w:rPr>
        <w:t xml:space="preserve">. </w:t>
      </w:r>
    </w:p>
    <w:p w:rsidR="002E6793" w:rsidRDefault="002E6793" w:rsidP="00436D21">
      <w:pPr>
        <w:spacing w:after="0" w:line="240" w:lineRule="auto"/>
        <w:ind w:right="-567" w:firstLine="640"/>
        <w:rPr>
          <w:rFonts w:ascii="Times New Roman" w:hAnsi="Times New Roman"/>
          <w:b/>
          <w:sz w:val="28"/>
          <w:szCs w:val="28"/>
          <w:lang w:eastAsia="ru-RU"/>
        </w:rPr>
      </w:pPr>
    </w:p>
    <w:p w:rsidR="002E6793" w:rsidRPr="00C42AB7" w:rsidRDefault="002E6793" w:rsidP="00C42AB7">
      <w:pPr>
        <w:spacing w:after="0" w:line="240" w:lineRule="auto"/>
        <w:ind w:right="-567" w:firstLine="640"/>
        <w:jc w:val="center"/>
        <w:rPr>
          <w:rFonts w:ascii="Times New Roman" w:hAnsi="Times New Roman"/>
          <w:b/>
          <w:caps/>
          <w:sz w:val="28"/>
          <w:szCs w:val="28"/>
          <w:lang w:eastAsia="ru-RU"/>
        </w:rPr>
      </w:pPr>
      <w:r w:rsidRPr="00C42AB7">
        <w:rPr>
          <w:rFonts w:ascii="Times New Roman" w:hAnsi="Times New Roman"/>
          <w:b/>
          <w:caps/>
          <w:sz w:val="28"/>
          <w:szCs w:val="28"/>
          <w:lang w:eastAsia="ru-RU"/>
        </w:rPr>
        <w:t>Председательствовал</w:t>
      </w:r>
    </w:p>
    <w:p w:rsidR="002E6793" w:rsidRPr="00500065" w:rsidRDefault="002E6793" w:rsidP="00C42AB7">
      <w:pPr>
        <w:spacing w:after="0" w:line="240" w:lineRule="auto"/>
        <w:ind w:right="-567" w:firstLine="640"/>
        <w:jc w:val="center"/>
        <w:rPr>
          <w:rFonts w:ascii="Times New Roman" w:hAnsi="Times New Roman"/>
          <w:sz w:val="28"/>
          <w:szCs w:val="28"/>
        </w:rPr>
      </w:pPr>
      <w:r w:rsidRPr="00500065">
        <w:rPr>
          <w:rFonts w:ascii="Times New Roman" w:hAnsi="Times New Roman"/>
          <w:sz w:val="28"/>
          <w:szCs w:val="28"/>
        </w:rPr>
        <w:t xml:space="preserve">Глава Снежинского городского округа </w:t>
      </w:r>
    </w:p>
    <w:p w:rsidR="002E6793" w:rsidRDefault="002E6793" w:rsidP="00C42AB7">
      <w:pPr>
        <w:spacing w:after="0" w:line="240" w:lineRule="auto"/>
        <w:ind w:right="-567" w:firstLine="640"/>
        <w:jc w:val="center"/>
        <w:rPr>
          <w:rFonts w:ascii="Times New Roman" w:hAnsi="Times New Roman"/>
          <w:sz w:val="28"/>
          <w:szCs w:val="28"/>
        </w:rPr>
      </w:pPr>
      <w:r w:rsidRPr="00500065">
        <w:rPr>
          <w:rFonts w:ascii="Times New Roman" w:hAnsi="Times New Roman"/>
          <w:sz w:val="28"/>
          <w:szCs w:val="28"/>
        </w:rPr>
        <w:t>Сапрыкин Игорь Ильич</w:t>
      </w:r>
    </w:p>
    <w:p w:rsidR="002E6793" w:rsidRPr="00C42AB7" w:rsidRDefault="002E6793" w:rsidP="00C42AB7">
      <w:pPr>
        <w:spacing w:after="0" w:line="240" w:lineRule="auto"/>
        <w:ind w:right="-567" w:firstLine="640"/>
        <w:jc w:val="center"/>
        <w:rPr>
          <w:rFonts w:ascii="Times New Roman" w:hAnsi="Times New Roman"/>
          <w:b/>
          <w:sz w:val="28"/>
          <w:szCs w:val="28"/>
          <w:lang w:eastAsia="ru-RU"/>
        </w:rPr>
      </w:pPr>
    </w:p>
    <w:tbl>
      <w:tblPr>
        <w:tblW w:w="0" w:type="auto"/>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3240"/>
        <w:gridCol w:w="3060"/>
      </w:tblGrid>
      <w:tr w:rsidR="002E6793" w:rsidTr="001D0438">
        <w:trPr>
          <w:trHeight w:val="360"/>
        </w:trPr>
        <w:tc>
          <w:tcPr>
            <w:tcW w:w="2818" w:type="dxa"/>
            <w:tcBorders>
              <w:top w:val="nil"/>
              <w:left w:val="nil"/>
              <w:bottom w:val="nil"/>
              <w:right w:val="nil"/>
            </w:tcBorders>
          </w:tcPr>
          <w:p w:rsidR="002E6793" w:rsidRDefault="002E6793" w:rsidP="001D0438">
            <w:pPr>
              <w:spacing w:after="0" w:line="240" w:lineRule="auto"/>
              <w:ind w:right="-567"/>
              <w:rPr>
                <w:rFonts w:ascii="Times New Roman" w:hAnsi="Times New Roman"/>
                <w:sz w:val="28"/>
                <w:szCs w:val="28"/>
                <w:lang w:eastAsia="ru-RU"/>
              </w:rPr>
            </w:pPr>
            <w:r w:rsidRPr="00C14EF3">
              <w:rPr>
                <w:rFonts w:ascii="Times New Roman" w:hAnsi="Times New Roman"/>
                <w:b/>
                <w:sz w:val="28"/>
                <w:szCs w:val="28"/>
                <w:lang w:eastAsia="ru-RU"/>
              </w:rPr>
              <w:t>Присутствовали</w:t>
            </w:r>
            <w:r w:rsidRPr="00C42AB7">
              <w:rPr>
                <w:rFonts w:ascii="Times New Roman" w:hAnsi="Times New Roman"/>
                <w:sz w:val="28"/>
                <w:szCs w:val="28"/>
                <w:lang w:eastAsia="ru-RU"/>
              </w:rPr>
              <w:t>:</w:t>
            </w:r>
          </w:p>
          <w:p w:rsidR="002E6793" w:rsidRPr="00C42AB7" w:rsidRDefault="002E6793" w:rsidP="001D0438">
            <w:pPr>
              <w:spacing w:after="0" w:line="240" w:lineRule="auto"/>
              <w:ind w:right="-567"/>
              <w:rPr>
                <w:rFonts w:ascii="Times New Roman" w:hAnsi="Times New Roman"/>
                <w:sz w:val="28"/>
                <w:szCs w:val="28"/>
                <w:lang w:eastAsia="ru-RU"/>
              </w:rPr>
            </w:pPr>
          </w:p>
          <w:p w:rsidR="002E6793" w:rsidRDefault="002E6793" w:rsidP="00C42AB7">
            <w:pPr>
              <w:ind w:right="-567" w:firstLine="640"/>
              <w:rPr>
                <w:rFonts w:ascii="Times New Roman" w:hAnsi="Times New Roman"/>
                <w:b/>
                <w:sz w:val="28"/>
                <w:szCs w:val="28"/>
                <w:lang w:eastAsia="ru-RU"/>
              </w:rPr>
            </w:pPr>
          </w:p>
        </w:tc>
        <w:tc>
          <w:tcPr>
            <w:tcW w:w="3240" w:type="dxa"/>
            <w:tcBorders>
              <w:top w:val="nil"/>
              <w:left w:val="nil"/>
              <w:bottom w:val="nil"/>
              <w:right w:val="nil"/>
            </w:tcBorders>
          </w:tcPr>
          <w:p w:rsidR="002E6793" w:rsidRDefault="002E6793" w:rsidP="00745F7A">
            <w:pPr>
              <w:spacing w:after="0" w:line="240" w:lineRule="auto"/>
              <w:jc w:val="both"/>
              <w:rPr>
                <w:rFonts w:ascii="Times New Roman" w:hAnsi="Times New Roman"/>
                <w:sz w:val="28"/>
                <w:szCs w:val="28"/>
              </w:rPr>
            </w:pPr>
            <w:r w:rsidRPr="00E13773">
              <w:rPr>
                <w:rFonts w:ascii="Times New Roman" w:hAnsi="Times New Roman"/>
                <w:sz w:val="28"/>
                <w:szCs w:val="28"/>
              </w:rPr>
              <w:t>Белов С</w:t>
            </w:r>
            <w:r>
              <w:rPr>
                <w:rFonts w:ascii="Times New Roman" w:hAnsi="Times New Roman"/>
                <w:sz w:val="28"/>
                <w:szCs w:val="28"/>
              </w:rPr>
              <w:t>.</w:t>
            </w:r>
            <w:r w:rsidRPr="00E13773">
              <w:rPr>
                <w:rFonts w:ascii="Times New Roman" w:hAnsi="Times New Roman"/>
                <w:sz w:val="28"/>
                <w:szCs w:val="28"/>
              </w:rPr>
              <w:t>И</w:t>
            </w:r>
            <w:r>
              <w:rPr>
                <w:rFonts w:ascii="Times New Roman" w:hAnsi="Times New Roman"/>
                <w:sz w:val="28"/>
                <w:szCs w:val="28"/>
              </w:rPr>
              <w:t xml:space="preserve">. </w:t>
            </w:r>
          </w:p>
          <w:p w:rsidR="002E6793" w:rsidRDefault="002E6793" w:rsidP="00745F7A">
            <w:pPr>
              <w:spacing w:after="0" w:line="240" w:lineRule="auto"/>
              <w:jc w:val="both"/>
              <w:rPr>
                <w:rFonts w:ascii="Times New Roman" w:hAnsi="Times New Roman"/>
                <w:sz w:val="28"/>
                <w:szCs w:val="28"/>
              </w:rPr>
            </w:pPr>
            <w:r>
              <w:rPr>
                <w:rFonts w:ascii="Times New Roman" w:hAnsi="Times New Roman"/>
                <w:sz w:val="28"/>
                <w:szCs w:val="28"/>
              </w:rPr>
              <w:t>Ветлужских В.В.</w:t>
            </w:r>
          </w:p>
          <w:p w:rsidR="002E6793" w:rsidRDefault="002E6793" w:rsidP="00745F7A">
            <w:pPr>
              <w:spacing w:after="0" w:line="240" w:lineRule="auto"/>
              <w:jc w:val="both"/>
              <w:rPr>
                <w:rFonts w:ascii="Times New Roman" w:hAnsi="Times New Roman"/>
                <w:sz w:val="28"/>
                <w:szCs w:val="28"/>
              </w:rPr>
            </w:pPr>
            <w:r>
              <w:rPr>
                <w:rFonts w:ascii="Times New Roman" w:hAnsi="Times New Roman"/>
                <w:sz w:val="28"/>
                <w:szCs w:val="28"/>
              </w:rPr>
              <w:t>Вахитов Д</w:t>
            </w:r>
            <w:r w:rsidRPr="00E13773">
              <w:rPr>
                <w:rFonts w:ascii="Times New Roman" w:hAnsi="Times New Roman"/>
                <w:sz w:val="28"/>
                <w:szCs w:val="28"/>
              </w:rPr>
              <w:t>.</w:t>
            </w:r>
            <w:r>
              <w:rPr>
                <w:rFonts w:ascii="Times New Roman" w:hAnsi="Times New Roman"/>
                <w:sz w:val="28"/>
                <w:szCs w:val="28"/>
              </w:rPr>
              <w:t>М.</w:t>
            </w:r>
          </w:p>
          <w:p w:rsidR="002E6793" w:rsidRDefault="002E6793" w:rsidP="00745F7A">
            <w:pPr>
              <w:spacing w:after="0" w:line="240" w:lineRule="auto"/>
              <w:jc w:val="both"/>
              <w:rPr>
                <w:rFonts w:ascii="Times New Roman" w:hAnsi="Times New Roman"/>
                <w:sz w:val="28"/>
                <w:szCs w:val="28"/>
              </w:rPr>
            </w:pPr>
            <w:r w:rsidRPr="00B7378A">
              <w:rPr>
                <w:rFonts w:ascii="Times New Roman" w:hAnsi="Times New Roman"/>
                <w:sz w:val="28"/>
                <w:szCs w:val="28"/>
              </w:rPr>
              <w:t>Д</w:t>
            </w:r>
            <w:r>
              <w:rPr>
                <w:rFonts w:ascii="Times New Roman" w:hAnsi="Times New Roman"/>
                <w:sz w:val="28"/>
                <w:szCs w:val="28"/>
              </w:rPr>
              <w:t>ерябин</w:t>
            </w:r>
            <w:r w:rsidRPr="00B7378A">
              <w:rPr>
                <w:rFonts w:ascii="Times New Roman" w:hAnsi="Times New Roman"/>
                <w:sz w:val="28"/>
                <w:szCs w:val="28"/>
              </w:rPr>
              <w:t xml:space="preserve"> В.</w:t>
            </w:r>
            <w:r>
              <w:rPr>
                <w:rFonts w:ascii="Times New Roman" w:hAnsi="Times New Roman"/>
                <w:sz w:val="28"/>
                <w:szCs w:val="28"/>
              </w:rPr>
              <w:t>М</w:t>
            </w:r>
            <w:r w:rsidRPr="00B7378A">
              <w:rPr>
                <w:rFonts w:ascii="Times New Roman" w:hAnsi="Times New Roman"/>
                <w:sz w:val="28"/>
                <w:szCs w:val="28"/>
              </w:rPr>
              <w:t>.</w:t>
            </w:r>
          </w:p>
          <w:p w:rsidR="002E6793" w:rsidRDefault="002E6793" w:rsidP="00745F7A">
            <w:pPr>
              <w:spacing w:after="0" w:line="240" w:lineRule="auto"/>
              <w:jc w:val="both"/>
              <w:rPr>
                <w:rFonts w:ascii="Times New Roman" w:hAnsi="Times New Roman"/>
                <w:sz w:val="28"/>
                <w:szCs w:val="28"/>
              </w:rPr>
            </w:pPr>
            <w:r w:rsidRPr="00E13773">
              <w:rPr>
                <w:rFonts w:ascii="Times New Roman" w:hAnsi="Times New Roman"/>
                <w:sz w:val="28"/>
                <w:szCs w:val="28"/>
              </w:rPr>
              <w:t>Жидков В.В</w:t>
            </w:r>
          </w:p>
          <w:p w:rsidR="002E6793" w:rsidRDefault="002E6793" w:rsidP="00745F7A">
            <w:pPr>
              <w:spacing w:after="0" w:line="240" w:lineRule="auto"/>
              <w:jc w:val="both"/>
              <w:rPr>
                <w:rFonts w:ascii="Times New Roman" w:hAnsi="Times New Roman"/>
                <w:sz w:val="28"/>
                <w:szCs w:val="28"/>
              </w:rPr>
            </w:pPr>
            <w:r w:rsidRPr="00E13773">
              <w:rPr>
                <w:rFonts w:ascii="Times New Roman" w:hAnsi="Times New Roman"/>
                <w:sz w:val="28"/>
                <w:szCs w:val="28"/>
              </w:rPr>
              <w:t>Круглик Ю.Н.</w:t>
            </w:r>
          </w:p>
          <w:p w:rsidR="002E6793" w:rsidRDefault="002E6793" w:rsidP="00745F7A">
            <w:pPr>
              <w:spacing w:after="0" w:line="240" w:lineRule="auto"/>
              <w:jc w:val="both"/>
              <w:rPr>
                <w:rFonts w:ascii="Times New Roman" w:hAnsi="Times New Roman"/>
                <w:sz w:val="28"/>
                <w:szCs w:val="28"/>
              </w:rPr>
            </w:pPr>
            <w:r>
              <w:rPr>
                <w:rFonts w:ascii="Times New Roman" w:hAnsi="Times New Roman"/>
                <w:sz w:val="28"/>
                <w:szCs w:val="28"/>
              </w:rPr>
              <w:t>Маджар</w:t>
            </w:r>
            <w:r w:rsidRPr="00F56099">
              <w:rPr>
                <w:rFonts w:ascii="Times New Roman" w:hAnsi="Times New Roman"/>
                <w:sz w:val="28"/>
                <w:szCs w:val="28"/>
              </w:rPr>
              <w:t xml:space="preserve"> </w:t>
            </w:r>
            <w:r>
              <w:rPr>
                <w:rFonts w:ascii="Times New Roman" w:hAnsi="Times New Roman"/>
                <w:sz w:val="28"/>
                <w:szCs w:val="28"/>
              </w:rPr>
              <w:t>А</w:t>
            </w:r>
            <w:r w:rsidRPr="00F56099">
              <w:rPr>
                <w:rFonts w:ascii="Times New Roman" w:hAnsi="Times New Roman"/>
                <w:sz w:val="28"/>
                <w:szCs w:val="28"/>
              </w:rPr>
              <w:t>.</w:t>
            </w:r>
            <w:r>
              <w:rPr>
                <w:rFonts w:ascii="Times New Roman" w:hAnsi="Times New Roman"/>
                <w:sz w:val="28"/>
                <w:szCs w:val="28"/>
              </w:rPr>
              <w:t>П.</w:t>
            </w:r>
          </w:p>
          <w:p w:rsidR="002E6793" w:rsidRDefault="002E6793" w:rsidP="00745F7A">
            <w:pPr>
              <w:spacing w:after="0" w:line="240" w:lineRule="auto"/>
              <w:jc w:val="both"/>
              <w:rPr>
                <w:rFonts w:ascii="Times New Roman" w:hAnsi="Times New Roman"/>
                <w:sz w:val="28"/>
                <w:szCs w:val="28"/>
              </w:rPr>
            </w:pPr>
            <w:r w:rsidRPr="00E13773">
              <w:rPr>
                <w:rFonts w:ascii="Times New Roman" w:hAnsi="Times New Roman"/>
                <w:sz w:val="28"/>
                <w:szCs w:val="28"/>
              </w:rPr>
              <w:t>Тютин Э</w:t>
            </w:r>
            <w:r>
              <w:rPr>
                <w:rFonts w:ascii="Times New Roman" w:hAnsi="Times New Roman"/>
                <w:sz w:val="28"/>
                <w:szCs w:val="28"/>
              </w:rPr>
              <w:t>.</w:t>
            </w:r>
            <w:r w:rsidRPr="00E13773">
              <w:rPr>
                <w:rFonts w:ascii="Times New Roman" w:hAnsi="Times New Roman"/>
                <w:sz w:val="28"/>
                <w:szCs w:val="28"/>
              </w:rPr>
              <w:t>И</w:t>
            </w:r>
            <w:r>
              <w:rPr>
                <w:rFonts w:ascii="Times New Roman" w:hAnsi="Times New Roman"/>
                <w:sz w:val="28"/>
                <w:szCs w:val="28"/>
              </w:rPr>
              <w:t>.</w:t>
            </w:r>
            <w:r w:rsidRPr="00E13773">
              <w:rPr>
                <w:rFonts w:ascii="Times New Roman" w:hAnsi="Times New Roman"/>
                <w:sz w:val="28"/>
                <w:szCs w:val="28"/>
              </w:rPr>
              <w:t> </w:t>
            </w:r>
          </w:p>
          <w:p w:rsidR="002E6793" w:rsidRPr="00E00C88" w:rsidRDefault="002E6793" w:rsidP="00745F7A">
            <w:pPr>
              <w:keepNext/>
              <w:keepLines/>
              <w:spacing w:after="0" w:line="240" w:lineRule="auto"/>
              <w:rPr>
                <w:rFonts w:ascii="Times New Roman" w:hAnsi="Times New Roman"/>
                <w:sz w:val="28"/>
                <w:szCs w:val="28"/>
              </w:rPr>
            </w:pPr>
            <w:r>
              <w:rPr>
                <w:rFonts w:ascii="Times New Roman" w:hAnsi="Times New Roman"/>
                <w:sz w:val="28"/>
                <w:szCs w:val="28"/>
              </w:rPr>
              <w:t>Шарыгин Д.А.</w:t>
            </w:r>
          </w:p>
        </w:tc>
        <w:tc>
          <w:tcPr>
            <w:tcW w:w="3060" w:type="dxa"/>
            <w:tcBorders>
              <w:top w:val="nil"/>
              <w:left w:val="nil"/>
              <w:bottom w:val="nil"/>
              <w:right w:val="nil"/>
            </w:tcBorders>
          </w:tcPr>
          <w:p w:rsidR="002E6793" w:rsidRDefault="002E6793" w:rsidP="00C42AB7">
            <w:pPr>
              <w:ind w:right="-567" w:firstLine="640"/>
              <w:rPr>
                <w:rFonts w:ascii="Times New Roman" w:hAnsi="Times New Roman"/>
                <w:b/>
                <w:sz w:val="28"/>
                <w:szCs w:val="28"/>
                <w:lang w:eastAsia="ru-RU"/>
              </w:rPr>
            </w:pPr>
          </w:p>
        </w:tc>
      </w:tr>
    </w:tbl>
    <w:p w:rsidR="002E6793" w:rsidRDefault="002E6793" w:rsidP="005443FF">
      <w:pPr>
        <w:spacing w:after="0"/>
        <w:ind w:firstLine="709"/>
        <w:jc w:val="both"/>
        <w:rPr>
          <w:rStyle w:val="FontStyle12"/>
          <w:b/>
          <w:sz w:val="28"/>
          <w:szCs w:val="28"/>
        </w:rPr>
      </w:pPr>
    </w:p>
    <w:p w:rsidR="002E6793" w:rsidRPr="005443FF" w:rsidRDefault="002E6793" w:rsidP="005443FF">
      <w:pPr>
        <w:spacing w:after="0"/>
        <w:ind w:firstLine="709"/>
        <w:jc w:val="both"/>
        <w:rPr>
          <w:rStyle w:val="FontStyle12"/>
          <w:b/>
          <w:sz w:val="28"/>
          <w:szCs w:val="28"/>
          <w:u w:val="single"/>
        </w:rPr>
      </w:pPr>
      <w:r>
        <w:rPr>
          <w:rStyle w:val="FontStyle12"/>
          <w:b/>
          <w:sz w:val="28"/>
          <w:szCs w:val="28"/>
        </w:rPr>
        <w:t>1</w:t>
      </w:r>
      <w:r w:rsidRPr="005443FF">
        <w:rPr>
          <w:rStyle w:val="FontStyle12"/>
          <w:b/>
          <w:sz w:val="28"/>
          <w:szCs w:val="28"/>
        </w:rPr>
        <w:t xml:space="preserve">. «О мерах по выявлению и предотвращению угроз совершения террористических актов в период подготовки и проведения новогодних и </w:t>
      </w:r>
      <w:r w:rsidRPr="005443FF">
        <w:rPr>
          <w:rStyle w:val="FontStyle12"/>
          <w:b/>
          <w:sz w:val="28"/>
          <w:szCs w:val="28"/>
          <w:u w:val="single"/>
        </w:rPr>
        <w:t>рождественских праздников</w:t>
      </w:r>
      <w:r>
        <w:rPr>
          <w:rStyle w:val="FontStyle12"/>
          <w:b/>
          <w:sz w:val="28"/>
          <w:szCs w:val="28"/>
          <w:u w:val="single"/>
        </w:rPr>
        <w:t xml:space="preserve">.                                                                                    </w:t>
      </w:r>
      <w:r w:rsidRPr="005443FF">
        <w:rPr>
          <w:rStyle w:val="FontStyle12"/>
          <w:b/>
          <w:color w:val="FFFFFF"/>
          <w:sz w:val="28"/>
          <w:szCs w:val="28"/>
          <w:u w:val="single"/>
        </w:rPr>
        <w:t>.</w:t>
      </w:r>
    </w:p>
    <w:p w:rsidR="002E6793" w:rsidRPr="005443FF" w:rsidRDefault="002E6793" w:rsidP="007C677F">
      <w:pPr>
        <w:spacing w:after="0" w:line="240" w:lineRule="auto"/>
        <w:jc w:val="center"/>
        <w:rPr>
          <w:rFonts w:ascii="Times New Roman" w:hAnsi="Times New Roman"/>
          <w:sz w:val="28"/>
          <w:szCs w:val="28"/>
        </w:rPr>
      </w:pPr>
      <w:r w:rsidRPr="005443FF">
        <w:rPr>
          <w:rFonts w:ascii="Times New Roman" w:hAnsi="Times New Roman"/>
          <w:sz w:val="28"/>
          <w:szCs w:val="28"/>
        </w:rPr>
        <w:t>(</w:t>
      </w:r>
      <w:r>
        <w:rPr>
          <w:rStyle w:val="FontStyle12"/>
          <w:bCs/>
          <w:sz w:val="28"/>
          <w:szCs w:val="28"/>
        </w:rPr>
        <w:t xml:space="preserve">Маджар А.П., Шарыгин Д.А., Жидков В.В., Тютин Э.И., Дерябин В.М., </w:t>
      </w:r>
      <w:r>
        <w:rPr>
          <w:rFonts w:ascii="Times New Roman" w:hAnsi="Times New Roman"/>
          <w:sz w:val="28"/>
          <w:szCs w:val="28"/>
        </w:rPr>
        <w:t>Ветлужских В.В.</w:t>
      </w:r>
      <w:r w:rsidRPr="005443FF">
        <w:rPr>
          <w:rFonts w:ascii="Times New Roman" w:hAnsi="Times New Roman"/>
          <w:sz w:val="28"/>
          <w:szCs w:val="28"/>
        </w:rPr>
        <w:t>)</w:t>
      </w:r>
    </w:p>
    <w:p w:rsidR="002E6793" w:rsidRDefault="002E6793" w:rsidP="00BD1FCC">
      <w:pPr>
        <w:spacing w:after="0"/>
        <w:ind w:firstLine="709"/>
        <w:jc w:val="both"/>
        <w:rPr>
          <w:rStyle w:val="FontStyle12"/>
          <w:bCs/>
          <w:sz w:val="28"/>
          <w:szCs w:val="28"/>
        </w:rPr>
      </w:pPr>
    </w:p>
    <w:p w:rsidR="002E6793" w:rsidRDefault="002E6793" w:rsidP="00684956">
      <w:pPr>
        <w:spacing w:after="120"/>
        <w:ind w:firstLine="709"/>
        <w:jc w:val="both"/>
        <w:rPr>
          <w:rStyle w:val="FontStyle12"/>
          <w:bCs/>
          <w:sz w:val="28"/>
          <w:szCs w:val="28"/>
        </w:rPr>
      </w:pPr>
      <w:r w:rsidRPr="005443FF">
        <w:rPr>
          <w:rStyle w:val="FontStyle12"/>
          <w:bCs/>
          <w:sz w:val="28"/>
          <w:szCs w:val="28"/>
        </w:rPr>
        <w:t xml:space="preserve">Докладчиками </w:t>
      </w:r>
      <w:r>
        <w:rPr>
          <w:rStyle w:val="FontStyle12"/>
          <w:bCs/>
          <w:sz w:val="28"/>
          <w:szCs w:val="28"/>
        </w:rPr>
        <w:t>доведены планы мероприятий, направленные на обеспечение безопасности в ходе проведения новогодних и рождественских праздников, обсуждены выполненные пункты, рассмотрены действия в условиях возможного обострения оперативной обстановки.</w:t>
      </w:r>
    </w:p>
    <w:p w:rsidR="002E6793" w:rsidRDefault="002E6793" w:rsidP="008C3110">
      <w:pPr>
        <w:overflowPunct w:val="0"/>
        <w:autoSpaceDE w:val="0"/>
        <w:autoSpaceDN w:val="0"/>
        <w:adjustRightInd w:val="0"/>
        <w:spacing w:after="120" w:line="240" w:lineRule="auto"/>
        <w:ind w:firstLine="709"/>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2E6793" w:rsidRDefault="002E6793" w:rsidP="002C5793">
      <w:pPr>
        <w:spacing w:after="0"/>
        <w:ind w:firstLine="709"/>
        <w:jc w:val="both"/>
        <w:rPr>
          <w:rStyle w:val="FontStyle12"/>
          <w:bCs/>
          <w:sz w:val="28"/>
          <w:szCs w:val="28"/>
        </w:rPr>
      </w:pPr>
      <w:r w:rsidRPr="000F4D07">
        <w:rPr>
          <w:rStyle w:val="FontStyle12"/>
          <w:bCs/>
          <w:sz w:val="28"/>
          <w:szCs w:val="28"/>
        </w:rPr>
        <w:t>1.</w:t>
      </w:r>
      <w:r>
        <w:rPr>
          <w:rStyle w:val="FontStyle12"/>
          <w:bCs/>
          <w:sz w:val="28"/>
          <w:szCs w:val="28"/>
        </w:rPr>
        <w:t> </w:t>
      </w:r>
      <w:r w:rsidRPr="000F4D07">
        <w:rPr>
          <w:rStyle w:val="FontStyle12"/>
          <w:bCs/>
          <w:sz w:val="28"/>
          <w:szCs w:val="28"/>
        </w:rPr>
        <w:t xml:space="preserve">Руководителям </w:t>
      </w:r>
      <w:r>
        <w:rPr>
          <w:rStyle w:val="FontStyle12"/>
          <w:bCs/>
          <w:sz w:val="28"/>
          <w:szCs w:val="28"/>
        </w:rPr>
        <w:t>правоохранительных структур в соответствии с утвержденными планами продолжить реализацию мер по антитеррористической безопасности праздничных мероприятий.</w:t>
      </w:r>
    </w:p>
    <w:p w:rsidR="002E6793" w:rsidRDefault="002E6793" w:rsidP="002C5793">
      <w:pPr>
        <w:spacing w:after="0"/>
        <w:ind w:firstLine="709"/>
        <w:jc w:val="both"/>
        <w:rPr>
          <w:rStyle w:val="FontStyle12"/>
          <w:bCs/>
          <w:sz w:val="28"/>
          <w:szCs w:val="28"/>
        </w:rPr>
      </w:pPr>
      <w:r>
        <w:rPr>
          <w:rStyle w:val="FontStyle12"/>
          <w:bCs/>
          <w:sz w:val="28"/>
          <w:szCs w:val="28"/>
        </w:rPr>
        <w:t xml:space="preserve">2. Субъектам антитеррористической деятельности (ОМВД – Маджар А.П., ОУФСБ – Ветлужских В.В., в/ч 3468 – Вахитов Д.М., СУ ФПС № 7 – </w:t>
      </w:r>
      <w:r>
        <w:rPr>
          <w:rStyle w:val="FontStyle12"/>
          <w:bCs/>
          <w:sz w:val="28"/>
          <w:szCs w:val="28"/>
        </w:rPr>
        <w:br/>
        <w:t xml:space="preserve">Тютин Э.И., УГОиЧС – Жидков В.В., ЦМСЦ-15 – Дерябин В.М., СО по г. Касли СУ СК России – Ермолаев А.К., ЦГиЭ – Вылегжанина Е.А., </w:t>
      </w:r>
      <w:r w:rsidRPr="00D60131">
        <w:rPr>
          <w:rStyle w:val="FontStyle12"/>
          <w:bCs/>
          <w:sz w:val="28"/>
          <w:szCs w:val="28"/>
        </w:rPr>
        <w:t>РУ № 15 ФМБА – Круглик Ю.Н.</w:t>
      </w:r>
      <w:r>
        <w:rPr>
          <w:rStyle w:val="FontStyle12"/>
          <w:bCs/>
          <w:sz w:val="28"/>
          <w:szCs w:val="28"/>
        </w:rPr>
        <w:t>) до 28.12.2017 провести проверку готовности сил и средств к проведению первоочередных мер, работоспособности схем оповещения, тренировку личного состава. О результатах проверок доложить руководителю ОГ.</w:t>
      </w:r>
    </w:p>
    <w:p w:rsidR="002E6793" w:rsidRDefault="002E6793" w:rsidP="002C5793">
      <w:pPr>
        <w:spacing w:after="0"/>
        <w:ind w:firstLine="709"/>
        <w:jc w:val="both"/>
        <w:rPr>
          <w:rStyle w:val="FontStyle12"/>
          <w:bCs/>
          <w:sz w:val="28"/>
          <w:szCs w:val="28"/>
        </w:rPr>
      </w:pPr>
      <w:r>
        <w:rPr>
          <w:rStyle w:val="FontStyle12"/>
          <w:bCs/>
          <w:sz w:val="28"/>
          <w:szCs w:val="28"/>
        </w:rPr>
        <w:t>3. Администрации Снежинского городского округа (Сапрыкин И.И) до 28.12.2017 обеспечить контроль за выполнением обслуживающими организациями обследований жилого фонда, принятию мер по исключению доступа посторонних лиц в подвальные и чердачные помещения домов, проверки жилых помещений на утечку газа. Организовать инструктаж руководителей объектов с массовым пребыванием людей о неукоснительном соблюдении требований безопасности при проведении праздничных мероприятий.</w:t>
      </w:r>
    </w:p>
    <w:p w:rsidR="002E6793" w:rsidRDefault="002E6793" w:rsidP="002C5793">
      <w:pPr>
        <w:spacing w:after="0"/>
        <w:ind w:firstLine="709"/>
        <w:jc w:val="both"/>
        <w:rPr>
          <w:rStyle w:val="FontStyle12"/>
          <w:bCs/>
          <w:sz w:val="28"/>
          <w:szCs w:val="28"/>
        </w:rPr>
      </w:pPr>
      <w:r w:rsidRPr="00BC5656">
        <w:rPr>
          <w:rStyle w:val="FontStyle12"/>
          <w:bCs/>
          <w:sz w:val="28"/>
          <w:szCs w:val="28"/>
        </w:rPr>
        <w:t>4.</w:t>
      </w:r>
      <w:r>
        <w:rPr>
          <w:rStyle w:val="FontStyle12"/>
          <w:bCs/>
          <w:sz w:val="28"/>
          <w:szCs w:val="28"/>
          <w:lang w:val="en-US"/>
        </w:rPr>
        <w:t> </w:t>
      </w:r>
      <w:r>
        <w:rPr>
          <w:rStyle w:val="FontStyle12"/>
          <w:bCs/>
          <w:sz w:val="28"/>
          <w:szCs w:val="28"/>
        </w:rPr>
        <w:t>ОМВД (Маджар А.П.), СУ ФПС № 7 (Тютин Э.И.) организовать проведение комплексных обследований мест проведения массовых мероприятий на предмет антитеррористической и противопожарной безопасности.</w:t>
      </w:r>
    </w:p>
    <w:p w:rsidR="002E6793" w:rsidRDefault="002E6793" w:rsidP="002C5793">
      <w:pPr>
        <w:spacing w:after="0"/>
        <w:ind w:firstLine="709"/>
        <w:jc w:val="both"/>
        <w:rPr>
          <w:rStyle w:val="FontStyle12"/>
          <w:bCs/>
          <w:sz w:val="28"/>
          <w:szCs w:val="28"/>
        </w:rPr>
      </w:pPr>
      <w:r>
        <w:rPr>
          <w:rStyle w:val="FontStyle12"/>
          <w:bCs/>
          <w:sz w:val="28"/>
          <w:szCs w:val="28"/>
        </w:rPr>
        <w:t>5. Предусмотреть дежурство сотрудников ОМВД (Маджар А.П.), скорой помощи (Дерябин В.М.) в местах проведения праздничных, культурно-массовых, спортивных и политических мероприятий.</w:t>
      </w:r>
    </w:p>
    <w:p w:rsidR="002E6793" w:rsidRDefault="002E6793" w:rsidP="0084544C">
      <w:pPr>
        <w:spacing w:after="120"/>
        <w:ind w:firstLine="709"/>
        <w:jc w:val="both"/>
        <w:rPr>
          <w:rStyle w:val="FontStyle12"/>
          <w:bCs/>
          <w:sz w:val="28"/>
          <w:szCs w:val="28"/>
        </w:rPr>
      </w:pPr>
      <w:r>
        <w:rPr>
          <w:rStyle w:val="FontStyle12"/>
          <w:bCs/>
          <w:sz w:val="28"/>
          <w:szCs w:val="28"/>
        </w:rPr>
        <w:t>6. ОМВД (Маджар А.П.) предусмотреть оперативно-профилактическую отработку мест концентрации уголовно-преступного элемента, а также подучетного контингента по месту жительства.</w:t>
      </w:r>
    </w:p>
    <w:p w:rsidR="002E6793" w:rsidRDefault="002E6793" w:rsidP="000A0AB8">
      <w:pPr>
        <w:widowControl w:val="0"/>
        <w:spacing w:after="0"/>
        <w:ind w:firstLine="709"/>
        <w:jc w:val="both"/>
        <w:rPr>
          <w:rStyle w:val="FontStyle12"/>
          <w:bCs/>
          <w:sz w:val="28"/>
          <w:szCs w:val="28"/>
        </w:rPr>
      </w:pPr>
      <w:r>
        <w:rPr>
          <w:rStyle w:val="FontStyle12"/>
          <w:bCs/>
          <w:sz w:val="28"/>
          <w:szCs w:val="28"/>
        </w:rPr>
        <w:t>7.</w:t>
      </w:r>
      <w:r>
        <w:rPr>
          <w:rStyle w:val="FontStyle12"/>
          <w:bCs/>
          <w:sz w:val="28"/>
          <w:szCs w:val="28"/>
          <w:lang w:val="en-US"/>
        </w:rPr>
        <w:t> </w:t>
      </w:r>
      <w:r>
        <w:rPr>
          <w:rStyle w:val="FontStyle12"/>
          <w:bCs/>
          <w:sz w:val="28"/>
          <w:szCs w:val="28"/>
        </w:rPr>
        <w:t>В период с 29.12.2017 до 10.01.2018 предусмотреть усиление охраны и обороны объектов жизнеобеспечения, городской администрации, объектов дислокации войсковой части 3468, ОМВД, ОУФСБ проведение комплекса оперативно-разыскных мероприятий, направленных на выявление, предупреждение и пресечение возможных диверсионно-террористических актов.</w:t>
      </w:r>
    </w:p>
    <w:p w:rsidR="002E6793" w:rsidRPr="00BC5656" w:rsidRDefault="002E6793" w:rsidP="0084544C">
      <w:pPr>
        <w:spacing w:after="120"/>
        <w:ind w:firstLine="709"/>
        <w:jc w:val="both"/>
        <w:rPr>
          <w:rStyle w:val="FontStyle12"/>
          <w:bCs/>
          <w:sz w:val="28"/>
          <w:szCs w:val="28"/>
        </w:rPr>
      </w:pPr>
      <w:r>
        <w:rPr>
          <w:rStyle w:val="FontStyle12"/>
          <w:bCs/>
          <w:sz w:val="28"/>
          <w:szCs w:val="28"/>
        </w:rPr>
        <w:t>8. В случае получения сведений об осложнении обстановки, возникновения террористических угроз или иных чрезвычайных ситуаций дежурные смены ориентировать на незамедлительное информирование ОУФСБ в г. Снежинске для последующей передачи информации в дежурную службу УФСБ России по Челябинской области и аппарат оперативного штаба Челябинской области.</w:t>
      </w:r>
    </w:p>
    <w:p w:rsidR="002E6793" w:rsidRPr="000F4D07" w:rsidRDefault="002E6793" w:rsidP="000F4D07">
      <w:pPr>
        <w:spacing w:after="0"/>
        <w:ind w:firstLine="709"/>
        <w:jc w:val="both"/>
        <w:rPr>
          <w:rStyle w:val="FontStyle12"/>
          <w:b/>
          <w:sz w:val="28"/>
          <w:szCs w:val="28"/>
          <w:u w:val="single"/>
        </w:rPr>
      </w:pPr>
      <w:r>
        <w:rPr>
          <w:rStyle w:val="FontStyle12"/>
          <w:b/>
          <w:sz w:val="28"/>
          <w:szCs w:val="28"/>
        </w:rPr>
        <w:t>2</w:t>
      </w:r>
      <w:r w:rsidRPr="000F4D07">
        <w:rPr>
          <w:rStyle w:val="FontStyle12"/>
          <w:b/>
          <w:sz w:val="28"/>
          <w:szCs w:val="28"/>
        </w:rPr>
        <w:t xml:space="preserve">. «О мерах по повышению антитеррористической безопасности в период подготовки и проведения выборов Президента Российской </w:t>
      </w:r>
      <w:r w:rsidRPr="000F4D07">
        <w:rPr>
          <w:rStyle w:val="FontStyle12"/>
          <w:b/>
          <w:sz w:val="28"/>
          <w:szCs w:val="28"/>
          <w:u w:val="single"/>
        </w:rPr>
        <w:t>Федерации</w:t>
      </w:r>
      <w:r>
        <w:rPr>
          <w:rStyle w:val="FontStyle12"/>
          <w:b/>
          <w:sz w:val="28"/>
          <w:szCs w:val="28"/>
          <w:u w:val="single"/>
        </w:rPr>
        <w:t xml:space="preserve">.                                                                                                                    </w:t>
      </w:r>
      <w:r w:rsidRPr="000F4D07">
        <w:rPr>
          <w:rStyle w:val="FontStyle12"/>
          <w:b/>
          <w:color w:val="FFFFFF"/>
          <w:sz w:val="28"/>
          <w:szCs w:val="28"/>
          <w:u w:val="single"/>
        </w:rPr>
        <w:t>.</w:t>
      </w:r>
    </w:p>
    <w:p w:rsidR="002E6793" w:rsidRDefault="002E6793" w:rsidP="00023C11">
      <w:pPr>
        <w:spacing w:after="0" w:line="240" w:lineRule="auto"/>
        <w:jc w:val="center"/>
        <w:rPr>
          <w:rStyle w:val="FontStyle12"/>
          <w:bCs/>
          <w:sz w:val="28"/>
          <w:szCs w:val="28"/>
        </w:rPr>
      </w:pPr>
      <w:r>
        <w:rPr>
          <w:rStyle w:val="FontStyle12"/>
          <w:bCs/>
          <w:sz w:val="28"/>
          <w:szCs w:val="28"/>
        </w:rPr>
        <w:t>(</w:t>
      </w:r>
      <w:r w:rsidRPr="005443FF">
        <w:rPr>
          <w:rFonts w:ascii="Times New Roman" w:hAnsi="Times New Roman"/>
          <w:sz w:val="28"/>
          <w:szCs w:val="28"/>
        </w:rPr>
        <w:t xml:space="preserve">Маджар А.П., </w:t>
      </w:r>
      <w:r>
        <w:rPr>
          <w:rFonts w:ascii="Times New Roman" w:hAnsi="Times New Roman"/>
          <w:sz w:val="28"/>
          <w:szCs w:val="28"/>
        </w:rPr>
        <w:t>Ветлужских В.В.</w:t>
      </w:r>
      <w:r>
        <w:rPr>
          <w:rStyle w:val="FontStyle12"/>
          <w:bCs/>
          <w:sz w:val="28"/>
          <w:szCs w:val="28"/>
        </w:rPr>
        <w:t>)</w:t>
      </w:r>
    </w:p>
    <w:p w:rsidR="002E6793" w:rsidRDefault="002E6793" w:rsidP="004C07FE">
      <w:pPr>
        <w:spacing w:after="120"/>
        <w:ind w:firstLine="709"/>
        <w:jc w:val="both"/>
        <w:rPr>
          <w:rStyle w:val="FontStyle12"/>
          <w:bCs/>
          <w:sz w:val="28"/>
          <w:szCs w:val="28"/>
        </w:rPr>
      </w:pPr>
      <w:r>
        <w:rPr>
          <w:rStyle w:val="FontStyle12"/>
          <w:bCs/>
          <w:sz w:val="28"/>
          <w:szCs w:val="28"/>
        </w:rPr>
        <w:t>Докладчиками доведены планы мероприятий, направленные на обеспечение безопасности проведения выборной кампании. Участники заседания отмечают, что в настоящее время на территории Снежинского городского округа складывающаяся оперативная обстановка оценивается как удовлетворительная, данных о подготовке массовых протестных акций в период выборной кампании не выявлено. Правоохранительными органами, администрацией муниципального образования проводится достаточный комплекс профилактических мер по обеспечению безопасности выборов. Подразделения, входящие в состав Оперативной группы Снежинского городского округа (далее - ОГ СГО), готовы к проведению первоочередных мер в случае возникновения угрозы совершения террористического акта.</w:t>
      </w:r>
    </w:p>
    <w:p w:rsidR="002E6793" w:rsidRDefault="002E6793" w:rsidP="008C3110">
      <w:pPr>
        <w:overflowPunct w:val="0"/>
        <w:autoSpaceDE w:val="0"/>
        <w:autoSpaceDN w:val="0"/>
        <w:adjustRightInd w:val="0"/>
        <w:spacing w:after="120" w:line="240" w:lineRule="auto"/>
        <w:ind w:firstLine="709"/>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2E6793" w:rsidRDefault="002E6793" w:rsidP="002C5793">
      <w:pPr>
        <w:spacing w:after="0"/>
        <w:ind w:firstLine="709"/>
        <w:jc w:val="both"/>
        <w:rPr>
          <w:rStyle w:val="FontStyle12"/>
          <w:bCs/>
          <w:sz w:val="28"/>
          <w:szCs w:val="28"/>
        </w:rPr>
      </w:pPr>
      <w:r>
        <w:rPr>
          <w:rStyle w:val="FontStyle12"/>
          <w:bCs/>
          <w:sz w:val="28"/>
          <w:szCs w:val="28"/>
        </w:rPr>
        <w:t>1. Органам исполнительной власти реализовать меры превентивного характера по недопущению реализации намерений отдельных радикально настроенных лиц и организаций использовать массовые общественные мероприятия для осуществления террористической или иной экстремисткой деятельности насильственного характера.</w:t>
      </w:r>
    </w:p>
    <w:p w:rsidR="002E6793" w:rsidRDefault="002E6793" w:rsidP="002C5793">
      <w:pPr>
        <w:spacing w:after="0"/>
        <w:ind w:firstLine="709"/>
        <w:jc w:val="both"/>
        <w:rPr>
          <w:rStyle w:val="FontStyle12"/>
          <w:bCs/>
          <w:sz w:val="28"/>
          <w:szCs w:val="28"/>
        </w:rPr>
      </w:pPr>
      <w:r>
        <w:rPr>
          <w:rStyle w:val="FontStyle12"/>
          <w:bCs/>
          <w:sz w:val="28"/>
          <w:szCs w:val="28"/>
        </w:rPr>
        <w:t>2.</w:t>
      </w:r>
      <w:r>
        <w:rPr>
          <w:rStyle w:val="FontStyle12"/>
          <w:bCs/>
          <w:sz w:val="28"/>
          <w:szCs w:val="28"/>
          <w:lang w:val="en-US"/>
        </w:rPr>
        <w:t> </w:t>
      </w:r>
      <w:r>
        <w:rPr>
          <w:rStyle w:val="FontStyle12"/>
          <w:bCs/>
          <w:sz w:val="28"/>
          <w:szCs w:val="28"/>
        </w:rPr>
        <w:t>Руководителям субъектов антитеррористической деятельности провести проверку готовности сил и средств к проведению первоочередных мероприятий при угрозе, либо совершению террористического акта.</w:t>
      </w:r>
    </w:p>
    <w:p w:rsidR="002E6793" w:rsidRDefault="002E6793" w:rsidP="002C5793">
      <w:pPr>
        <w:spacing w:after="0"/>
        <w:ind w:firstLine="709"/>
        <w:jc w:val="both"/>
        <w:rPr>
          <w:rStyle w:val="FontStyle12"/>
          <w:bCs/>
          <w:sz w:val="28"/>
          <w:szCs w:val="28"/>
        </w:rPr>
      </w:pPr>
      <w:r>
        <w:rPr>
          <w:rStyle w:val="FontStyle12"/>
          <w:bCs/>
          <w:sz w:val="28"/>
          <w:szCs w:val="28"/>
        </w:rPr>
        <w:t>3. Принять дополнительные меры безопасности и охраны мест хранения и использования оружия, взрывчатых и отравляющих веществ, химически опасных реагентов и источников радиоактивного излучения.</w:t>
      </w:r>
    </w:p>
    <w:p w:rsidR="002E6793" w:rsidRDefault="002E6793" w:rsidP="002C5793">
      <w:pPr>
        <w:spacing w:after="0"/>
        <w:ind w:firstLine="709"/>
        <w:jc w:val="both"/>
        <w:rPr>
          <w:rStyle w:val="FontStyle12"/>
          <w:bCs/>
          <w:sz w:val="28"/>
          <w:szCs w:val="28"/>
        </w:rPr>
      </w:pPr>
      <w:r>
        <w:rPr>
          <w:rStyle w:val="FontStyle12"/>
          <w:bCs/>
          <w:sz w:val="28"/>
          <w:szCs w:val="28"/>
        </w:rPr>
        <w:t>4. Обеспечить надлежащий контроль за функционированием систем видеонаблюдения в местах размещения избирательных участков и массового пребывания людей.</w:t>
      </w:r>
    </w:p>
    <w:p w:rsidR="002E6793" w:rsidRDefault="002E6793" w:rsidP="002C5793">
      <w:pPr>
        <w:spacing w:after="0"/>
        <w:ind w:firstLine="709"/>
        <w:jc w:val="both"/>
        <w:rPr>
          <w:rStyle w:val="FontStyle12"/>
          <w:bCs/>
          <w:sz w:val="28"/>
          <w:szCs w:val="28"/>
        </w:rPr>
      </w:pPr>
      <w:r>
        <w:rPr>
          <w:rStyle w:val="FontStyle12"/>
          <w:bCs/>
          <w:sz w:val="28"/>
          <w:szCs w:val="28"/>
        </w:rPr>
        <w:t>5.</w:t>
      </w:r>
      <w:r>
        <w:rPr>
          <w:rStyle w:val="FontStyle12"/>
          <w:bCs/>
          <w:sz w:val="28"/>
          <w:szCs w:val="28"/>
          <w:lang w:val="en-US"/>
        </w:rPr>
        <w:t> </w:t>
      </w:r>
      <w:r>
        <w:rPr>
          <w:rStyle w:val="FontStyle12"/>
          <w:bCs/>
          <w:sz w:val="28"/>
          <w:szCs w:val="28"/>
        </w:rPr>
        <w:t>Провести инструктажи сотрудников избирательных комиссий по порядку их действий в случае возникновения угрозы или совершения террористических актов.</w:t>
      </w:r>
    </w:p>
    <w:p w:rsidR="002E6793" w:rsidRDefault="002E6793" w:rsidP="002C5793">
      <w:pPr>
        <w:spacing w:after="0"/>
        <w:ind w:firstLine="709"/>
        <w:jc w:val="both"/>
        <w:rPr>
          <w:rStyle w:val="FontStyle12"/>
          <w:bCs/>
          <w:sz w:val="28"/>
          <w:szCs w:val="28"/>
        </w:rPr>
      </w:pPr>
      <w:r>
        <w:rPr>
          <w:rStyle w:val="FontStyle12"/>
          <w:bCs/>
          <w:sz w:val="28"/>
          <w:szCs w:val="28"/>
        </w:rPr>
        <w:t>6. Оказать необходимую методическую и практическую помощь руководителям объектов, на которых располагаются избирательные участки, в вопросах обеспечения антитеррористической безопасности при проведении выборов.</w:t>
      </w:r>
    </w:p>
    <w:p w:rsidR="002E6793" w:rsidRDefault="002E6793" w:rsidP="002C5793">
      <w:pPr>
        <w:spacing w:after="0"/>
        <w:ind w:firstLine="709"/>
        <w:jc w:val="both"/>
        <w:rPr>
          <w:rStyle w:val="FontStyle12"/>
          <w:bCs/>
          <w:sz w:val="28"/>
          <w:szCs w:val="28"/>
        </w:rPr>
      </w:pPr>
      <w:r>
        <w:rPr>
          <w:rStyle w:val="FontStyle12"/>
          <w:bCs/>
          <w:sz w:val="28"/>
          <w:szCs w:val="28"/>
        </w:rPr>
        <w:t>7. В помещениях избирательных участков, местах размещения избирательных комиссий, а также на прилегающих к ним территориях усилить меры по обеспечению правопорядка и общественной безопасности, в том числе за счет полицейского патрулирования, регламентации мест парковки общественного и личного автотранспорта, обследования объектов и маршрутов массового перемещения избирателей.</w:t>
      </w:r>
    </w:p>
    <w:p w:rsidR="002E6793" w:rsidRDefault="002E6793" w:rsidP="002C5793">
      <w:pPr>
        <w:spacing w:after="0"/>
        <w:ind w:firstLine="709"/>
        <w:jc w:val="both"/>
        <w:rPr>
          <w:rStyle w:val="FontStyle12"/>
          <w:bCs/>
          <w:sz w:val="28"/>
          <w:szCs w:val="28"/>
        </w:rPr>
      </w:pPr>
      <w:r>
        <w:rPr>
          <w:rStyle w:val="FontStyle12"/>
          <w:bCs/>
          <w:sz w:val="28"/>
          <w:szCs w:val="28"/>
        </w:rPr>
        <w:t>8.</w:t>
      </w:r>
      <w:r>
        <w:rPr>
          <w:rStyle w:val="FontStyle12"/>
          <w:bCs/>
          <w:sz w:val="28"/>
          <w:szCs w:val="28"/>
          <w:lang w:val="en-US"/>
        </w:rPr>
        <w:t> </w:t>
      </w:r>
      <w:r>
        <w:rPr>
          <w:rStyle w:val="FontStyle12"/>
          <w:bCs/>
          <w:sz w:val="28"/>
          <w:szCs w:val="28"/>
        </w:rPr>
        <w:t>Инициировать проверку эффективности принимаемых мер по обеспечению антитеррористической защищенности объектов массового пребывания людей, энергетики, транспортной инфраструктуры и жизнеобеспечения.</w:t>
      </w:r>
    </w:p>
    <w:p w:rsidR="002E6793" w:rsidRDefault="002E6793" w:rsidP="002C5793">
      <w:pPr>
        <w:spacing w:after="0"/>
        <w:ind w:firstLine="709"/>
        <w:jc w:val="both"/>
        <w:rPr>
          <w:rStyle w:val="FontStyle12"/>
          <w:bCs/>
          <w:sz w:val="28"/>
          <w:szCs w:val="28"/>
        </w:rPr>
      </w:pPr>
      <w:r>
        <w:rPr>
          <w:rStyle w:val="FontStyle12"/>
          <w:bCs/>
          <w:sz w:val="28"/>
          <w:szCs w:val="28"/>
        </w:rPr>
        <w:t>9. Предусмотреть мероприятия по усилению антитеррористической защищенности объектов органов государственной власти и местного самоуправления.</w:t>
      </w:r>
    </w:p>
    <w:p w:rsidR="002E6793" w:rsidRDefault="002E6793" w:rsidP="002C5793">
      <w:pPr>
        <w:spacing w:after="0"/>
        <w:ind w:firstLine="709"/>
        <w:jc w:val="both"/>
        <w:rPr>
          <w:rStyle w:val="FontStyle12"/>
          <w:bCs/>
          <w:sz w:val="28"/>
          <w:szCs w:val="28"/>
        </w:rPr>
      </w:pPr>
      <w:r>
        <w:rPr>
          <w:rStyle w:val="FontStyle12"/>
          <w:bCs/>
          <w:sz w:val="28"/>
          <w:szCs w:val="28"/>
        </w:rPr>
        <w:t>10. Организовать проведение обслуживающими организациями обследований жилого фонда, принятию мер по исключению доступа посторонних лиц в подвальные и чердачные помещения домов.</w:t>
      </w:r>
    </w:p>
    <w:p w:rsidR="002E6793" w:rsidRDefault="002E6793" w:rsidP="002C5793">
      <w:pPr>
        <w:spacing w:after="0"/>
        <w:ind w:firstLine="709"/>
        <w:jc w:val="both"/>
        <w:rPr>
          <w:rStyle w:val="FontStyle12"/>
          <w:bCs/>
          <w:sz w:val="28"/>
          <w:szCs w:val="28"/>
        </w:rPr>
      </w:pPr>
      <w:r>
        <w:rPr>
          <w:rStyle w:val="FontStyle12"/>
          <w:bCs/>
          <w:sz w:val="28"/>
          <w:szCs w:val="28"/>
        </w:rPr>
        <w:t>11. Реализовать меры на усиление пропускного и паспортного контроля.</w:t>
      </w:r>
    </w:p>
    <w:p w:rsidR="002E6793" w:rsidRDefault="002E6793" w:rsidP="004C07FE">
      <w:pPr>
        <w:widowControl w:val="0"/>
        <w:spacing w:after="0"/>
        <w:ind w:firstLine="709"/>
        <w:jc w:val="both"/>
        <w:rPr>
          <w:rStyle w:val="FontStyle12"/>
          <w:bCs/>
          <w:sz w:val="28"/>
          <w:szCs w:val="28"/>
        </w:rPr>
      </w:pPr>
      <w:r>
        <w:rPr>
          <w:rStyle w:val="FontStyle12"/>
          <w:bCs/>
          <w:sz w:val="28"/>
          <w:szCs w:val="28"/>
        </w:rPr>
        <w:t>12. Провести проверку системы организации взаимного информирования дежурных служб о террористическом акте.</w:t>
      </w:r>
    </w:p>
    <w:p w:rsidR="002E6793" w:rsidRDefault="002E6793" w:rsidP="000A0AB8">
      <w:pPr>
        <w:widowControl w:val="0"/>
        <w:spacing w:after="120"/>
        <w:ind w:firstLine="709"/>
        <w:jc w:val="both"/>
        <w:rPr>
          <w:rStyle w:val="FontStyle12"/>
          <w:bCs/>
          <w:sz w:val="28"/>
          <w:szCs w:val="28"/>
        </w:rPr>
      </w:pPr>
      <w:r>
        <w:rPr>
          <w:rStyle w:val="FontStyle12"/>
          <w:bCs/>
          <w:sz w:val="28"/>
          <w:szCs w:val="28"/>
        </w:rPr>
        <w:t>13. Информацию с признаками террористического характера, а также проблемам обеспечения безопасности подготовки и проведения выборов незамедлительно сообщать в рабочий аппарат оперативной группы Снежинского городского округа для последующего информирования оперативного штаба.</w:t>
      </w:r>
    </w:p>
    <w:p w:rsidR="002E6793" w:rsidRDefault="002E6793" w:rsidP="004C07FE">
      <w:pPr>
        <w:spacing w:after="0"/>
        <w:ind w:firstLine="720"/>
        <w:jc w:val="both"/>
        <w:rPr>
          <w:rFonts w:ascii="Times New Roman" w:hAnsi="Times New Roman"/>
          <w:sz w:val="28"/>
          <w:szCs w:val="28"/>
          <w:lang w:eastAsia="ru-RU"/>
        </w:rPr>
      </w:pPr>
      <w:r>
        <w:rPr>
          <w:rStyle w:val="FontStyle12"/>
          <w:b/>
          <w:bCs/>
          <w:sz w:val="28"/>
          <w:szCs w:val="28"/>
        </w:rPr>
        <w:t>3</w:t>
      </w:r>
      <w:r w:rsidRPr="009855BD">
        <w:rPr>
          <w:rStyle w:val="FontStyle12"/>
          <w:b/>
          <w:bCs/>
          <w:sz w:val="28"/>
          <w:szCs w:val="28"/>
        </w:rPr>
        <w:t>.</w:t>
      </w:r>
      <w:r w:rsidRPr="009855BD">
        <w:rPr>
          <w:rStyle w:val="FontStyle12"/>
          <w:b/>
          <w:bCs/>
          <w:sz w:val="28"/>
          <w:szCs w:val="28"/>
          <w:lang w:val="en-US"/>
        </w:rPr>
        <w:t> </w:t>
      </w:r>
      <w:r w:rsidRPr="009855BD">
        <w:rPr>
          <w:rStyle w:val="FontStyle12"/>
          <w:b/>
          <w:sz w:val="28"/>
          <w:szCs w:val="28"/>
        </w:rPr>
        <w:t xml:space="preserve">«О выполнении решения АТК СГО и АТК Челябинской области в отношении </w:t>
      </w:r>
      <w:r w:rsidRPr="009855BD">
        <w:rPr>
          <w:rFonts w:ascii="Times New Roman" w:hAnsi="Times New Roman"/>
          <w:b/>
          <w:sz w:val="28"/>
          <w:szCs w:val="28"/>
        </w:rPr>
        <w:t xml:space="preserve">делегирования полномочий ГИБДД г. Касли ГИБДД </w:t>
      </w:r>
      <w:r>
        <w:rPr>
          <w:rFonts w:ascii="Times New Roman" w:hAnsi="Times New Roman"/>
          <w:b/>
          <w:sz w:val="28"/>
          <w:szCs w:val="28"/>
        </w:rPr>
        <w:br/>
      </w:r>
      <w:r w:rsidRPr="0005290F">
        <w:rPr>
          <w:rFonts w:ascii="Times New Roman" w:hAnsi="Times New Roman"/>
          <w:b/>
          <w:sz w:val="28"/>
          <w:szCs w:val="28"/>
          <w:u w:val="single"/>
        </w:rPr>
        <w:t>г.</w:t>
      </w:r>
      <w:r>
        <w:rPr>
          <w:rFonts w:ascii="Times New Roman" w:hAnsi="Times New Roman"/>
          <w:b/>
          <w:sz w:val="28"/>
          <w:szCs w:val="28"/>
          <w:u w:val="single"/>
        </w:rPr>
        <w:t xml:space="preserve"> </w:t>
      </w:r>
      <w:r w:rsidRPr="009855BD">
        <w:rPr>
          <w:rFonts w:ascii="Times New Roman" w:hAnsi="Times New Roman"/>
          <w:b/>
          <w:sz w:val="28"/>
          <w:szCs w:val="28"/>
          <w:u w:val="single"/>
        </w:rPr>
        <w:t>Снежинска на участке автодороги</w:t>
      </w:r>
      <w:r w:rsidRPr="009855BD">
        <w:rPr>
          <w:rStyle w:val="FooterChar"/>
          <w:rFonts w:ascii="Times New Roman" w:hAnsi="Times New Roman"/>
          <w:b/>
          <w:sz w:val="28"/>
          <w:szCs w:val="28"/>
          <w:u w:val="single"/>
        </w:rPr>
        <w:t xml:space="preserve"> </w:t>
      </w:r>
      <w:r w:rsidRPr="009855BD">
        <w:rPr>
          <w:rFonts w:ascii="Times New Roman" w:hAnsi="Times New Roman"/>
          <w:b/>
          <w:sz w:val="28"/>
          <w:szCs w:val="28"/>
          <w:u w:val="single"/>
        </w:rPr>
        <w:t>в районе КПП-2 ГКЗ»</w:t>
      </w:r>
      <w:r>
        <w:rPr>
          <w:rFonts w:ascii="Times New Roman" w:hAnsi="Times New Roman"/>
          <w:b/>
          <w:sz w:val="28"/>
          <w:szCs w:val="28"/>
          <w:u w:val="single"/>
        </w:rPr>
        <w:t xml:space="preserve">.                            </w:t>
      </w:r>
      <w:r w:rsidRPr="009855BD">
        <w:rPr>
          <w:rFonts w:ascii="Times New Roman" w:hAnsi="Times New Roman"/>
          <w:b/>
          <w:color w:val="FFFFFF"/>
          <w:sz w:val="28"/>
          <w:szCs w:val="28"/>
          <w:u w:val="single"/>
        </w:rPr>
        <w:t>.</w:t>
      </w:r>
      <w:r w:rsidRPr="003B32A9">
        <w:rPr>
          <w:rFonts w:ascii="Times New Roman" w:hAnsi="Times New Roman"/>
          <w:b/>
          <w:color w:val="FFFFFF"/>
          <w:sz w:val="28"/>
          <w:szCs w:val="28"/>
          <w:u w:val="single"/>
        </w:rPr>
        <w:t>.</w:t>
      </w:r>
      <w:r>
        <w:rPr>
          <w:rFonts w:ascii="Times New Roman" w:hAnsi="Times New Roman"/>
          <w:b/>
          <w:color w:val="FFFFFF"/>
          <w:sz w:val="28"/>
          <w:szCs w:val="28"/>
          <w:u w:val="single"/>
        </w:rPr>
        <w:t xml:space="preserve">                                                                                                                    </w:t>
      </w:r>
    </w:p>
    <w:p w:rsidR="002E6793" w:rsidRDefault="002E6793" w:rsidP="00AD2631">
      <w:pPr>
        <w:spacing w:after="0"/>
        <w:ind w:firstLine="720"/>
        <w:jc w:val="both"/>
        <w:rPr>
          <w:rFonts w:ascii="Times New Roman" w:hAnsi="Times New Roman"/>
          <w:sz w:val="28"/>
          <w:szCs w:val="28"/>
          <w:lang w:eastAsia="ru-RU"/>
        </w:rPr>
      </w:pPr>
      <w:r>
        <w:rPr>
          <w:rFonts w:ascii="Times New Roman" w:hAnsi="Times New Roman"/>
          <w:sz w:val="28"/>
          <w:szCs w:val="28"/>
          <w:lang w:eastAsia="ru-RU"/>
        </w:rPr>
        <w:t xml:space="preserve">                                              </w:t>
      </w:r>
      <w:r w:rsidRPr="003B32A9">
        <w:rPr>
          <w:rFonts w:ascii="Times New Roman" w:hAnsi="Times New Roman"/>
          <w:sz w:val="28"/>
          <w:szCs w:val="28"/>
          <w:lang w:eastAsia="ru-RU"/>
        </w:rPr>
        <w:t>(Маджар А.П.)</w:t>
      </w:r>
    </w:p>
    <w:p w:rsidR="002E6793" w:rsidRDefault="002E6793" w:rsidP="00567E88">
      <w:pPr>
        <w:spacing w:after="120"/>
        <w:ind w:firstLine="709"/>
        <w:jc w:val="both"/>
        <w:rPr>
          <w:rFonts w:ascii="Times New Roman" w:hAnsi="Times New Roman"/>
          <w:sz w:val="28"/>
          <w:szCs w:val="28"/>
        </w:rPr>
      </w:pPr>
      <w:r>
        <w:rPr>
          <w:rFonts w:ascii="Times New Roman" w:hAnsi="Times New Roman"/>
          <w:sz w:val="28"/>
          <w:szCs w:val="28"/>
          <w:lang w:eastAsia="ru-RU"/>
        </w:rPr>
        <w:t xml:space="preserve">Докладчик сообщил, что в рамках Решения АТК СГО от 26.09.2017 пп. 5.2, 5.5, 5.4 вопроса 5 и АТК Челябинской области, п. 2 вопроса 5, о недопущении остановки большегрузных транспортных средств на территории, прилегающей к КПП № 2 ГКЗ и </w:t>
      </w:r>
      <w:r>
        <w:rPr>
          <w:rFonts w:ascii="Times New Roman" w:hAnsi="Times New Roman"/>
          <w:sz w:val="28"/>
          <w:szCs w:val="28"/>
        </w:rPr>
        <w:t>делегировании полномочий ГИБДД г. Касли ГИБДД г. Снежинска на проблемном участке автодороги, состоялся визит н</w:t>
      </w:r>
      <w:r w:rsidRPr="002A4B9E">
        <w:rPr>
          <w:rFonts w:ascii="Times New Roman" w:hAnsi="Times New Roman"/>
          <w:sz w:val="28"/>
          <w:szCs w:val="28"/>
        </w:rPr>
        <w:t>ачальник</w:t>
      </w:r>
      <w:r>
        <w:rPr>
          <w:rFonts w:ascii="Times New Roman" w:hAnsi="Times New Roman"/>
          <w:sz w:val="28"/>
          <w:szCs w:val="28"/>
        </w:rPr>
        <w:t>а</w:t>
      </w:r>
      <w:r w:rsidRPr="002A4B9E">
        <w:rPr>
          <w:rFonts w:ascii="Times New Roman" w:hAnsi="Times New Roman"/>
          <w:sz w:val="28"/>
          <w:szCs w:val="28"/>
        </w:rPr>
        <w:t xml:space="preserve"> УГИБДД ГУ МВД России по Челябинской области</w:t>
      </w:r>
      <w:r>
        <w:rPr>
          <w:rFonts w:ascii="Times New Roman" w:hAnsi="Times New Roman"/>
          <w:sz w:val="28"/>
          <w:szCs w:val="28"/>
        </w:rPr>
        <w:t xml:space="preserve"> </w:t>
      </w:r>
      <w:r w:rsidRPr="002A4B9E">
        <w:rPr>
          <w:rFonts w:ascii="Times New Roman" w:hAnsi="Times New Roman"/>
          <w:sz w:val="28"/>
          <w:szCs w:val="28"/>
        </w:rPr>
        <w:t>полковник</w:t>
      </w:r>
      <w:r>
        <w:rPr>
          <w:rFonts w:ascii="Times New Roman" w:hAnsi="Times New Roman"/>
          <w:sz w:val="28"/>
          <w:szCs w:val="28"/>
        </w:rPr>
        <w:t>а</w:t>
      </w:r>
      <w:r w:rsidRPr="002A4B9E">
        <w:rPr>
          <w:rFonts w:ascii="Times New Roman" w:hAnsi="Times New Roman"/>
          <w:sz w:val="28"/>
          <w:szCs w:val="28"/>
        </w:rPr>
        <w:t xml:space="preserve"> </w:t>
      </w:r>
      <w:r>
        <w:rPr>
          <w:rFonts w:ascii="Times New Roman" w:hAnsi="Times New Roman"/>
          <w:sz w:val="28"/>
          <w:szCs w:val="28"/>
        </w:rPr>
        <w:t>п</w:t>
      </w:r>
      <w:r w:rsidRPr="002A4B9E">
        <w:rPr>
          <w:rFonts w:ascii="Times New Roman" w:hAnsi="Times New Roman"/>
          <w:sz w:val="28"/>
          <w:szCs w:val="28"/>
        </w:rPr>
        <w:t>олиции</w:t>
      </w:r>
      <w:r>
        <w:rPr>
          <w:rFonts w:ascii="Times New Roman" w:hAnsi="Times New Roman"/>
          <w:sz w:val="28"/>
          <w:szCs w:val="28"/>
        </w:rPr>
        <w:t xml:space="preserve"> </w:t>
      </w:r>
      <w:hyperlink r:id="rId7" w:history="1">
        <w:r w:rsidRPr="002A4B9E">
          <w:rPr>
            <w:rFonts w:ascii="Times New Roman" w:hAnsi="Times New Roman"/>
            <w:sz w:val="28"/>
            <w:szCs w:val="28"/>
          </w:rPr>
          <w:t>Мурыгин</w:t>
        </w:r>
        <w:r>
          <w:rPr>
            <w:rFonts w:ascii="Times New Roman" w:hAnsi="Times New Roman"/>
            <w:sz w:val="28"/>
            <w:szCs w:val="28"/>
          </w:rPr>
          <w:t>а</w:t>
        </w:r>
        <w:r w:rsidRPr="002A4B9E">
          <w:rPr>
            <w:rFonts w:ascii="Times New Roman" w:hAnsi="Times New Roman"/>
            <w:sz w:val="28"/>
            <w:szCs w:val="28"/>
          </w:rPr>
          <w:t xml:space="preserve"> Андре</w:t>
        </w:r>
        <w:r>
          <w:rPr>
            <w:rFonts w:ascii="Times New Roman" w:hAnsi="Times New Roman"/>
            <w:sz w:val="28"/>
            <w:szCs w:val="28"/>
          </w:rPr>
          <w:t>я</w:t>
        </w:r>
        <w:r w:rsidRPr="002A4B9E">
          <w:rPr>
            <w:rFonts w:ascii="Times New Roman" w:hAnsi="Times New Roman"/>
            <w:sz w:val="28"/>
            <w:szCs w:val="28"/>
          </w:rPr>
          <w:t xml:space="preserve"> Владимирович</w:t>
        </w:r>
      </w:hyperlink>
      <w:r>
        <w:rPr>
          <w:rFonts w:ascii="Times New Roman" w:hAnsi="Times New Roman"/>
          <w:sz w:val="28"/>
          <w:szCs w:val="28"/>
        </w:rPr>
        <w:t xml:space="preserve">а в ОМВД по ЗАТО г. Снежинск. В ходе рабочей встречи принято решение о передаче полномочий по обслуживанию автодороги длиной </w:t>
      </w:r>
      <w:smartTag w:uri="urn:schemas-microsoft-com:office:smarttags" w:element="metricconverter">
        <w:smartTagPr>
          <w:attr w:name="ProductID" w:val="10 км"/>
        </w:smartTagPr>
        <w:r>
          <w:rPr>
            <w:rFonts w:ascii="Times New Roman" w:hAnsi="Times New Roman"/>
            <w:sz w:val="28"/>
            <w:szCs w:val="28"/>
          </w:rPr>
          <w:t>10 км</w:t>
        </w:r>
      </w:smartTag>
      <w:r>
        <w:rPr>
          <w:rFonts w:ascii="Times New Roman" w:hAnsi="Times New Roman"/>
          <w:sz w:val="28"/>
          <w:szCs w:val="28"/>
        </w:rPr>
        <w:t xml:space="preserve"> от КПП-2 ГКЗ до трассы Екатеринбург-Челябинск. Указанием начальника ГУ МВД России по Челябинской области генерала-лейтенанта полиции Сергеева А.Ф. от 22.11.2017 № 1/5014 вышеназванный участок дороги передан в обслуживание ГИБДД </w:t>
      </w:r>
      <w:r>
        <w:rPr>
          <w:rFonts w:ascii="Times New Roman" w:hAnsi="Times New Roman"/>
          <w:sz w:val="28"/>
          <w:szCs w:val="28"/>
        </w:rPr>
        <w:br/>
        <w:t>г. Снежинска.</w:t>
      </w:r>
    </w:p>
    <w:p w:rsidR="002E6793" w:rsidRPr="00DB6A49" w:rsidRDefault="002E6793" w:rsidP="00530155">
      <w:pPr>
        <w:overflowPunct w:val="0"/>
        <w:autoSpaceDE w:val="0"/>
        <w:autoSpaceDN w:val="0"/>
        <w:adjustRightInd w:val="0"/>
        <w:spacing w:after="120" w:line="240" w:lineRule="auto"/>
        <w:ind w:firstLine="709"/>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2E6793" w:rsidRDefault="002E6793" w:rsidP="00DB6A49">
      <w:pPr>
        <w:overflowPunct w:val="0"/>
        <w:autoSpaceDE w:val="0"/>
        <w:autoSpaceDN w:val="0"/>
        <w:adjustRightInd w:val="0"/>
        <w:spacing w:after="0" w:line="240" w:lineRule="auto"/>
        <w:ind w:left="720" w:hanging="12"/>
        <w:jc w:val="both"/>
        <w:rPr>
          <w:rFonts w:ascii="Times New Roman" w:hAnsi="Times New Roman"/>
          <w:sz w:val="28"/>
          <w:szCs w:val="28"/>
          <w:lang w:eastAsia="ru-RU"/>
        </w:rPr>
      </w:pPr>
      <w:r w:rsidRPr="005D5AF7">
        <w:rPr>
          <w:rFonts w:ascii="Times New Roman" w:hAnsi="Times New Roman"/>
          <w:sz w:val="28"/>
          <w:szCs w:val="28"/>
          <w:lang w:eastAsia="ru-RU"/>
        </w:rPr>
        <w:t>1.</w:t>
      </w:r>
      <w:r>
        <w:rPr>
          <w:rFonts w:ascii="Times New Roman" w:hAnsi="Times New Roman"/>
          <w:sz w:val="28"/>
          <w:szCs w:val="28"/>
          <w:lang w:eastAsia="ru-RU"/>
        </w:rPr>
        <w:t> </w:t>
      </w:r>
      <w:r w:rsidRPr="003B32A9">
        <w:rPr>
          <w:rFonts w:ascii="Times New Roman" w:hAnsi="Times New Roman"/>
          <w:sz w:val="28"/>
          <w:szCs w:val="28"/>
          <w:lang w:eastAsia="ru-RU"/>
        </w:rPr>
        <w:t>Информацию принять к сведению.</w:t>
      </w:r>
    </w:p>
    <w:p w:rsidR="002E6793" w:rsidRPr="003B32A9" w:rsidRDefault="002E6793" w:rsidP="002A4B9E">
      <w:pPr>
        <w:overflowPunct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2. Решение АТК Челябинской области от 20.11.2017 и АТК СГО от 26.09.2017, считать выполненным. </w:t>
      </w:r>
    </w:p>
    <w:p w:rsidR="002E6793" w:rsidRDefault="002E6793" w:rsidP="00DB6A49">
      <w:pPr>
        <w:overflowPunct w:val="0"/>
        <w:autoSpaceDE w:val="0"/>
        <w:autoSpaceDN w:val="0"/>
        <w:adjustRightInd w:val="0"/>
        <w:spacing w:after="0" w:line="240" w:lineRule="auto"/>
        <w:ind w:firstLine="720"/>
        <w:jc w:val="both"/>
        <w:rPr>
          <w:rFonts w:ascii="Times New Roman" w:hAnsi="Times New Roman"/>
          <w:sz w:val="28"/>
          <w:szCs w:val="28"/>
          <w:lang w:eastAsia="ru-RU"/>
        </w:rPr>
      </w:pPr>
    </w:p>
    <w:p w:rsidR="002E6793" w:rsidRPr="008335EC" w:rsidRDefault="002E6793" w:rsidP="00DB6A49">
      <w:pPr>
        <w:spacing w:after="0"/>
        <w:ind w:firstLine="709"/>
        <w:jc w:val="both"/>
        <w:rPr>
          <w:b/>
          <w:sz w:val="28"/>
          <w:szCs w:val="28"/>
          <w:u w:val="single"/>
        </w:rPr>
      </w:pPr>
      <w:r>
        <w:rPr>
          <w:rFonts w:ascii="Times New Roman" w:hAnsi="Times New Roman"/>
          <w:b/>
          <w:sz w:val="28"/>
          <w:lang w:eastAsia="ru-RU"/>
        </w:rPr>
        <w:t>4</w:t>
      </w:r>
      <w:r w:rsidRPr="009855BD">
        <w:rPr>
          <w:rFonts w:ascii="Times New Roman" w:hAnsi="Times New Roman"/>
          <w:b/>
          <w:sz w:val="28"/>
          <w:lang w:eastAsia="ru-RU"/>
        </w:rPr>
        <w:t>. </w:t>
      </w:r>
      <w:r w:rsidRPr="009855BD">
        <w:rPr>
          <w:rStyle w:val="FontStyle12"/>
          <w:b/>
          <w:sz w:val="28"/>
          <w:szCs w:val="28"/>
        </w:rPr>
        <w:t>«О переносе сроков заслушивания директора МП «Энергетик» по вопросу об организации антитеррористической защиты объектов</w:t>
      </w:r>
      <w:r w:rsidRPr="008335EC">
        <w:rPr>
          <w:rStyle w:val="FontStyle12"/>
          <w:b/>
          <w:sz w:val="28"/>
          <w:szCs w:val="28"/>
          <w:u w:val="single"/>
        </w:rPr>
        <w:t xml:space="preserve"> предприятия на 1 квартал 2018 г.»</w:t>
      </w:r>
      <w:r>
        <w:rPr>
          <w:rStyle w:val="FontStyle12"/>
          <w:b/>
          <w:sz w:val="28"/>
          <w:szCs w:val="28"/>
          <w:u w:val="single"/>
        </w:rPr>
        <w:t xml:space="preserve">.                                                                        </w:t>
      </w:r>
      <w:r w:rsidRPr="008335EC">
        <w:rPr>
          <w:rStyle w:val="FontStyle12"/>
          <w:b/>
          <w:color w:val="FFFFFF"/>
          <w:sz w:val="28"/>
          <w:szCs w:val="28"/>
          <w:u w:val="single"/>
        </w:rPr>
        <w:t>..</w:t>
      </w:r>
      <w:r w:rsidRPr="008335EC">
        <w:rPr>
          <w:b/>
          <w:color w:val="FFFFFF"/>
          <w:sz w:val="28"/>
          <w:szCs w:val="28"/>
          <w:u w:val="single"/>
        </w:rPr>
        <w:t xml:space="preserve"> </w:t>
      </w:r>
    </w:p>
    <w:p w:rsidR="002E6793" w:rsidRDefault="002E6793" w:rsidP="00B42A40">
      <w:pPr>
        <w:ind w:left="2340" w:hanging="1632"/>
        <w:jc w:val="center"/>
        <w:rPr>
          <w:rStyle w:val="FontStyle12"/>
          <w:sz w:val="28"/>
          <w:szCs w:val="28"/>
        </w:rPr>
      </w:pPr>
      <w:r>
        <w:rPr>
          <w:rStyle w:val="FontStyle12"/>
          <w:sz w:val="28"/>
          <w:szCs w:val="28"/>
        </w:rPr>
        <w:t>(Сапрыкин И.И.)</w:t>
      </w:r>
    </w:p>
    <w:p w:rsidR="002E6793" w:rsidRPr="007937FD" w:rsidRDefault="002E6793" w:rsidP="000A0AB8">
      <w:pPr>
        <w:pStyle w:val="BodyText"/>
        <w:widowControl w:val="0"/>
        <w:ind w:right="0" w:firstLine="709"/>
        <w:jc w:val="both"/>
        <w:rPr>
          <w:rFonts w:ascii="Times New Roman" w:hAnsi="Times New Roman"/>
          <w:b w:val="0"/>
          <w:sz w:val="28"/>
          <w:szCs w:val="28"/>
        </w:rPr>
      </w:pPr>
      <w:r w:rsidRPr="007937FD">
        <w:rPr>
          <w:rFonts w:ascii="Times New Roman" w:hAnsi="Times New Roman"/>
          <w:b w:val="0"/>
          <w:sz w:val="28"/>
          <w:szCs w:val="28"/>
        </w:rPr>
        <w:t>В ходе плановых обследований межведомственных комплексных проверок объектов, отнесенных к категории особой важности, повышенной опасности, жизнеобеспечения на предмет их инженерно-технической укрепл</w:t>
      </w:r>
      <w:r>
        <w:rPr>
          <w:rFonts w:ascii="Times New Roman" w:hAnsi="Times New Roman"/>
          <w:b w:val="0"/>
          <w:sz w:val="28"/>
          <w:szCs w:val="28"/>
        </w:rPr>
        <w:t>е</w:t>
      </w:r>
      <w:r w:rsidRPr="007937FD">
        <w:rPr>
          <w:rFonts w:ascii="Times New Roman" w:hAnsi="Times New Roman"/>
          <w:b w:val="0"/>
          <w:sz w:val="28"/>
          <w:szCs w:val="28"/>
        </w:rPr>
        <w:t xml:space="preserve">нности и антитеррористической защищенности, установлено, что </w:t>
      </w:r>
      <w:r>
        <w:rPr>
          <w:rFonts w:ascii="Times New Roman" w:hAnsi="Times New Roman"/>
          <w:b w:val="0"/>
          <w:sz w:val="28"/>
          <w:szCs w:val="28"/>
        </w:rPr>
        <w:t>о</w:t>
      </w:r>
      <w:r w:rsidRPr="007937FD">
        <w:rPr>
          <w:rFonts w:ascii="Times New Roman" w:hAnsi="Times New Roman"/>
          <w:b w:val="0"/>
          <w:sz w:val="28"/>
          <w:szCs w:val="28"/>
        </w:rPr>
        <w:t>дним из самых уязвимых объектов являются объекты МП «Энергетик». В отношении предприятия неоднократно выносились представления об угрозах безопасности.</w:t>
      </w:r>
    </w:p>
    <w:p w:rsidR="002E6793" w:rsidRDefault="002E6793" w:rsidP="007937FD">
      <w:pPr>
        <w:tabs>
          <w:tab w:val="center" w:pos="1260"/>
          <w:tab w:val="right" w:pos="9355"/>
        </w:tabs>
        <w:overflowPunct w:val="0"/>
        <w:autoSpaceDE w:val="0"/>
        <w:autoSpaceDN w:val="0"/>
        <w:adjustRightInd w:val="0"/>
        <w:spacing w:after="0" w:line="240" w:lineRule="auto"/>
        <w:ind w:firstLine="720"/>
        <w:jc w:val="both"/>
        <w:rPr>
          <w:rStyle w:val="FontStyle12"/>
          <w:sz w:val="28"/>
          <w:szCs w:val="28"/>
          <w:lang w:eastAsia="ru-RU"/>
        </w:rPr>
      </w:pPr>
      <w:r>
        <w:rPr>
          <w:rStyle w:val="FontStyle12"/>
          <w:sz w:val="28"/>
          <w:szCs w:val="28"/>
          <w:lang w:eastAsia="ru-RU"/>
        </w:rPr>
        <w:t>АТК СГО от 26.09.2017 было принято решение заслушать до 27.12.2017 директора МП «Энергетик о ходе принимаемых мер по организации антитеррористической защиты объектов жизнеобеспечения. В связи с отсутствием средств, необходимых для устранения недостатков, перенести заслушивание директора МУП «Энергетик» на 2018 финансовый год.</w:t>
      </w:r>
    </w:p>
    <w:p w:rsidR="002E6793" w:rsidRPr="00DB6A49" w:rsidRDefault="002E6793" w:rsidP="00B42A40">
      <w:pPr>
        <w:overflowPunct w:val="0"/>
        <w:autoSpaceDE w:val="0"/>
        <w:autoSpaceDN w:val="0"/>
        <w:adjustRightInd w:val="0"/>
        <w:spacing w:after="0" w:line="240" w:lineRule="auto"/>
        <w:ind w:firstLine="708"/>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2E6793" w:rsidRPr="007937FD" w:rsidRDefault="002E6793" w:rsidP="00B42A40">
      <w:pPr>
        <w:tabs>
          <w:tab w:val="center" w:pos="1260"/>
          <w:tab w:val="right" w:pos="9355"/>
        </w:tabs>
        <w:overflowPunct w:val="0"/>
        <w:autoSpaceDE w:val="0"/>
        <w:autoSpaceDN w:val="0"/>
        <w:adjustRightInd w:val="0"/>
        <w:spacing w:after="0" w:line="240" w:lineRule="auto"/>
        <w:ind w:firstLine="720"/>
        <w:jc w:val="both"/>
        <w:rPr>
          <w:rFonts w:ascii="Times New Roman" w:hAnsi="Times New Roman"/>
          <w:sz w:val="28"/>
          <w:szCs w:val="28"/>
          <w:lang w:eastAsia="ru-RU"/>
        </w:rPr>
      </w:pPr>
      <w:r w:rsidRPr="00A552ED">
        <w:rPr>
          <w:rFonts w:ascii="Times New Roman" w:hAnsi="Times New Roman"/>
          <w:sz w:val="28"/>
          <w:lang w:eastAsia="ru-RU"/>
        </w:rPr>
        <w:t>1.</w:t>
      </w:r>
      <w:r>
        <w:rPr>
          <w:rFonts w:ascii="Times New Roman" w:hAnsi="Times New Roman"/>
          <w:sz w:val="28"/>
          <w:lang w:eastAsia="ru-RU"/>
        </w:rPr>
        <w:t> </w:t>
      </w:r>
      <w:r w:rsidRPr="007937FD">
        <w:rPr>
          <w:rFonts w:ascii="Times New Roman" w:hAnsi="Times New Roman"/>
          <w:sz w:val="28"/>
          <w:szCs w:val="28"/>
          <w:lang w:eastAsia="ru-RU"/>
        </w:rPr>
        <w:t>Информацию принять к сведению.</w:t>
      </w:r>
    </w:p>
    <w:p w:rsidR="002E6793" w:rsidRDefault="002E6793" w:rsidP="00DB6A49">
      <w:pPr>
        <w:tabs>
          <w:tab w:val="center" w:pos="1260"/>
          <w:tab w:val="right" w:pos="9355"/>
        </w:tabs>
        <w:overflowPunct w:val="0"/>
        <w:autoSpaceDE w:val="0"/>
        <w:autoSpaceDN w:val="0"/>
        <w:adjustRightInd w:val="0"/>
        <w:spacing w:after="0" w:line="240" w:lineRule="auto"/>
        <w:ind w:firstLine="720"/>
        <w:jc w:val="both"/>
        <w:rPr>
          <w:rStyle w:val="FontStyle12"/>
          <w:sz w:val="28"/>
          <w:szCs w:val="28"/>
          <w:lang w:eastAsia="ru-RU"/>
        </w:rPr>
      </w:pPr>
      <w:r w:rsidRPr="00A552ED">
        <w:rPr>
          <w:rStyle w:val="FontStyle12"/>
          <w:sz w:val="28"/>
          <w:szCs w:val="28"/>
          <w:lang w:eastAsia="ru-RU"/>
        </w:rPr>
        <w:t>2.</w:t>
      </w:r>
      <w:r w:rsidRPr="004B6A72">
        <w:rPr>
          <w:rStyle w:val="FontStyle12"/>
          <w:sz w:val="28"/>
          <w:szCs w:val="28"/>
          <w:lang w:eastAsia="ru-RU"/>
        </w:rPr>
        <w:t> Директору МП «Энергетик»</w:t>
      </w:r>
      <w:r>
        <w:rPr>
          <w:rStyle w:val="FontStyle12"/>
          <w:sz w:val="28"/>
          <w:szCs w:val="28"/>
          <w:lang w:eastAsia="ru-RU"/>
        </w:rPr>
        <w:t>:</w:t>
      </w:r>
    </w:p>
    <w:p w:rsidR="002E6793" w:rsidRDefault="002E6793" w:rsidP="00DB6A49">
      <w:pPr>
        <w:tabs>
          <w:tab w:val="center" w:pos="1260"/>
          <w:tab w:val="right" w:pos="9355"/>
        </w:tabs>
        <w:overflowPunct w:val="0"/>
        <w:autoSpaceDE w:val="0"/>
        <w:autoSpaceDN w:val="0"/>
        <w:adjustRightInd w:val="0"/>
        <w:spacing w:after="0" w:line="240" w:lineRule="auto"/>
        <w:ind w:firstLine="720"/>
        <w:jc w:val="both"/>
        <w:rPr>
          <w:rStyle w:val="FontStyle12"/>
          <w:sz w:val="28"/>
          <w:szCs w:val="28"/>
          <w:lang w:eastAsia="ru-RU"/>
        </w:rPr>
      </w:pPr>
      <w:r>
        <w:rPr>
          <w:rStyle w:val="FontStyle12"/>
          <w:sz w:val="28"/>
          <w:szCs w:val="28"/>
          <w:lang w:eastAsia="ru-RU"/>
        </w:rPr>
        <w:t>2.1. В</w:t>
      </w:r>
      <w:r w:rsidRPr="004B6A72">
        <w:rPr>
          <w:rStyle w:val="FontStyle12"/>
          <w:sz w:val="28"/>
          <w:szCs w:val="28"/>
          <w:lang w:eastAsia="ru-RU"/>
        </w:rPr>
        <w:t xml:space="preserve"> срок до 15.03.201</w:t>
      </w:r>
      <w:r>
        <w:rPr>
          <w:rStyle w:val="FontStyle12"/>
          <w:sz w:val="28"/>
          <w:szCs w:val="28"/>
          <w:lang w:eastAsia="ru-RU"/>
        </w:rPr>
        <w:t>8</w:t>
      </w:r>
      <w:r w:rsidRPr="004B6A72">
        <w:rPr>
          <w:rStyle w:val="FontStyle12"/>
          <w:sz w:val="28"/>
          <w:szCs w:val="28"/>
          <w:lang w:eastAsia="ru-RU"/>
        </w:rPr>
        <w:t xml:space="preserve"> разработать план устранения недостатков по организации антитеррористической защиты объектов жизнеобеспечения. </w:t>
      </w:r>
    </w:p>
    <w:p w:rsidR="002E6793" w:rsidRDefault="002E6793" w:rsidP="00DB6A49">
      <w:pPr>
        <w:tabs>
          <w:tab w:val="center" w:pos="1260"/>
          <w:tab w:val="right" w:pos="9355"/>
        </w:tabs>
        <w:overflowPunct w:val="0"/>
        <w:autoSpaceDE w:val="0"/>
        <w:autoSpaceDN w:val="0"/>
        <w:adjustRightInd w:val="0"/>
        <w:spacing w:after="0" w:line="240" w:lineRule="auto"/>
        <w:ind w:firstLine="720"/>
        <w:jc w:val="both"/>
        <w:rPr>
          <w:rStyle w:val="FontStyle12"/>
          <w:sz w:val="28"/>
          <w:szCs w:val="28"/>
          <w:lang w:eastAsia="ru-RU"/>
        </w:rPr>
      </w:pPr>
      <w:r>
        <w:rPr>
          <w:rStyle w:val="FontStyle12"/>
          <w:sz w:val="28"/>
          <w:szCs w:val="28"/>
          <w:lang w:eastAsia="ru-RU"/>
        </w:rPr>
        <w:t>2.2. </w:t>
      </w:r>
      <w:r w:rsidRPr="004B6A72">
        <w:rPr>
          <w:rStyle w:val="FontStyle12"/>
          <w:sz w:val="28"/>
          <w:szCs w:val="28"/>
          <w:lang w:eastAsia="ru-RU"/>
        </w:rPr>
        <w:t>До 01.04.2018, в порядке контроля, заслушать директора МП «Энергетик» на очередном заседании АТК по вопросу организации антитеррористической защиты объектов предприятия.</w:t>
      </w:r>
      <w:r>
        <w:rPr>
          <w:rStyle w:val="FontStyle12"/>
          <w:sz w:val="28"/>
          <w:szCs w:val="28"/>
          <w:lang w:eastAsia="ru-RU"/>
        </w:rPr>
        <w:t xml:space="preserve">  </w:t>
      </w:r>
    </w:p>
    <w:p w:rsidR="002E6793" w:rsidRDefault="002E6793" w:rsidP="00DB6A49">
      <w:pPr>
        <w:tabs>
          <w:tab w:val="center" w:pos="1260"/>
          <w:tab w:val="right" w:pos="9355"/>
        </w:tabs>
        <w:overflowPunct w:val="0"/>
        <w:autoSpaceDE w:val="0"/>
        <w:autoSpaceDN w:val="0"/>
        <w:adjustRightInd w:val="0"/>
        <w:spacing w:after="0" w:line="240" w:lineRule="auto"/>
        <w:ind w:firstLine="720"/>
        <w:jc w:val="both"/>
        <w:rPr>
          <w:rStyle w:val="FontStyle12"/>
          <w:sz w:val="28"/>
          <w:szCs w:val="28"/>
          <w:lang w:eastAsia="ru-RU"/>
        </w:rPr>
      </w:pPr>
    </w:p>
    <w:p w:rsidR="002E6793" w:rsidRPr="009855BD" w:rsidRDefault="002E6793" w:rsidP="009855BD">
      <w:pPr>
        <w:spacing w:after="0"/>
        <w:ind w:firstLine="709"/>
        <w:jc w:val="both"/>
        <w:rPr>
          <w:rStyle w:val="FontStyle12"/>
          <w:b/>
          <w:sz w:val="28"/>
          <w:szCs w:val="28"/>
          <w:u w:val="single"/>
        </w:rPr>
      </w:pPr>
      <w:r>
        <w:rPr>
          <w:rStyle w:val="FontStyle12"/>
          <w:b/>
          <w:sz w:val="28"/>
          <w:szCs w:val="28"/>
        </w:rPr>
        <w:t>5</w:t>
      </w:r>
      <w:r w:rsidRPr="009855BD">
        <w:rPr>
          <w:rStyle w:val="FontStyle12"/>
          <w:b/>
          <w:sz w:val="28"/>
          <w:szCs w:val="28"/>
        </w:rPr>
        <w:t>.</w:t>
      </w:r>
      <w:r w:rsidRPr="009855BD">
        <w:rPr>
          <w:rStyle w:val="FontStyle12"/>
          <w:b/>
          <w:sz w:val="28"/>
          <w:szCs w:val="28"/>
          <w:lang w:val="en-US"/>
        </w:rPr>
        <w:t> </w:t>
      </w:r>
      <w:r w:rsidRPr="009855BD">
        <w:rPr>
          <w:rStyle w:val="FontStyle12"/>
          <w:b/>
          <w:sz w:val="28"/>
          <w:szCs w:val="28"/>
        </w:rPr>
        <w:t xml:space="preserve">« Об утверждении Положения </w:t>
      </w:r>
      <w:r w:rsidRPr="009855BD">
        <w:rPr>
          <w:rFonts w:ascii="Times New Roman" w:hAnsi="Times New Roman"/>
          <w:b/>
          <w:sz w:val="28"/>
          <w:szCs w:val="28"/>
        </w:rPr>
        <w:t xml:space="preserve">«О мониторинге </w:t>
      </w:r>
      <w:r w:rsidRPr="009855BD">
        <w:rPr>
          <w:rStyle w:val="FontStyle12"/>
          <w:b/>
          <w:sz w:val="28"/>
          <w:szCs w:val="28"/>
        </w:rPr>
        <w:t>политических, социально-экономических и иных процессов, оказывающих влияние на ситуацию в области противодействия терроризму на территории</w:t>
      </w:r>
      <w:r w:rsidRPr="009855BD">
        <w:rPr>
          <w:rStyle w:val="FontStyle12"/>
          <w:b/>
          <w:sz w:val="28"/>
          <w:szCs w:val="28"/>
          <w:u w:val="single"/>
        </w:rPr>
        <w:t xml:space="preserve"> Снежинского городского округа»</w:t>
      </w:r>
      <w:r>
        <w:rPr>
          <w:rStyle w:val="FontStyle12"/>
          <w:b/>
          <w:sz w:val="28"/>
          <w:szCs w:val="28"/>
          <w:u w:val="single"/>
        </w:rPr>
        <w:t xml:space="preserve">.                                                                           </w:t>
      </w:r>
      <w:r w:rsidRPr="009855BD">
        <w:rPr>
          <w:rStyle w:val="FontStyle12"/>
          <w:b/>
          <w:color w:val="FFFFFF"/>
          <w:sz w:val="28"/>
          <w:szCs w:val="28"/>
          <w:u w:val="single"/>
        </w:rPr>
        <w:t>.</w:t>
      </w:r>
    </w:p>
    <w:p w:rsidR="002E6793" w:rsidRPr="00037FDF" w:rsidRDefault="002E6793" w:rsidP="009855BD">
      <w:pPr>
        <w:spacing w:after="120"/>
        <w:ind w:firstLine="709"/>
        <w:jc w:val="center"/>
        <w:rPr>
          <w:rStyle w:val="FontStyle12"/>
          <w:sz w:val="28"/>
          <w:szCs w:val="28"/>
        </w:rPr>
      </w:pPr>
      <w:r>
        <w:rPr>
          <w:rStyle w:val="FontStyle12"/>
          <w:sz w:val="28"/>
          <w:szCs w:val="28"/>
        </w:rPr>
        <w:t>(</w:t>
      </w:r>
      <w:r w:rsidRPr="00A25544">
        <w:rPr>
          <w:rStyle w:val="FontStyle12"/>
          <w:sz w:val="28"/>
          <w:szCs w:val="28"/>
        </w:rPr>
        <w:t>С</w:t>
      </w:r>
      <w:r>
        <w:rPr>
          <w:rStyle w:val="FontStyle12"/>
          <w:sz w:val="28"/>
          <w:szCs w:val="28"/>
        </w:rPr>
        <w:t>а</w:t>
      </w:r>
      <w:r w:rsidRPr="00A25544">
        <w:rPr>
          <w:rStyle w:val="FontStyle12"/>
          <w:sz w:val="28"/>
          <w:szCs w:val="28"/>
        </w:rPr>
        <w:t>прыкин И.И.</w:t>
      </w:r>
      <w:r>
        <w:rPr>
          <w:rStyle w:val="FontStyle12"/>
          <w:sz w:val="28"/>
          <w:szCs w:val="28"/>
        </w:rPr>
        <w:t>)</w:t>
      </w:r>
    </w:p>
    <w:p w:rsidR="002E6793" w:rsidRPr="004B6A72" w:rsidRDefault="002E6793" w:rsidP="004B6A72">
      <w:pPr>
        <w:ind w:firstLine="708"/>
        <w:jc w:val="both"/>
        <w:rPr>
          <w:rFonts w:ascii="Times New Roman" w:hAnsi="Times New Roman"/>
          <w:sz w:val="28"/>
          <w:szCs w:val="28"/>
        </w:rPr>
      </w:pPr>
      <w:r w:rsidRPr="00BD1FCC">
        <w:rPr>
          <w:rStyle w:val="FontStyle12"/>
          <w:b/>
          <w:color w:val="FFFFFF"/>
          <w:sz w:val="28"/>
          <w:szCs w:val="28"/>
          <w:u w:val="single"/>
        </w:rPr>
        <w:t>.</w:t>
      </w:r>
      <w:r w:rsidRPr="004B6A72">
        <w:rPr>
          <w:rFonts w:ascii="Times New Roman" w:hAnsi="Times New Roman"/>
          <w:sz w:val="28"/>
          <w:szCs w:val="28"/>
          <w:lang w:eastAsia="ru-RU"/>
        </w:rPr>
        <w:t xml:space="preserve">Во исполнение решения Национального антитеррористического комитета от 11.10.2016 </w:t>
      </w:r>
      <w:r>
        <w:rPr>
          <w:rFonts w:ascii="Times New Roman" w:hAnsi="Times New Roman"/>
          <w:sz w:val="28"/>
          <w:szCs w:val="28"/>
          <w:lang w:eastAsia="ru-RU"/>
        </w:rPr>
        <w:t xml:space="preserve">и указаний АТК Челябинской области </w:t>
      </w:r>
      <w:r w:rsidRPr="00386289">
        <w:rPr>
          <w:rStyle w:val="FontStyle12"/>
          <w:sz w:val="28"/>
          <w:szCs w:val="28"/>
        </w:rPr>
        <w:t>Постановлением</w:t>
      </w:r>
      <w:r w:rsidRPr="004B6A72">
        <w:rPr>
          <w:rFonts w:ascii="Times New Roman" w:hAnsi="Times New Roman"/>
          <w:sz w:val="28"/>
          <w:szCs w:val="28"/>
          <w:lang w:eastAsia="ru-RU"/>
        </w:rPr>
        <w:t xml:space="preserve"> </w:t>
      </w:r>
      <w:r>
        <w:rPr>
          <w:rFonts w:ascii="Times New Roman" w:hAnsi="Times New Roman"/>
          <w:sz w:val="28"/>
          <w:szCs w:val="28"/>
          <w:lang w:eastAsia="ru-RU"/>
        </w:rPr>
        <w:t xml:space="preserve">Главы Снежинского городского округа от 28.12.2017 № 1700 </w:t>
      </w:r>
      <w:r w:rsidRPr="004B6A72">
        <w:rPr>
          <w:rFonts w:ascii="Times New Roman" w:hAnsi="Times New Roman"/>
          <w:sz w:val="28"/>
          <w:szCs w:val="28"/>
          <w:lang w:eastAsia="ru-RU"/>
        </w:rPr>
        <w:t xml:space="preserve">утверждено </w:t>
      </w:r>
      <w:r>
        <w:rPr>
          <w:rFonts w:ascii="Times New Roman" w:hAnsi="Times New Roman"/>
          <w:sz w:val="28"/>
          <w:szCs w:val="28"/>
          <w:lang w:eastAsia="ru-RU"/>
        </w:rPr>
        <w:t>«</w:t>
      </w:r>
      <w:r w:rsidRPr="004B6A72">
        <w:rPr>
          <w:rFonts w:ascii="Times New Roman" w:hAnsi="Times New Roman"/>
          <w:sz w:val="28"/>
          <w:szCs w:val="28"/>
          <w:lang w:eastAsia="ru-RU"/>
        </w:rPr>
        <w:t xml:space="preserve">Положение о мониторинге и </w:t>
      </w:r>
      <w:r w:rsidRPr="004B6A72">
        <w:rPr>
          <w:rStyle w:val="FontStyle12"/>
          <w:sz w:val="28"/>
          <w:szCs w:val="28"/>
        </w:rPr>
        <w:t xml:space="preserve">политических, социально-экономических и иных процессов, оказывающих влияние на ситуацию в области противодействия терроризму на территории </w:t>
      </w:r>
      <w:r>
        <w:rPr>
          <w:rStyle w:val="FontStyle12"/>
          <w:sz w:val="28"/>
          <w:szCs w:val="28"/>
        </w:rPr>
        <w:t>Снежинского городского округа»</w:t>
      </w:r>
      <w:r w:rsidRPr="004B6A72">
        <w:rPr>
          <w:rFonts w:ascii="Times New Roman" w:hAnsi="Times New Roman"/>
          <w:sz w:val="28"/>
          <w:szCs w:val="28"/>
        </w:rPr>
        <w:t xml:space="preserve">. </w:t>
      </w:r>
    </w:p>
    <w:p w:rsidR="002E6793" w:rsidRPr="00DB6A49" w:rsidRDefault="002E6793" w:rsidP="006E4C6F">
      <w:pPr>
        <w:overflowPunct w:val="0"/>
        <w:autoSpaceDE w:val="0"/>
        <w:autoSpaceDN w:val="0"/>
        <w:adjustRightInd w:val="0"/>
        <w:spacing w:after="120" w:line="240" w:lineRule="auto"/>
        <w:ind w:firstLine="709"/>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2E6793" w:rsidRPr="004B6A72" w:rsidRDefault="002E6793" w:rsidP="00B42A40">
      <w:pPr>
        <w:overflowPunct w:val="0"/>
        <w:autoSpaceDE w:val="0"/>
        <w:autoSpaceDN w:val="0"/>
        <w:adjustRightInd w:val="0"/>
        <w:spacing w:after="0" w:line="240" w:lineRule="auto"/>
        <w:ind w:left="720" w:hanging="12"/>
        <w:jc w:val="both"/>
        <w:rPr>
          <w:rFonts w:ascii="Times New Roman" w:hAnsi="Times New Roman"/>
          <w:sz w:val="28"/>
          <w:szCs w:val="28"/>
          <w:lang w:eastAsia="ru-RU"/>
        </w:rPr>
      </w:pPr>
      <w:r w:rsidRPr="00A552ED">
        <w:rPr>
          <w:rFonts w:ascii="Times New Roman" w:hAnsi="Times New Roman"/>
          <w:sz w:val="28"/>
          <w:szCs w:val="28"/>
          <w:lang w:eastAsia="ru-RU"/>
        </w:rPr>
        <w:t>1.</w:t>
      </w:r>
      <w:r>
        <w:rPr>
          <w:rFonts w:ascii="Times New Roman" w:hAnsi="Times New Roman"/>
          <w:sz w:val="28"/>
          <w:szCs w:val="28"/>
          <w:lang w:eastAsia="ru-RU"/>
        </w:rPr>
        <w:t> </w:t>
      </w:r>
      <w:r w:rsidRPr="004B6A72">
        <w:rPr>
          <w:rFonts w:ascii="Times New Roman" w:hAnsi="Times New Roman"/>
          <w:sz w:val="28"/>
          <w:szCs w:val="28"/>
          <w:lang w:eastAsia="ru-RU"/>
        </w:rPr>
        <w:t>Информацию принять к сведению.</w:t>
      </w:r>
    </w:p>
    <w:p w:rsidR="002E6793" w:rsidRPr="004B6A72" w:rsidRDefault="002E6793" w:rsidP="00B42A40">
      <w:pPr>
        <w:overflowPunct w:val="0"/>
        <w:autoSpaceDE w:val="0"/>
        <w:autoSpaceDN w:val="0"/>
        <w:adjustRightInd w:val="0"/>
        <w:spacing w:after="0" w:line="240" w:lineRule="auto"/>
        <w:ind w:left="720" w:hanging="12"/>
        <w:jc w:val="both"/>
        <w:rPr>
          <w:rFonts w:ascii="Times New Roman" w:hAnsi="Times New Roman"/>
          <w:sz w:val="28"/>
          <w:szCs w:val="28"/>
          <w:lang w:eastAsia="ru-RU"/>
        </w:rPr>
      </w:pPr>
      <w:r w:rsidRPr="004B6A72">
        <w:rPr>
          <w:rFonts w:ascii="Times New Roman" w:hAnsi="Times New Roman"/>
          <w:sz w:val="28"/>
          <w:szCs w:val="28"/>
          <w:lang w:eastAsia="ru-RU"/>
        </w:rPr>
        <w:t>2.</w:t>
      </w:r>
      <w:r>
        <w:rPr>
          <w:rFonts w:ascii="Times New Roman" w:hAnsi="Times New Roman"/>
          <w:sz w:val="28"/>
          <w:szCs w:val="28"/>
          <w:lang w:eastAsia="ru-RU"/>
        </w:rPr>
        <w:t> </w:t>
      </w:r>
      <w:r w:rsidRPr="004B6A72">
        <w:rPr>
          <w:rFonts w:ascii="Times New Roman" w:hAnsi="Times New Roman"/>
          <w:sz w:val="28"/>
          <w:szCs w:val="28"/>
          <w:lang w:eastAsia="ru-RU"/>
        </w:rPr>
        <w:t>Секретарю комиссии (Лупынин Д.В.)</w:t>
      </w:r>
      <w:r>
        <w:rPr>
          <w:rFonts w:ascii="Times New Roman" w:hAnsi="Times New Roman"/>
          <w:sz w:val="28"/>
          <w:szCs w:val="28"/>
          <w:lang w:eastAsia="ru-RU"/>
        </w:rPr>
        <w:t>:</w:t>
      </w:r>
    </w:p>
    <w:p w:rsidR="002E6793" w:rsidRPr="004B6A72" w:rsidRDefault="002E6793" w:rsidP="00B42A40">
      <w:pPr>
        <w:overflowPunct w:val="0"/>
        <w:autoSpaceDE w:val="0"/>
        <w:autoSpaceDN w:val="0"/>
        <w:adjustRightInd w:val="0"/>
        <w:spacing w:after="0" w:line="240" w:lineRule="auto"/>
        <w:ind w:hanging="12"/>
        <w:jc w:val="both"/>
        <w:rPr>
          <w:rFonts w:ascii="Times New Roman" w:hAnsi="Times New Roman"/>
          <w:sz w:val="28"/>
          <w:szCs w:val="28"/>
          <w:lang w:eastAsia="ru-RU"/>
        </w:rPr>
      </w:pPr>
      <w:r w:rsidRPr="004B6A72">
        <w:rPr>
          <w:rFonts w:ascii="Times New Roman" w:hAnsi="Times New Roman"/>
          <w:sz w:val="28"/>
          <w:szCs w:val="28"/>
          <w:lang w:eastAsia="ru-RU"/>
        </w:rPr>
        <w:tab/>
      </w:r>
      <w:r w:rsidRPr="004B6A72">
        <w:rPr>
          <w:rFonts w:ascii="Times New Roman" w:hAnsi="Times New Roman"/>
          <w:sz w:val="28"/>
          <w:szCs w:val="28"/>
          <w:lang w:eastAsia="ru-RU"/>
        </w:rPr>
        <w:tab/>
        <w:t>2.1</w:t>
      </w:r>
      <w:r>
        <w:rPr>
          <w:rFonts w:ascii="Times New Roman" w:hAnsi="Times New Roman"/>
          <w:sz w:val="28"/>
          <w:szCs w:val="28"/>
          <w:lang w:eastAsia="ru-RU"/>
        </w:rPr>
        <w:t>.</w:t>
      </w:r>
      <w:r w:rsidRPr="004B6A72">
        <w:rPr>
          <w:rFonts w:ascii="Times New Roman" w:hAnsi="Times New Roman"/>
          <w:sz w:val="28"/>
          <w:szCs w:val="28"/>
          <w:lang w:eastAsia="ru-RU"/>
        </w:rPr>
        <w:t xml:space="preserve"> Организовать работу </w:t>
      </w:r>
      <w:r>
        <w:rPr>
          <w:rFonts w:ascii="Times New Roman" w:hAnsi="Times New Roman"/>
          <w:sz w:val="28"/>
          <w:szCs w:val="28"/>
          <w:lang w:eastAsia="ru-RU"/>
        </w:rPr>
        <w:t xml:space="preserve">по </w:t>
      </w:r>
      <w:r w:rsidRPr="004B6A72">
        <w:rPr>
          <w:rFonts w:ascii="Times New Roman" w:hAnsi="Times New Roman"/>
          <w:sz w:val="28"/>
          <w:szCs w:val="28"/>
          <w:lang w:eastAsia="ru-RU"/>
        </w:rPr>
        <w:t>сбору и систематизацию информации, представляемой Субъектами мониторинга Снежинского городского округа в соответствии с Перечнем вопросов монитори</w:t>
      </w:r>
      <w:r>
        <w:rPr>
          <w:rFonts w:ascii="Times New Roman" w:hAnsi="Times New Roman"/>
          <w:sz w:val="28"/>
          <w:szCs w:val="28"/>
          <w:lang w:eastAsia="ru-RU"/>
        </w:rPr>
        <w:t>н</w:t>
      </w:r>
      <w:r w:rsidRPr="004B6A72">
        <w:rPr>
          <w:rFonts w:ascii="Times New Roman" w:hAnsi="Times New Roman"/>
          <w:sz w:val="28"/>
          <w:szCs w:val="28"/>
          <w:lang w:eastAsia="ru-RU"/>
        </w:rPr>
        <w:t>га.</w:t>
      </w:r>
    </w:p>
    <w:p w:rsidR="002E6793" w:rsidRDefault="002E6793" w:rsidP="00B42A40">
      <w:pPr>
        <w:overflowPunct w:val="0"/>
        <w:autoSpaceDE w:val="0"/>
        <w:autoSpaceDN w:val="0"/>
        <w:adjustRightInd w:val="0"/>
        <w:spacing w:after="0" w:line="240" w:lineRule="auto"/>
        <w:ind w:firstLine="720"/>
        <w:jc w:val="both"/>
        <w:rPr>
          <w:rFonts w:ascii="Times New Roman" w:hAnsi="Times New Roman"/>
          <w:sz w:val="28"/>
          <w:szCs w:val="28"/>
          <w:lang w:eastAsia="ru-RU"/>
        </w:rPr>
      </w:pPr>
      <w:r w:rsidRPr="004B6A72">
        <w:rPr>
          <w:rFonts w:ascii="Times New Roman" w:hAnsi="Times New Roman"/>
          <w:sz w:val="28"/>
          <w:szCs w:val="28"/>
          <w:lang w:eastAsia="ru-RU"/>
        </w:rPr>
        <w:t xml:space="preserve">2.2. Полученные данные представлять в аппарат АТК Челябинской области до </w:t>
      </w:r>
      <w:r w:rsidRPr="00EE2D57">
        <w:rPr>
          <w:rFonts w:ascii="Times New Roman" w:hAnsi="Times New Roman"/>
          <w:b/>
          <w:sz w:val="28"/>
          <w:szCs w:val="28"/>
          <w:lang w:eastAsia="ru-RU"/>
        </w:rPr>
        <w:t>20 июля и 30 декабря</w:t>
      </w:r>
      <w:r w:rsidRPr="004B6A72">
        <w:rPr>
          <w:rFonts w:ascii="Times New Roman" w:hAnsi="Times New Roman"/>
          <w:sz w:val="28"/>
          <w:szCs w:val="28"/>
          <w:lang w:eastAsia="ru-RU"/>
        </w:rPr>
        <w:t>.</w:t>
      </w:r>
      <w:r>
        <w:rPr>
          <w:rFonts w:ascii="Times New Roman" w:hAnsi="Times New Roman"/>
          <w:sz w:val="28"/>
          <w:szCs w:val="28"/>
          <w:lang w:eastAsia="ru-RU"/>
        </w:rPr>
        <w:t xml:space="preserve"> </w:t>
      </w:r>
    </w:p>
    <w:p w:rsidR="002E6793" w:rsidRPr="008E3CA1" w:rsidRDefault="002E6793" w:rsidP="00B42A40">
      <w:pPr>
        <w:spacing w:after="0" w:line="240" w:lineRule="auto"/>
        <w:ind w:firstLine="708"/>
        <w:jc w:val="both"/>
        <w:rPr>
          <w:rFonts w:ascii="Times New Roman" w:hAnsi="Times New Roman"/>
          <w:sz w:val="28"/>
          <w:lang w:eastAsia="ru-RU"/>
        </w:rPr>
      </w:pPr>
    </w:p>
    <w:p w:rsidR="002E6793" w:rsidRPr="009855BD" w:rsidRDefault="002E6793" w:rsidP="004C07FE">
      <w:pPr>
        <w:pStyle w:val="ConsPlusTitle"/>
        <w:ind w:firstLine="720"/>
        <w:jc w:val="both"/>
        <w:rPr>
          <w:rStyle w:val="FontStyle12"/>
          <w:sz w:val="28"/>
          <w:szCs w:val="28"/>
          <w:u w:val="single"/>
        </w:rPr>
      </w:pPr>
      <w:r>
        <w:rPr>
          <w:rStyle w:val="FontStyle12"/>
          <w:sz w:val="28"/>
          <w:szCs w:val="28"/>
        </w:rPr>
        <w:t>6</w:t>
      </w:r>
      <w:r w:rsidRPr="009855BD">
        <w:rPr>
          <w:rStyle w:val="FontStyle12"/>
          <w:sz w:val="28"/>
          <w:szCs w:val="28"/>
        </w:rPr>
        <w:t>. «О внесении изменений в постановление администрации Снежинского городского округа от 22.12.2015 № 1680 «</w:t>
      </w:r>
      <w:r w:rsidRPr="009855BD">
        <w:rPr>
          <w:rStyle w:val="FontStyle12"/>
          <w:bCs/>
          <w:sz w:val="28"/>
          <w:szCs w:val="28"/>
        </w:rPr>
        <w:t>О перечне мест массового пребывания людей в пределах Снежинского городского округа</w:t>
      </w:r>
      <w:r w:rsidRPr="009855BD">
        <w:rPr>
          <w:rStyle w:val="FontStyle12"/>
          <w:sz w:val="28"/>
          <w:szCs w:val="28"/>
        </w:rPr>
        <w:t xml:space="preserve">» в рамках постановления правительства от 07.10.2017 № 1235 </w:t>
      </w:r>
      <w:r w:rsidRPr="009855BD">
        <w:rPr>
          <w:bCs/>
          <w:color w:val="000000"/>
          <w:spacing w:val="4"/>
          <w:sz w:val="28"/>
          <w:szCs w:val="28"/>
        </w:rPr>
        <w:t xml:space="preserve">«Об утверждении требований к антитеррористической защищенности объектов (территорий) Министерства образования и науки Российской Федерации…». </w:t>
      </w:r>
      <w:r w:rsidRPr="009855BD">
        <w:rPr>
          <w:rStyle w:val="FontStyle12"/>
          <w:sz w:val="28"/>
          <w:szCs w:val="28"/>
        </w:rPr>
        <w:t>О создании рабочей группы по актуализации объектов торговли в рамках реализации постановления правительства от 19 октября 2017 г. № 1273</w:t>
      </w:r>
      <w:r>
        <w:rPr>
          <w:rStyle w:val="FontStyle12"/>
          <w:sz w:val="28"/>
          <w:szCs w:val="28"/>
        </w:rPr>
        <w:t xml:space="preserve"> </w:t>
      </w:r>
      <w:r w:rsidRPr="009855BD">
        <w:rPr>
          <w:rStyle w:val="FontStyle12"/>
          <w:sz w:val="28"/>
          <w:szCs w:val="28"/>
        </w:rPr>
        <w:t>«Об</w:t>
      </w:r>
      <w:r>
        <w:rPr>
          <w:rStyle w:val="FontStyle12"/>
          <w:sz w:val="28"/>
          <w:szCs w:val="28"/>
        </w:rPr>
        <w:t xml:space="preserve"> </w:t>
      </w:r>
      <w:r w:rsidRPr="009855BD">
        <w:rPr>
          <w:rStyle w:val="FontStyle12"/>
          <w:sz w:val="28"/>
          <w:szCs w:val="28"/>
        </w:rPr>
        <w:t>утверждении</w:t>
      </w:r>
      <w:r>
        <w:rPr>
          <w:rStyle w:val="FontStyle12"/>
          <w:sz w:val="28"/>
          <w:szCs w:val="28"/>
        </w:rPr>
        <w:t xml:space="preserve"> </w:t>
      </w:r>
      <w:r w:rsidRPr="009855BD">
        <w:rPr>
          <w:rStyle w:val="FontStyle12"/>
          <w:sz w:val="28"/>
          <w:szCs w:val="28"/>
        </w:rPr>
        <w:t>требований к антитеррористической</w:t>
      </w:r>
      <w:r>
        <w:rPr>
          <w:rStyle w:val="FontStyle12"/>
          <w:sz w:val="28"/>
          <w:szCs w:val="28"/>
        </w:rPr>
        <w:t xml:space="preserve"> </w:t>
      </w:r>
      <w:r w:rsidRPr="009855BD">
        <w:rPr>
          <w:rStyle w:val="FontStyle12"/>
          <w:sz w:val="28"/>
          <w:szCs w:val="28"/>
          <w:u w:val="single"/>
        </w:rPr>
        <w:t xml:space="preserve">защищенности торговых </w:t>
      </w:r>
      <w:r w:rsidRPr="004C07FE">
        <w:rPr>
          <w:rStyle w:val="FontStyle12"/>
          <w:sz w:val="28"/>
          <w:szCs w:val="28"/>
          <w:u w:val="single"/>
        </w:rPr>
        <w:t>объектов</w:t>
      </w:r>
      <w:r>
        <w:rPr>
          <w:rStyle w:val="FontStyle12"/>
          <w:sz w:val="28"/>
          <w:szCs w:val="28"/>
          <w:u w:val="single"/>
        </w:rPr>
        <w:t xml:space="preserve"> </w:t>
      </w:r>
      <w:r w:rsidRPr="004C07FE">
        <w:rPr>
          <w:rStyle w:val="FontStyle12"/>
          <w:sz w:val="28"/>
          <w:szCs w:val="28"/>
          <w:u w:val="single"/>
        </w:rPr>
        <w:t>(территорий</w:t>
      </w:r>
      <w:r w:rsidRPr="009855BD">
        <w:rPr>
          <w:rStyle w:val="FontStyle12"/>
          <w:sz w:val="28"/>
          <w:szCs w:val="28"/>
          <w:u w:val="single"/>
        </w:rPr>
        <w:t>)…»</w:t>
      </w:r>
      <w:r>
        <w:rPr>
          <w:rStyle w:val="FontStyle12"/>
          <w:sz w:val="28"/>
          <w:szCs w:val="28"/>
          <w:u w:val="single"/>
        </w:rPr>
        <w:t xml:space="preserve">.                                          </w:t>
      </w:r>
      <w:r w:rsidRPr="009855BD">
        <w:rPr>
          <w:rStyle w:val="FontStyle12"/>
          <w:color w:val="FFFFFF"/>
          <w:sz w:val="28"/>
          <w:szCs w:val="28"/>
          <w:u w:val="single"/>
        </w:rPr>
        <w:t>.</w:t>
      </w:r>
    </w:p>
    <w:p w:rsidR="002E6793" w:rsidRDefault="002E6793" w:rsidP="009855BD">
      <w:pPr>
        <w:spacing w:after="120"/>
        <w:ind w:left="720"/>
        <w:jc w:val="center"/>
        <w:rPr>
          <w:rStyle w:val="FontStyle12"/>
          <w:sz w:val="28"/>
          <w:szCs w:val="28"/>
        </w:rPr>
      </w:pPr>
      <w:r>
        <w:rPr>
          <w:rStyle w:val="FontStyle12"/>
          <w:sz w:val="28"/>
          <w:szCs w:val="28"/>
        </w:rPr>
        <w:t>(Сапрыкин И.И.)</w:t>
      </w:r>
    </w:p>
    <w:p w:rsidR="002E6793" w:rsidRDefault="002E6793" w:rsidP="004B6A72">
      <w:pPr>
        <w:pStyle w:val="ConsPlusTitle"/>
        <w:ind w:firstLine="720"/>
        <w:jc w:val="both"/>
        <w:rPr>
          <w:rStyle w:val="FontStyle12"/>
          <w:b w:val="0"/>
          <w:sz w:val="28"/>
          <w:szCs w:val="28"/>
        </w:rPr>
      </w:pPr>
      <w:r>
        <w:rPr>
          <w:rStyle w:val="FontStyle12"/>
          <w:b w:val="0"/>
          <w:sz w:val="28"/>
          <w:szCs w:val="28"/>
        </w:rPr>
        <w:t xml:space="preserve">В соответствии </w:t>
      </w:r>
      <w:r w:rsidRPr="00386289">
        <w:rPr>
          <w:rStyle w:val="FontStyle12"/>
          <w:b w:val="0"/>
          <w:sz w:val="28"/>
          <w:szCs w:val="28"/>
        </w:rPr>
        <w:t>с указанием</w:t>
      </w:r>
      <w:r>
        <w:rPr>
          <w:rStyle w:val="FontStyle12"/>
          <w:b w:val="0"/>
          <w:sz w:val="28"/>
          <w:szCs w:val="28"/>
        </w:rPr>
        <w:t xml:space="preserve"> заместителя губернатора Челябинской области, в рамках П</w:t>
      </w:r>
      <w:r w:rsidRPr="00BF2BFA">
        <w:rPr>
          <w:rStyle w:val="FontStyle12"/>
          <w:b w:val="0"/>
          <w:sz w:val="28"/>
          <w:szCs w:val="28"/>
        </w:rPr>
        <w:t xml:space="preserve">остановления правительства </w:t>
      </w:r>
      <w:r>
        <w:rPr>
          <w:rStyle w:val="FontStyle12"/>
          <w:b w:val="0"/>
          <w:sz w:val="28"/>
          <w:szCs w:val="28"/>
        </w:rPr>
        <w:t xml:space="preserve">Российской Федерации </w:t>
      </w:r>
      <w:r w:rsidRPr="00BF2BFA">
        <w:rPr>
          <w:rStyle w:val="FontStyle12"/>
          <w:b w:val="0"/>
          <w:sz w:val="28"/>
          <w:szCs w:val="28"/>
        </w:rPr>
        <w:t>от 07.1</w:t>
      </w:r>
      <w:r>
        <w:rPr>
          <w:rStyle w:val="FontStyle12"/>
          <w:b w:val="0"/>
          <w:sz w:val="28"/>
          <w:szCs w:val="28"/>
        </w:rPr>
        <w:t xml:space="preserve">0.2017 № 1235 </w:t>
      </w:r>
      <w:r w:rsidRPr="005174AA">
        <w:rPr>
          <w:b w:val="0"/>
          <w:bCs/>
          <w:color w:val="000000"/>
          <w:spacing w:val="4"/>
          <w:sz w:val="28"/>
          <w:szCs w:val="28"/>
        </w:rPr>
        <w:t>«Об утверждении требований к антитеррористической защищенности объектов (территорий) Министерства образования и науки Российской Федерации</w:t>
      </w:r>
      <w:r>
        <w:rPr>
          <w:b w:val="0"/>
          <w:bCs/>
          <w:color w:val="000000"/>
          <w:spacing w:val="4"/>
          <w:sz w:val="28"/>
          <w:szCs w:val="28"/>
        </w:rPr>
        <w:t xml:space="preserve">…» внесены </w:t>
      </w:r>
      <w:r w:rsidRPr="00386289">
        <w:rPr>
          <w:b w:val="0"/>
          <w:bCs/>
          <w:color w:val="000000"/>
          <w:spacing w:val="4"/>
          <w:sz w:val="28"/>
          <w:szCs w:val="28"/>
        </w:rPr>
        <w:t>изменения</w:t>
      </w:r>
      <w:r>
        <w:rPr>
          <w:bCs/>
          <w:color w:val="000000"/>
          <w:spacing w:val="4"/>
          <w:sz w:val="28"/>
          <w:szCs w:val="28"/>
        </w:rPr>
        <w:t xml:space="preserve"> </w:t>
      </w:r>
      <w:r w:rsidRPr="00BF2BFA">
        <w:rPr>
          <w:rStyle w:val="FontStyle12"/>
          <w:b w:val="0"/>
          <w:sz w:val="28"/>
          <w:szCs w:val="28"/>
        </w:rPr>
        <w:t>в постановление администрации Снежинского городского округа от 22.12.2015 № 1680 «</w:t>
      </w:r>
      <w:r w:rsidRPr="00BF2BFA">
        <w:rPr>
          <w:rStyle w:val="FontStyle12"/>
          <w:b w:val="0"/>
          <w:bCs/>
          <w:sz w:val="28"/>
          <w:szCs w:val="28"/>
        </w:rPr>
        <w:t>О перечне мест массового пребывания людей в пределах Снежинского городского округа</w:t>
      </w:r>
      <w:r w:rsidRPr="00BF2BFA">
        <w:rPr>
          <w:rStyle w:val="FontStyle12"/>
          <w:b w:val="0"/>
          <w:sz w:val="28"/>
          <w:szCs w:val="28"/>
        </w:rPr>
        <w:t>»</w:t>
      </w:r>
      <w:r>
        <w:rPr>
          <w:rStyle w:val="FontStyle12"/>
          <w:b w:val="0"/>
          <w:sz w:val="28"/>
          <w:szCs w:val="28"/>
        </w:rPr>
        <w:t xml:space="preserve">. После исключения объектов образования и науки Перечень с массовым пребыванием людей изменился с 54 объектов до 11. </w:t>
      </w:r>
    </w:p>
    <w:p w:rsidR="002E6793" w:rsidRDefault="002E6793" w:rsidP="004C07FE">
      <w:pPr>
        <w:pStyle w:val="ConsPlusTitle"/>
        <w:spacing w:after="120"/>
        <w:ind w:firstLine="720"/>
        <w:jc w:val="both"/>
        <w:rPr>
          <w:rStyle w:val="FontStyle12"/>
          <w:b w:val="0"/>
          <w:sz w:val="28"/>
          <w:szCs w:val="28"/>
        </w:rPr>
      </w:pPr>
      <w:r>
        <w:rPr>
          <w:rStyle w:val="FontStyle12"/>
          <w:b w:val="0"/>
          <w:sz w:val="28"/>
          <w:szCs w:val="28"/>
        </w:rPr>
        <w:t xml:space="preserve">В рамках реализации Постановления правительства Российской Федерации от </w:t>
      </w:r>
      <w:r w:rsidRPr="00AF251F">
        <w:rPr>
          <w:rStyle w:val="FontStyle12"/>
          <w:b w:val="0"/>
          <w:sz w:val="28"/>
          <w:szCs w:val="28"/>
        </w:rPr>
        <w:t xml:space="preserve">19 октября 2017 г. </w:t>
      </w:r>
      <w:r>
        <w:rPr>
          <w:rStyle w:val="FontStyle12"/>
          <w:b w:val="0"/>
          <w:sz w:val="28"/>
          <w:szCs w:val="28"/>
        </w:rPr>
        <w:t>№</w:t>
      </w:r>
      <w:r w:rsidRPr="00AF251F">
        <w:rPr>
          <w:rStyle w:val="FontStyle12"/>
          <w:b w:val="0"/>
          <w:sz w:val="28"/>
          <w:szCs w:val="28"/>
        </w:rPr>
        <w:t xml:space="preserve"> 1273 </w:t>
      </w:r>
      <w:r>
        <w:rPr>
          <w:rStyle w:val="FontStyle12"/>
          <w:b w:val="0"/>
          <w:sz w:val="28"/>
          <w:szCs w:val="28"/>
        </w:rPr>
        <w:t>«Об утверждении требований к</w:t>
      </w:r>
      <w:r w:rsidRPr="00AF251F">
        <w:rPr>
          <w:rStyle w:val="FontStyle12"/>
          <w:b w:val="0"/>
          <w:sz w:val="28"/>
          <w:szCs w:val="28"/>
        </w:rPr>
        <w:t xml:space="preserve"> </w:t>
      </w:r>
      <w:r>
        <w:rPr>
          <w:rStyle w:val="FontStyle12"/>
          <w:b w:val="0"/>
          <w:sz w:val="28"/>
          <w:szCs w:val="28"/>
        </w:rPr>
        <w:t xml:space="preserve">антитеррористической защищенности </w:t>
      </w:r>
      <w:r w:rsidRPr="00386289">
        <w:rPr>
          <w:rStyle w:val="FontStyle12"/>
          <w:b w:val="0"/>
          <w:sz w:val="28"/>
          <w:szCs w:val="28"/>
        </w:rPr>
        <w:t>торговых объектов</w:t>
      </w:r>
      <w:r>
        <w:rPr>
          <w:rStyle w:val="FontStyle12"/>
          <w:b w:val="0"/>
          <w:sz w:val="28"/>
          <w:szCs w:val="28"/>
        </w:rPr>
        <w:t xml:space="preserve"> (территорий)…» межведомственной комиссии в январе 2018 года по данному Постановлению будет подготовлен соответствующий Перечень.</w:t>
      </w:r>
    </w:p>
    <w:p w:rsidR="002E6793" w:rsidRPr="00A552ED" w:rsidRDefault="002E6793" w:rsidP="004C07FE">
      <w:pPr>
        <w:overflowPunct w:val="0"/>
        <w:autoSpaceDE w:val="0"/>
        <w:autoSpaceDN w:val="0"/>
        <w:adjustRightInd w:val="0"/>
        <w:spacing w:after="120" w:line="240" w:lineRule="auto"/>
        <w:ind w:firstLine="709"/>
        <w:jc w:val="both"/>
        <w:textAlignment w:val="baseline"/>
        <w:rPr>
          <w:rFonts w:ascii="Times New Roman" w:hAnsi="Times New Roman"/>
          <w:b/>
          <w:sz w:val="28"/>
          <w:szCs w:val="28"/>
          <w:lang w:eastAsia="ru-RU"/>
        </w:rPr>
      </w:pPr>
      <w:r w:rsidRPr="00A552ED">
        <w:rPr>
          <w:rFonts w:ascii="Times New Roman" w:hAnsi="Times New Roman"/>
          <w:b/>
          <w:sz w:val="28"/>
          <w:szCs w:val="28"/>
          <w:lang w:eastAsia="ru-RU"/>
        </w:rPr>
        <w:t>РЕШИЛ</w:t>
      </w:r>
      <w:r>
        <w:rPr>
          <w:rFonts w:ascii="Times New Roman" w:hAnsi="Times New Roman"/>
          <w:b/>
          <w:sz w:val="28"/>
          <w:szCs w:val="28"/>
          <w:lang w:eastAsia="ru-RU"/>
        </w:rPr>
        <w:t>И</w:t>
      </w:r>
      <w:r w:rsidRPr="00A552ED">
        <w:rPr>
          <w:rFonts w:ascii="Times New Roman" w:hAnsi="Times New Roman"/>
          <w:b/>
          <w:sz w:val="28"/>
          <w:szCs w:val="28"/>
          <w:lang w:eastAsia="ru-RU"/>
        </w:rPr>
        <w:t>:</w:t>
      </w:r>
    </w:p>
    <w:p w:rsidR="002E6793" w:rsidRDefault="002E6793" w:rsidP="00B42A40">
      <w:pPr>
        <w:spacing w:after="0"/>
        <w:ind w:left="708"/>
        <w:jc w:val="both"/>
        <w:rPr>
          <w:rStyle w:val="FontStyle12"/>
          <w:sz w:val="28"/>
          <w:szCs w:val="28"/>
        </w:rPr>
      </w:pPr>
      <w:r w:rsidRPr="000C17A1">
        <w:rPr>
          <w:rStyle w:val="FontStyle12"/>
          <w:sz w:val="28"/>
          <w:szCs w:val="28"/>
        </w:rPr>
        <w:t>1. </w:t>
      </w:r>
      <w:r w:rsidRPr="006E4C6F">
        <w:rPr>
          <w:rStyle w:val="FontStyle12"/>
          <w:sz w:val="28"/>
          <w:szCs w:val="28"/>
        </w:rPr>
        <w:t>Принять к руководству обновленные нормативные документы</w:t>
      </w:r>
      <w:r>
        <w:rPr>
          <w:rStyle w:val="FontStyle12"/>
          <w:sz w:val="28"/>
          <w:szCs w:val="28"/>
        </w:rPr>
        <w:t>.</w:t>
      </w:r>
    </w:p>
    <w:p w:rsidR="002E6793" w:rsidRDefault="002E6793" w:rsidP="00A552ED">
      <w:pPr>
        <w:spacing w:after="0"/>
        <w:ind w:firstLine="720"/>
        <w:jc w:val="both"/>
        <w:rPr>
          <w:rStyle w:val="FontStyle12"/>
          <w:sz w:val="28"/>
          <w:szCs w:val="28"/>
        </w:rPr>
      </w:pPr>
      <w:r w:rsidRPr="000C17A1">
        <w:rPr>
          <w:rStyle w:val="FontStyle12"/>
          <w:sz w:val="28"/>
          <w:szCs w:val="28"/>
        </w:rPr>
        <w:t xml:space="preserve">2. Работу по актуализации объектов торговли в рамках реализации </w:t>
      </w:r>
      <w:r>
        <w:rPr>
          <w:rStyle w:val="FontStyle12"/>
          <w:sz w:val="28"/>
          <w:szCs w:val="28"/>
        </w:rPr>
        <w:t>П</w:t>
      </w:r>
      <w:r w:rsidRPr="000C17A1">
        <w:rPr>
          <w:rStyle w:val="FontStyle12"/>
          <w:sz w:val="28"/>
          <w:szCs w:val="28"/>
        </w:rPr>
        <w:t xml:space="preserve">остановления правительства от 19 октября 2017 г. № 1273 «Об утверждении требований к антитеррористической защищенности торговых объектов (территорий)…» и паспортизации объектов Министерства образования  в рамках </w:t>
      </w:r>
      <w:r>
        <w:rPr>
          <w:rStyle w:val="FontStyle12"/>
          <w:sz w:val="28"/>
          <w:szCs w:val="28"/>
        </w:rPr>
        <w:t>П</w:t>
      </w:r>
      <w:r w:rsidRPr="000C17A1">
        <w:rPr>
          <w:rStyle w:val="FontStyle12"/>
          <w:sz w:val="28"/>
          <w:szCs w:val="28"/>
        </w:rPr>
        <w:t xml:space="preserve">остановления правительства от 07.10.2017 № 1235 </w:t>
      </w:r>
      <w:r w:rsidRPr="000C17A1">
        <w:rPr>
          <w:rFonts w:ascii="Times New Roman" w:hAnsi="Times New Roman"/>
          <w:bCs/>
          <w:color w:val="000000"/>
          <w:spacing w:val="4"/>
          <w:sz w:val="28"/>
          <w:szCs w:val="28"/>
        </w:rPr>
        <w:t xml:space="preserve">«Об утверждении требований к антитеррористической защищенности объектов (территорий) Министерства образования и науки Российской Федерации…», </w:t>
      </w:r>
      <w:r w:rsidRPr="000C17A1">
        <w:rPr>
          <w:rStyle w:val="FontStyle12"/>
          <w:sz w:val="28"/>
          <w:szCs w:val="28"/>
        </w:rPr>
        <w:t xml:space="preserve">провести силами межведомственной комиссии по обследованию мест массового пребывания людей. </w:t>
      </w:r>
    </w:p>
    <w:p w:rsidR="002E6793" w:rsidRPr="000C17A1" w:rsidRDefault="002E6793" w:rsidP="00A552ED">
      <w:pPr>
        <w:spacing w:after="0"/>
        <w:ind w:firstLine="720"/>
        <w:jc w:val="both"/>
        <w:rPr>
          <w:rStyle w:val="FontStyle12"/>
          <w:sz w:val="28"/>
          <w:szCs w:val="28"/>
        </w:rPr>
      </w:pPr>
      <w:r>
        <w:rPr>
          <w:rStyle w:val="FontStyle12"/>
          <w:sz w:val="28"/>
          <w:szCs w:val="28"/>
        </w:rPr>
        <w:t xml:space="preserve">3. Председателю межведомственной комиссии (Шарыгин Д.А.) в срок до </w:t>
      </w:r>
      <w:r w:rsidRPr="00530155">
        <w:rPr>
          <w:rStyle w:val="FontStyle12"/>
          <w:b/>
          <w:sz w:val="28"/>
          <w:szCs w:val="28"/>
        </w:rPr>
        <w:t>2</w:t>
      </w:r>
      <w:r>
        <w:rPr>
          <w:rStyle w:val="FontStyle12"/>
          <w:b/>
          <w:sz w:val="28"/>
          <w:szCs w:val="28"/>
        </w:rPr>
        <w:t>0</w:t>
      </w:r>
      <w:r w:rsidRPr="00530155">
        <w:rPr>
          <w:rStyle w:val="FontStyle12"/>
          <w:b/>
          <w:sz w:val="28"/>
          <w:szCs w:val="28"/>
        </w:rPr>
        <w:t>.01.2018</w:t>
      </w:r>
      <w:r>
        <w:rPr>
          <w:rStyle w:val="FontStyle12"/>
          <w:sz w:val="28"/>
          <w:szCs w:val="28"/>
        </w:rPr>
        <w:t xml:space="preserve"> организовать работу по реализации указанных постановлений.  </w:t>
      </w:r>
      <w:r w:rsidRPr="000C17A1">
        <w:rPr>
          <w:rStyle w:val="FontStyle12"/>
          <w:sz w:val="28"/>
          <w:szCs w:val="28"/>
        </w:rPr>
        <w:t xml:space="preserve">                                        </w:t>
      </w:r>
    </w:p>
    <w:p w:rsidR="002E6793" w:rsidRDefault="002E6793" w:rsidP="009855BD">
      <w:pPr>
        <w:spacing w:after="0"/>
        <w:ind w:firstLine="709"/>
        <w:jc w:val="both"/>
        <w:rPr>
          <w:rStyle w:val="FontStyle12"/>
          <w:b/>
          <w:bCs/>
          <w:sz w:val="28"/>
          <w:szCs w:val="28"/>
        </w:rPr>
      </w:pPr>
    </w:p>
    <w:p w:rsidR="002E6793" w:rsidRPr="009855BD" w:rsidRDefault="002E6793" w:rsidP="009855BD">
      <w:pPr>
        <w:spacing w:after="0"/>
        <w:ind w:firstLine="709"/>
        <w:jc w:val="both"/>
        <w:rPr>
          <w:rFonts w:ascii="Times New Roman" w:hAnsi="Times New Roman"/>
          <w:b/>
          <w:sz w:val="28"/>
          <w:szCs w:val="28"/>
          <w:u w:val="single"/>
        </w:rPr>
      </w:pPr>
      <w:r>
        <w:rPr>
          <w:rStyle w:val="FontStyle12"/>
          <w:b/>
          <w:bCs/>
          <w:sz w:val="28"/>
          <w:szCs w:val="28"/>
        </w:rPr>
        <w:t>7</w:t>
      </w:r>
      <w:r w:rsidRPr="009855BD">
        <w:rPr>
          <w:rStyle w:val="FontStyle12"/>
          <w:b/>
          <w:bCs/>
          <w:sz w:val="28"/>
          <w:szCs w:val="28"/>
        </w:rPr>
        <w:t>. </w:t>
      </w:r>
      <w:r w:rsidRPr="009855BD">
        <w:rPr>
          <w:rFonts w:ascii="Times New Roman" w:hAnsi="Times New Roman"/>
          <w:b/>
          <w:sz w:val="28"/>
          <w:szCs w:val="28"/>
        </w:rPr>
        <w:t>«О результатах деятельности АТК Снежинского городского</w:t>
      </w:r>
      <w:r w:rsidRPr="00AD2631">
        <w:rPr>
          <w:rFonts w:ascii="Times New Roman" w:hAnsi="Times New Roman"/>
          <w:b/>
          <w:sz w:val="28"/>
          <w:szCs w:val="28"/>
        </w:rPr>
        <w:t xml:space="preserve"> округа</w:t>
      </w:r>
      <w:r w:rsidRPr="009855BD">
        <w:rPr>
          <w:rFonts w:ascii="Times New Roman" w:hAnsi="Times New Roman"/>
          <w:b/>
          <w:sz w:val="28"/>
          <w:szCs w:val="28"/>
          <w:u w:val="single"/>
        </w:rPr>
        <w:t xml:space="preserve"> в 2017 году и утверждение плана работы на 2018 год»</w:t>
      </w:r>
      <w:r>
        <w:rPr>
          <w:rFonts w:ascii="Times New Roman" w:hAnsi="Times New Roman"/>
          <w:b/>
          <w:sz w:val="28"/>
          <w:szCs w:val="28"/>
          <w:u w:val="single"/>
        </w:rPr>
        <w:t xml:space="preserve">.                                       </w:t>
      </w:r>
      <w:r w:rsidRPr="00AD2631">
        <w:rPr>
          <w:rFonts w:ascii="Times New Roman" w:hAnsi="Times New Roman"/>
          <w:b/>
          <w:color w:val="FFFFFF"/>
          <w:sz w:val="28"/>
          <w:szCs w:val="28"/>
          <w:u w:val="single"/>
        </w:rPr>
        <w:t xml:space="preserve">. </w:t>
      </w:r>
    </w:p>
    <w:p w:rsidR="002E6793" w:rsidRDefault="002E6793" w:rsidP="009855BD">
      <w:pPr>
        <w:ind w:left="2340" w:hanging="1632"/>
        <w:jc w:val="center"/>
        <w:rPr>
          <w:rStyle w:val="FontStyle12"/>
          <w:sz w:val="28"/>
          <w:szCs w:val="28"/>
        </w:rPr>
      </w:pPr>
      <w:r>
        <w:rPr>
          <w:rStyle w:val="FontStyle12"/>
          <w:sz w:val="28"/>
          <w:szCs w:val="28"/>
        </w:rPr>
        <w:t xml:space="preserve">(Сапрыкин И.И.)     </w:t>
      </w:r>
    </w:p>
    <w:p w:rsidR="002E6793" w:rsidRDefault="002E6793" w:rsidP="00567E88">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1F3F86">
        <w:rPr>
          <w:rFonts w:ascii="Times New Roman" w:hAnsi="Times New Roman"/>
          <w:sz w:val="28"/>
          <w:szCs w:val="28"/>
          <w:lang w:eastAsia="ru-RU"/>
        </w:rPr>
        <w:t>В 2017</w:t>
      </w:r>
      <w:r w:rsidRPr="00CE1F81">
        <w:rPr>
          <w:rFonts w:ascii="Times New Roman" w:hAnsi="Times New Roman"/>
          <w:sz w:val="28"/>
          <w:szCs w:val="28"/>
          <w:lang w:eastAsia="ru-RU"/>
        </w:rPr>
        <w:t xml:space="preserve"> </w:t>
      </w:r>
      <w:r>
        <w:rPr>
          <w:rFonts w:ascii="Times New Roman" w:hAnsi="Times New Roman"/>
          <w:sz w:val="28"/>
          <w:szCs w:val="28"/>
          <w:lang w:eastAsia="ru-RU"/>
        </w:rPr>
        <w:t>году работа АТК СГО строилась на основании указаний и решений АТК Челябинской области, с учетом складывающейся оперативной обстановки и разработанного для их исполнения плана.</w:t>
      </w:r>
    </w:p>
    <w:p w:rsidR="002E6793" w:rsidRDefault="002E6793" w:rsidP="00567E88">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180BE6">
        <w:rPr>
          <w:rFonts w:ascii="Times New Roman" w:hAnsi="Times New Roman"/>
          <w:sz w:val="28"/>
          <w:szCs w:val="28"/>
          <w:lang w:eastAsia="ru-RU"/>
        </w:rPr>
        <w:t xml:space="preserve">В отчетный период </w:t>
      </w:r>
      <w:r>
        <w:rPr>
          <w:rFonts w:ascii="Times New Roman" w:hAnsi="Times New Roman"/>
          <w:sz w:val="28"/>
          <w:szCs w:val="28"/>
          <w:lang w:eastAsia="ru-RU"/>
        </w:rPr>
        <w:t xml:space="preserve">состоялось 5 заседаний АТК на которых рассмотрено 18 вопросов. Все заседания комиссии проходили совместно с оперативной  группой Снежинского городского округа (далее – ОГ СГО). </w:t>
      </w:r>
    </w:p>
    <w:p w:rsidR="002E6793" w:rsidRPr="000034AD" w:rsidRDefault="002E6793" w:rsidP="004F21BC">
      <w:pPr>
        <w:pStyle w:val="BodyText"/>
        <w:widowControl w:val="0"/>
        <w:ind w:right="-40" w:firstLine="709"/>
        <w:jc w:val="both"/>
        <w:rPr>
          <w:rFonts w:ascii="Times New Roman" w:hAnsi="Times New Roman"/>
          <w:b w:val="0"/>
          <w:sz w:val="28"/>
          <w:szCs w:val="28"/>
        </w:rPr>
      </w:pPr>
      <w:r w:rsidRPr="000034AD">
        <w:rPr>
          <w:rFonts w:ascii="Times New Roman" w:hAnsi="Times New Roman"/>
          <w:b w:val="0"/>
          <w:sz w:val="28"/>
          <w:szCs w:val="28"/>
        </w:rPr>
        <w:t>Для реализаций постановлений Правительства по обеспечению</w:t>
      </w:r>
      <w:r w:rsidRPr="000034AD">
        <w:rPr>
          <w:rFonts w:ascii="Times New Roman" w:hAnsi="Times New Roman"/>
          <w:sz w:val="28"/>
          <w:szCs w:val="28"/>
        </w:rPr>
        <w:t xml:space="preserve"> </w:t>
      </w:r>
      <w:r w:rsidRPr="000034AD">
        <w:rPr>
          <w:rFonts w:ascii="Times New Roman" w:hAnsi="Times New Roman"/>
          <w:b w:val="0"/>
          <w:sz w:val="28"/>
          <w:szCs w:val="28"/>
        </w:rPr>
        <w:t>антитеррористической защищенности потенциально опасных объектов (13 объектов) отнесенных к категории особой важности, повышенной опасности, жизнеобеспечения,</w:t>
      </w:r>
      <w:r>
        <w:rPr>
          <w:rFonts w:ascii="Times New Roman" w:hAnsi="Times New Roman"/>
          <w:b w:val="0"/>
          <w:sz w:val="28"/>
          <w:szCs w:val="28"/>
        </w:rPr>
        <w:t xml:space="preserve"> </w:t>
      </w:r>
      <w:r w:rsidRPr="000034AD">
        <w:rPr>
          <w:rFonts w:ascii="Times New Roman" w:hAnsi="Times New Roman"/>
          <w:b w:val="0"/>
          <w:sz w:val="28"/>
          <w:szCs w:val="28"/>
        </w:rPr>
        <w:t xml:space="preserve">утвержденных 25.04.2016 постановлением </w:t>
      </w:r>
      <w:r>
        <w:rPr>
          <w:rFonts w:ascii="Times New Roman" w:hAnsi="Times New Roman"/>
          <w:b w:val="0"/>
          <w:sz w:val="28"/>
          <w:szCs w:val="28"/>
        </w:rPr>
        <w:t>Г</w:t>
      </w:r>
      <w:r w:rsidRPr="000034AD">
        <w:rPr>
          <w:rFonts w:ascii="Times New Roman" w:hAnsi="Times New Roman"/>
          <w:b w:val="0"/>
          <w:sz w:val="28"/>
          <w:szCs w:val="28"/>
        </w:rPr>
        <w:t>убернатора</w:t>
      </w:r>
      <w:r>
        <w:rPr>
          <w:rFonts w:ascii="Times New Roman" w:hAnsi="Times New Roman"/>
          <w:b w:val="0"/>
          <w:sz w:val="28"/>
          <w:szCs w:val="28"/>
        </w:rPr>
        <w:t xml:space="preserve"> </w:t>
      </w:r>
      <w:r w:rsidRPr="000034AD">
        <w:rPr>
          <w:rFonts w:ascii="Times New Roman" w:hAnsi="Times New Roman"/>
          <w:b w:val="0"/>
          <w:sz w:val="28"/>
          <w:szCs w:val="28"/>
        </w:rPr>
        <w:t xml:space="preserve">Челябинской области Б. А. Дубровским, в 2017 году проведено </w:t>
      </w:r>
      <w:r>
        <w:rPr>
          <w:rFonts w:ascii="Times New Roman" w:hAnsi="Times New Roman"/>
          <w:b w:val="0"/>
          <w:sz w:val="28"/>
          <w:szCs w:val="28"/>
        </w:rPr>
        <w:t>48</w:t>
      </w:r>
      <w:r w:rsidRPr="000034AD">
        <w:rPr>
          <w:rFonts w:ascii="Times New Roman" w:hAnsi="Times New Roman"/>
          <w:b w:val="0"/>
          <w:sz w:val="28"/>
          <w:szCs w:val="28"/>
        </w:rPr>
        <w:t xml:space="preserve"> проверок. </w:t>
      </w:r>
      <w:r>
        <w:rPr>
          <w:rFonts w:ascii="Times New Roman" w:hAnsi="Times New Roman"/>
          <w:b w:val="0"/>
          <w:sz w:val="28"/>
          <w:szCs w:val="28"/>
        </w:rPr>
        <w:t>В</w:t>
      </w:r>
      <w:r w:rsidRPr="000034AD">
        <w:rPr>
          <w:rFonts w:ascii="Times New Roman" w:hAnsi="Times New Roman"/>
          <w:b w:val="0"/>
          <w:sz w:val="28"/>
          <w:szCs w:val="28"/>
        </w:rPr>
        <w:t>ыявленные замечания рассмотрены АТК. Приняты решения.</w:t>
      </w:r>
    </w:p>
    <w:p w:rsidR="002E6793" w:rsidRDefault="002E6793" w:rsidP="00567E88">
      <w:pPr>
        <w:pStyle w:val="BodyText"/>
        <w:ind w:right="-37" w:firstLine="709"/>
        <w:jc w:val="both"/>
        <w:rPr>
          <w:rStyle w:val="FontStyle15"/>
          <w:b w:val="0"/>
          <w:sz w:val="28"/>
          <w:szCs w:val="28"/>
        </w:rPr>
      </w:pPr>
      <w:r w:rsidRPr="006051D0">
        <w:rPr>
          <w:rFonts w:ascii="Times New Roman" w:hAnsi="Times New Roman"/>
          <w:b w:val="0"/>
          <w:bCs/>
          <w:color w:val="000000"/>
          <w:spacing w:val="4"/>
          <w:sz w:val="28"/>
          <w:szCs w:val="28"/>
        </w:rPr>
        <w:t xml:space="preserve">В рамках реализации Постановления Правительства </w:t>
      </w:r>
      <w:r w:rsidRPr="006051D0">
        <w:rPr>
          <w:rFonts w:ascii="Times New Roman" w:hAnsi="Times New Roman"/>
          <w:b w:val="0"/>
          <w:sz w:val="28"/>
          <w:szCs w:val="28"/>
        </w:rPr>
        <w:t>от 25</w:t>
      </w:r>
      <w:r>
        <w:rPr>
          <w:rFonts w:ascii="Times New Roman" w:hAnsi="Times New Roman"/>
          <w:b w:val="0"/>
          <w:sz w:val="28"/>
          <w:szCs w:val="28"/>
        </w:rPr>
        <w:t>.03.</w:t>
      </w:r>
      <w:r w:rsidRPr="006051D0">
        <w:rPr>
          <w:rFonts w:ascii="Times New Roman" w:hAnsi="Times New Roman"/>
          <w:b w:val="0"/>
          <w:sz w:val="28"/>
          <w:szCs w:val="28"/>
        </w:rPr>
        <w:t xml:space="preserve">2015 </w:t>
      </w:r>
      <w:r>
        <w:rPr>
          <w:rFonts w:ascii="Times New Roman" w:hAnsi="Times New Roman"/>
          <w:b w:val="0"/>
          <w:sz w:val="28"/>
          <w:szCs w:val="28"/>
        </w:rPr>
        <w:br/>
      </w:r>
      <w:r w:rsidRPr="006051D0">
        <w:rPr>
          <w:rFonts w:ascii="Times New Roman" w:hAnsi="Times New Roman"/>
          <w:b w:val="0"/>
          <w:sz w:val="28"/>
          <w:szCs w:val="28"/>
        </w:rPr>
        <w:t>№ 272, в целях обеспечения антитеррористической безопасности мест массового пребывания</w:t>
      </w:r>
      <w:r>
        <w:rPr>
          <w:rFonts w:ascii="Times New Roman" w:hAnsi="Times New Roman"/>
          <w:b w:val="0"/>
          <w:sz w:val="28"/>
          <w:szCs w:val="28"/>
        </w:rPr>
        <w:t xml:space="preserve"> </w:t>
      </w:r>
      <w:r w:rsidRPr="006051D0">
        <w:rPr>
          <w:rFonts w:ascii="Times New Roman" w:hAnsi="Times New Roman"/>
          <w:b w:val="0"/>
          <w:sz w:val="28"/>
          <w:szCs w:val="28"/>
        </w:rPr>
        <w:t>людей (далее - ММПЛ), п</w:t>
      </w:r>
      <w:r w:rsidRPr="006051D0">
        <w:rPr>
          <w:rFonts w:ascii="Times New Roman" w:hAnsi="Times New Roman"/>
          <w:b w:val="0"/>
          <w:bCs/>
          <w:color w:val="000000"/>
          <w:spacing w:val="4"/>
          <w:sz w:val="28"/>
          <w:szCs w:val="28"/>
        </w:rPr>
        <w:t>остоянно проводятся мероприятия по</w:t>
      </w:r>
      <w:r>
        <w:rPr>
          <w:rFonts w:ascii="Times New Roman" w:hAnsi="Times New Roman"/>
          <w:b w:val="0"/>
          <w:bCs/>
          <w:color w:val="000000"/>
          <w:spacing w:val="4"/>
          <w:sz w:val="28"/>
          <w:szCs w:val="28"/>
        </w:rPr>
        <w:t xml:space="preserve"> их </w:t>
      </w:r>
      <w:r w:rsidRPr="006051D0">
        <w:rPr>
          <w:rFonts w:ascii="Times New Roman" w:hAnsi="Times New Roman"/>
          <w:b w:val="0"/>
          <w:bCs/>
          <w:color w:val="000000"/>
          <w:spacing w:val="4"/>
          <w:sz w:val="28"/>
          <w:szCs w:val="28"/>
        </w:rPr>
        <w:t>актуализации</w:t>
      </w:r>
      <w:r>
        <w:rPr>
          <w:rFonts w:ascii="Times New Roman" w:hAnsi="Times New Roman"/>
          <w:b w:val="0"/>
          <w:bCs/>
          <w:color w:val="000000"/>
          <w:spacing w:val="4"/>
          <w:sz w:val="28"/>
          <w:szCs w:val="28"/>
        </w:rPr>
        <w:t>.</w:t>
      </w:r>
      <w:r w:rsidRPr="006051D0">
        <w:rPr>
          <w:rFonts w:ascii="Times New Roman" w:hAnsi="Times New Roman"/>
          <w:b w:val="0"/>
          <w:bCs/>
          <w:color w:val="000000"/>
          <w:spacing w:val="4"/>
          <w:sz w:val="28"/>
          <w:szCs w:val="28"/>
        </w:rPr>
        <w:t xml:space="preserve"> Соответствующими постановлениями </w:t>
      </w:r>
      <w:r w:rsidRPr="006051D0">
        <w:rPr>
          <w:rFonts w:ascii="Times New Roman" w:hAnsi="Times New Roman"/>
          <w:b w:val="0"/>
          <w:sz w:val="28"/>
          <w:szCs w:val="28"/>
        </w:rPr>
        <w:t xml:space="preserve">вносились изменения в постановление администрации Снежинского городского округа от 22.12.2015 </w:t>
      </w:r>
      <w:r>
        <w:rPr>
          <w:rFonts w:ascii="Times New Roman" w:hAnsi="Times New Roman"/>
          <w:b w:val="0"/>
          <w:sz w:val="28"/>
          <w:szCs w:val="28"/>
        </w:rPr>
        <w:br/>
      </w:r>
      <w:r w:rsidRPr="006051D0">
        <w:rPr>
          <w:rFonts w:ascii="Times New Roman" w:hAnsi="Times New Roman"/>
          <w:b w:val="0"/>
          <w:sz w:val="28"/>
          <w:szCs w:val="28"/>
        </w:rPr>
        <w:t>№ 1680 «О перечне мест массового пребывания людей в пределах Снежинского городского округа». На сегодняшний день в</w:t>
      </w:r>
      <w:r w:rsidRPr="006051D0">
        <w:rPr>
          <w:rFonts w:ascii="Times New Roman" w:hAnsi="Times New Roman"/>
          <w:b w:val="0"/>
          <w:bCs/>
          <w:sz w:val="28"/>
          <w:szCs w:val="28"/>
        </w:rPr>
        <w:t xml:space="preserve"> перечень вошли 11 объектов с массовым пребыванием людей. </w:t>
      </w:r>
      <w:r w:rsidRPr="006051D0">
        <w:rPr>
          <w:rStyle w:val="FontStyle15"/>
          <w:b w:val="0"/>
          <w:sz w:val="28"/>
          <w:szCs w:val="28"/>
        </w:rPr>
        <w:t xml:space="preserve">На все объекты ММПЛ разработаны, согласованы и утверждены паспорта безопасности. </w:t>
      </w:r>
    </w:p>
    <w:p w:rsidR="002E6793" w:rsidRPr="006051D0" w:rsidRDefault="002E6793" w:rsidP="006051D0">
      <w:pPr>
        <w:pStyle w:val="BodyText"/>
        <w:ind w:right="-37" w:firstLine="540"/>
        <w:jc w:val="both"/>
        <w:rPr>
          <w:rStyle w:val="FontStyle12"/>
          <w:b w:val="0"/>
          <w:sz w:val="28"/>
          <w:szCs w:val="28"/>
        </w:rPr>
      </w:pPr>
      <w:r w:rsidRPr="006051D0">
        <w:rPr>
          <w:rStyle w:val="FontStyle15"/>
          <w:b w:val="0"/>
          <w:sz w:val="28"/>
          <w:szCs w:val="28"/>
        </w:rPr>
        <w:t xml:space="preserve">В 2018 году необходимо организовать работу </w:t>
      </w:r>
      <w:r w:rsidRPr="006051D0">
        <w:rPr>
          <w:rStyle w:val="FontStyle12"/>
          <w:b w:val="0"/>
          <w:sz w:val="28"/>
          <w:szCs w:val="28"/>
        </w:rPr>
        <w:t>по актуализации объектов торговли в рамках реализации постановления правительства от 19</w:t>
      </w:r>
      <w:r>
        <w:rPr>
          <w:rStyle w:val="FontStyle12"/>
          <w:b w:val="0"/>
          <w:sz w:val="28"/>
          <w:szCs w:val="28"/>
        </w:rPr>
        <w:t>.10.</w:t>
      </w:r>
      <w:r w:rsidRPr="006051D0">
        <w:rPr>
          <w:rStyle w:val="FontStyle12"/>
          <w:b w:val="0"/>
          <w:sz w:val="28"/>
          <w:szCs w:val="28"/>
        </w:rPr>
        <w:t xml:space="preserve">2017 </w:t>
      </w:r>
      <w:r>
        <w:rPr>
          <w:rStyle w:val="FontStyle12"/>
          <w:b w:val="0"/>
          <w:sz w:val="28"/>
          <w:szCs w:val="28"/>
        </w:rPr>
        <w:br/>
      </w:r>
      <w:r w:rsidRPr="006051D0">
        <w:rPr>
          <w:rStyle w:val="FontStyle12"/>
          <w:b w:val="0"/>
          <w:sz w:val="28"/>
          <w:szCs w:val="28"/>
        </w:rPr>
        <w:t xml:space="preserve">№ 1273 «Об утверждении требований к антитеррористической защищенности торговых объектов (территорий)…» и паспортизации объектов Министерства образования  в рамках постановления правительства от 07.10.2017 № 1235 </w:t>
      </w:r>
      <w:r w:rsidRPr="006051D0">
        <w:rPr>
          <w:rFonts w:ascii="Times New Roman" w:hAnsi="Times New Roman"/>
          <w:b w:val="0"/>
          <w:bCs/>
          <w:color w:val="000000"/>
          <w:spacing w:val="4"/>
          <w:sz w:val="28"/>
          <w:szCs w:val="28"/>
        </w:rPr>
        <w:t>«Об утверждении требований к антитеррористической защищенности объектов (территорий) Министерства образования и науки Российской Федерации…»</w:t>
      </w:r>
      <w:r>
        <w:rPr>
          <w:rFonts w:ascii="Times New Roman" w:hAnsi="Times New Roman"/>
          <w:b w:val="0"/>
          <w:bCs/>
          <w:color w:val="000000"/>
          <w:spacing w:val="4"/>
          <w:sz w:val="28"/>
          <w:szCs w:val="28"/>
        </w:rPr>
        <w:t>.</w:t>
      </w:r>
      <w:r w:rsidRPr="006051D0">
        <w:rPr>
          <w:rFonts w:ascii="Times New Roman" w:hAnsi="Times New Roman"/>
          <w:b w:val="0"/>
          <w:bCs/>
          <w:color w:val="000000"/>
          <w:spacing w:val="4"/>
          <w:sz w:val="28"/>
          <w:szCs w:val="28"/>
        </w:rPr>
        <w:t xml:space="preserve"> </w:t>
      </w:r>
    </w:p>
    <w:p w:rsidR="002E6793" w:rsidRDefault="002E6793" w:rsidP="0003554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План работы АТК СГО в 2017 году выполнен в полном объеме. Одно решение находится на контроле со сроком исполнения в 1 квартале 2018 года.</w:t>
      </w:r>
    </w:p>
    <w:p w:rsidR="002E6793" w:rsidRDefault="002E6793" w:rsidP="0003554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С учетом особенностей оперативной обстановки и прогнозов ее развития, приоритетными задачами для АТК СГО следует считать:</w:t>
      </w:r>
    </w:p>
    <w:p w:rsidR="002E6793" w:rsidRDefault="002E6793" w:rsidP="00035545">
      <w:pPr>
        <w:overflowPunct w:val="0"/>
        <w:autoSpaceDE w:val="0"/>
        <w:autoSpaceDN w:val="0"/>
        <w:adjustRightInd w:val="0"/>
        <w:spacing w:after="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lang w:eastAsia="ru-RU"/>
        </w:rPr>
        <w:t>1. Организацию системы мониторинга общественно-политических и социально-экономических процессов в Снежинском городском округе для прогнозирования возникновения возможных угрозообразующих факторов. Обеспечение своевременного информирования по ним АТК Челябинской области.</w:t>
      </w:r>
    </w:p>
    <w:p w:rsidR="002E6793" w:rsidRPr="0037055D" w:rsidRDefault="002E6793" w:rsidP="00035545">
      <w:pPr>
        <w:spacing w:after="0"/>
        <w:ind w:firstLine="720"/>
        <w:jc w:val="both"/>
        <w:textAlignment w:val="top"/>
        <w:rPr>
          <w:rFonts w:ascii="Times New Roman" w:hAnsi="Times New Roman"/>
          <w:sz w:val="28"/>
          <w:szCs w:val="28"/>
        </w:rPr>
      </w:pPr>
      <w:r>
        <w:rPr>
          <w:rFonts w:ascii="Times New Roman" w:hAnsi="Times New Roman"/>
          <w:sz w:val="28"/>
          <w:szCs w:val="28"/>
          <w:lang w:eastAsia="ru-RU"/>
        </w:rPr>
        <w:t>2. Совершенствование системы планирования применения сил и средств АТК СГО при введении различных уровней террористической опасности в соответствии с Указом Президента Российской Федерации от 14.06.2012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752CC6">
        <w:rPr>
          <w:rFonts w:ascii="Times New Roman" w:hAnsi="Times New Roman"/>
          <w:sz w:val="28"/>
          <w:szCs w:val="28"/>
        </w:rPr>
        <w:t xml:space="preserve"> </w:t>
      </w:r>
      <w:r w:rsidRPr="0037055D">
        <w:rPr>
          <w:rFonts w:ascii="Times New Roman" w:hAnsi="Times New Roman"/>
          <w:sz w:val="28"/>
          <w:szCs w:val="28"/>
        </w:rPr>
        <w:t>повышение готовности сил и</w:t>
      </w:r>
      <w:r>
        <w:rPr>
          <w:rFonts w:ascii="Times New Roman" w:hAnsi="Times New Roman"/>
          <w:sz w:val="28"/>
          <w:szCs w:val="28"/>
        </w:rPr>
        <w:t xml:space="preserve"> </w:t>
      </w:r>
      <w:r w:rsidRPr="0037055D">
        <w:rPr>
          <w:rFonts w:ascii="Times New Roman" w:hAnsi="Times New Roman"/>
          <w:sz w:val="28"/>
          <w:szCs w:val="28"/>
        </w:rPr>
        <w:t>средств органов местного самоуправления муниципального образования к</w:t>
      </w:r>
      <w:r>
        <w:rPr>
          <w:rFonts w:ascii="Times New Roman" w:hAnsi="Times New Roman"/>
          <w:sz w:val="28"/>
          <w:szCs w:val="28"/>
        </w:rPr>
        <w:t xml:space="preserve"> </w:t>
      </w:r>
      <w:r w:rsidRPr="0037055D">
        <w:rPr>
          <w:rFonts w:ascii="Times New Roman" w:hAnsi="Times New Roman"/>
          <w:sz w:val="28"/>
          <w:szCs w:val="28"/>
        </w:rPr>
        <w:t>минимизации и</w:t>
      </w:r>
      <w:r>
        <w:rPr>
          <w:rFonts w:ascii="Times New Roman" w:hAnsi="Times New Roman"/>
          <w:sz w:val="28"/>
          <w:szCs w:val="28"/>
        </w:rPr>
        <w:t xml:space="preserve"> </w:t>
      </w:r>
      <w:r w:rsidRPr="0037055D">
        <w:rPr>
          <w:rFonts w:ascii="Times New Roman" w:hAnsi="Times New Roman"/>
          <w:sz w:val="28"/>
          <w:szCs w:val="28"/>
        </w:rPr>
        <w:t>(или) ликвидации последствий проявлений терроризма</w:t>
      </w:r>
      <w:r>
        <w:rPr>
          <w:rFonts w:ascii="Times New Roman" w:hAnsi="Times New Roman"/>
          <w:sz w:val="28"/>
          <w:szCs w:val="28"/>
        </w:rPr>
        <w:t>.</w:t>
      </w:r>
    </w:p>
    <w:p w:rsidR="002E6793" w:rsidRPr="0037055D" w:rsidRDefault="002E6793" w:rsidP="00035545">
      <w:pPr>
        <w:spacing w:after="0"/>
        <w:ind w:firstLine="720"/>
        <w:jc w:val="both"/>
        <w:textAlignment w:val="top"/>
        <w:rPr>
          <w:rFonts w:ascii="Times New Roman" w:hAnsi="Times New Roman"/>
          <w:sz w:val="28"/>
          <w:szCs w:val="28"/>
        </w:rPr>
      </w:pPr>
      <w:r>
        <w:rPr>
          <w:rFonts w:ascii="Times New Roman" w:hAnsi="Times New Roman"/>
          <w:sz w:val="28"/>
          <w:szCs w:val="28"/>
          <w:lang w:eastAsia="ru-RU"/>
        </w:rPr>
        <w:t>3. Р</w:t>
      </w:r>
      <w:r w:rsidRPr="0037055D">
        <w:rPr>
          <w:rFonts w:ascii="Times New Roman" w:hAnsi="Times New Roman"/>
          <w:sz w:val="28"/>
          <w:szCs w:val="28"/>
        </w:rPr>
        <w:t>еализация на</w:t>
      </w:r>
      <w:r>
        <w:rPr>
          <w:rFonts w:ascii="Times New Roman" w:hAnsi="Times New Roman"/>
          <w:sz w:val="28"/>
          <w:szCs w:val="28"/>
        </w:rPr>
        <w:t xml:space="preserve"> </w:t>
      </w:r>
      <w:r w:rsidRPr="0037055D">
        <w:rPr>
          <w:rFonts w:ascii="Times New Roman" w:hAnsi="Times New Roman"/>
          <w:sz w:val="28"/>
          <w:szCs w:val="28"/>
        </w:rPr>
        <w:t>системной основе мероприятий Комплексного плана по противодействию идеологии терроризма в</w:t>
      </w:r>
      <w:r>
        <w:rPr>
          <w:rFonts w:ascii="Times New Roman" w:hAnsi="Times New Roman"/>
          <w:sz w:val="28"/>
          <w:szCs w:val="28"/>
        </w:rPr>
        <w:t xml:space="preserve"> </w:t>
      </w:r>
      <w:r w:rsidRPr="0037055D">
        <w:rPr>
          <w:rFonts w:ascii="Times New Roman" w:hAnsi="Times New Roman"/>
          <w:sz w:val="28"/>
          <w:szCs w:val="28"/>
        </w:rPr>
        <w:t>Челябинской области на</w:t>
      </w:r>
      <w:r>
        <w:rPr>
          <w:rFonts w:ascii="Times New Roman" w:hAnsi="Times New Roman"/>
          <w:sz w:val="28"/>
          <w:szCs w:val="28"/>
        </w:rPr>
        <w:t xml:space="preserve"> </w:t>
      </w:r>
      <w:r w:rsidRPr="0037055D">
        <w:rPr>
          <w:rFonts w:ascii="Times New Roman" w:hAnsi="Times New Roman"/>
          <w:sz w:val="28"/>
          <w:szCs w:val="28"/>
        </w:rPr>
        <w:t>2013–2018 г</w:t>
      </w:r>
      <w:r>
        <w:rPr>
          <w:rFonts w:ascii="Times New Roman" w:hAnsi="Times New Roman"/>
          <w:sz w:val="28"/>
          <w:szCs w:val="28"/>
        </w:rPr>
        <w:t>г.</w:t>
      </w:r>
    </w:p>
    <w:p w:rsidR="002E6793" w:rsidRPr="0037055D" w:rsidRDefault="002E6793" w:rsidP="009E4777">
      <w:pPr>
        <w:spacing w:after="0"/>
        <w:ind w:firstLine="720"/>
        <w:jc w:val="both"/>
        <w:textAlignment w:val="top"/>
        <w:rPr>
          <w:rFonts w:ascii="Times New Roman" w:hAnsi="Times New Roman"/>
          <w:sz w:val="28"/>
          <w:szCs w:val="28"/>
        </w:rPr>
      </w:pPr>
      <w:r>
        <w:rPr>
          <w:rFonts w:ascii="Times New Roman" w:hAnsi="Times New Roman"/>
          <w:sz w:val="28"/>
          <w:szCs w:val="28"/>
        </w:rPr>
        <w:t>4. О</w:t>
      </w:r>
      <w:r w:rsidRPr="0037055D">
        <w:rPr>
          <w:rFonts w:ascii="Times New Roman" w:hAnsi="Times New Roman"/>
          <w:sz w:val="28"/>
          <w:szCs w:val="28"/>
        </w:rPr>
        <w:t>рганизация эффективного взаимодействия органов местного самоуправления с</w:t>
      </w:r>
      <w:r>
        <w:rPr>
          <w:rFonts w:ascii="Times New Roman" w:hAnsi="Times New Roman"/>
          <w:sz w:val="28"/>
          <w:szCs w:val="28"/>
        </w:rPr>
        <w:t xml:space="preserve"> </w:t>
      </w:r>
      <w:r w:rsidRPr="0037055D">
        <w:rPr>
          <w:rFonts w:ascii="Times New Roman" w:hAnsi="Times New Roman"/>
          <w:sz w:val="28"/>
          <w:szCs w:val="28"/>
        </w:rPr>
        <w:t>территориальными органами федеральных органов исполнительной власти в</w:t>
      </w:r>
      <w:r>
        <w:rPr>
          <w:rFonts w:ascii="Times New Roman" w:hAnsi="Times New Roman"/>
          <w:sz w:val="28"/>
          <w:szCs w:val="28"/>
        </w:rPr>
        <w:t xml:space="preserve"> </w:t>
      </w:r>
      <w:r w:rsidRPr="0037055D">
        <w:rPr>
          <w:rFonts w:ascii="Times New Roman" w:hAnsi="Times New Roman"/>
          <w:sz w:val="28"/>
          <w:szCs w:val="28"/>
        </w:rPr>
        <w:t>сфере профилактики терроризма</w:t>
      </w:r>
      <w:r>
        <w:rPr>
          <w:rFonts w:ascii="Times New Roman" w:hAnsi="Times New Roman"/>
          <w:sz w:val="28"/>
          <w:szCs w:val="28"/>
        </w:rPr>
        <w:t>.</w:t>
      </w:r>
    </w:p>
    <w:p w:rsidR="002E6793" w:rsidRPr="0037055D" w:rsidRDefault="002E6793" w:rsidP="00035545">
      <w:pPr>
        <w:spacing w:after="0"/>
        <w:ind w:firstLine="720"/>
        <w:jc w:val="both"/>
        <w:textAlignment w:val="top"/>
        <w:rPr>
          <w:rFonts w:ascii="Times New Roman" w:hAnsi="Times New Roman"/>
          <w:sz w:val="28"/>
          <w:szCs w:val="28"/>
        </w:rPr>
      </w:pPr>
      <w:r>
        <w:rPr>
          <w:rFonts w:ascii="Times New Roman" w:hAnsi="Times New Roman"/>
          <w:sz w:val="28"/>
          <w:szCs w:val="28"/>
        </w:rPr>
        <w:t>5. П</w:t>
      </w:r>
      <w:r w:rsidRPr="0037055D">
        <w:rPr>
          <w:rFonts w:ascii="Times New Roman" w:hAnsi="Times New Roman"/>
          <w:sz w:val="28"/>
          <w:szCs w:val="28"/>
        </w:rPr>
        <w:t>роведение комплекса мероприятий по</w:t>
      </w:r>
      <w:r>
        <w:rPr>
          <w:rFonts w:ascii="Times New Roman" w:hAnsi="Times New Roman"/>
          <w:sz w:val="28"/>
          <w:szCs w:val="28"/>
        </w:rPr>
        <w:t xml:space="preserve"> </w:t>
      </w:r>
      <w:r w:rsidRPr="0037055D">
        <w:rPr>
          <w:rFonts w:ascii="Times New Roman" w:hAnsi="Times New Roman"/>
          <w:sz w:val="28"/>
          <w:szCs w:val="28"/>
        </w:rPr>
        <w:t>обеспечению общественной безопасности, защиты населения от</w:t>
      </w:r>
      <w:r>
        <w:rPr>
          <w:rFonts w:ascii="Times New Roman" w:hAnsi="Times New Roman"/>
          <w:sz w:val="28"/>
          <w:szCs w:val="28"/>
        </w:rPr>
        <w:t xml:space="preserve"> </w:t>
      </w:r>
      <w:r w:rsidRPr="0037055D">
        <w:rPr>
          <w:rFonts w:ascii="Times New Roman" w:hAnsi="Times New Roman"/>
          <w:sz w:val="28"/>
          <w:szCs w:val="28"/>
        </w:rPr>
        <w:t>террористических посягательств и</w:t>
      </w:r>
      <w:r>
        <w:rPr>
          <w:rFonts w:ascii="Times New Roman" w:hAnsi="Times New Roman"/>
          <w:sz w:val="28"/>
          <w:szCs w:val="28"/>
        </w:rPr>
        <w:t xml:space="preserve"> </w:t>
      </w:r>
      <w:r w:rsidRPr="0037055D">
        <w:rPr>
          <w:rFonts w:ascii="Times New Roman" w:hAnsi="Times New Roman"/>
          <w:sz w:val="28"/>
          <w:szCs w:val="28"/>
        </w:rPr>
        <w:t>обеспечение надежной охраны и</w:t>
      </w:r>
      <w:r>
        <w:rPr>
          <w:rFonts w:ascii="Times New Roman" w:hAnsi="Times New Roman"/>
          <w:sz w:val="28"/>
          <w:szCs w:val="28"/>
        </w:rPr>
        <w:t xml:space="preserve"> </w:t>
      </w:r>
      <w:r w:rsidRPr="0037055D">
        <w:rPr>
          <w:rFonts w:ascii="Times New Roman" w:hAnsi="Times New Roman"/>
          <w:sz w:val="28"/>
          <w:szCs w:val="28"/>
        </w:rPr>
        <w:t>защищенности критически важных, потенциально опасных объектов инфраструктуры и</w:t>
      </w:r>
      <w:r>
        <w:rPr>
          <w:rFonts w:ascii="Times New Roman" w:hAnsi="Times New Roman"/>
          <w:sz w:val="28"/>
          <w:szCs w:val="28"/>
        </w:rPr>
        <w:t xml:space="preserve"> </w:t>
      </w:r>
      <w:r w:rsidRPr="0037055D">
        <w:rPr>
          <w:rFonts w:ascii="Times New Roman" w:hAnsi="Times New Roman"/>
          <w:sz w:val="28"/>
          <w:szCs w:val="28"/>
        </w:rPr>
        <w:t>жизнеобеспечения, а</w:t>
      </w:r>
      <w:r>
        <w:rPr>
          <w:rFonts w:ascii="Times New Roman" w:hAnsi="Times New Roman"/>
          <w:sz w:val="28"/>
          <w:szCs w:val="28"/>
        </w:rPr>
        <w:t xml:space="preserve"> </w:t>
      </w:r>
      <w:r w:rsidRPr="0037055D">
        <w:rPr>
          <w:rFonts w:ascii="Times New Roman" w:hAnsi="Times New Roman"/>
          <w:sz w:val="28"/>
          <w:szCs w:val="28"/>
        </w:rPr>
        <w:t>также мест массового пребывания людей</w:t>
      </w:r>
      <w:r>
        <w:rPr>
          <w:rFonts w:ascii="Times New Roman" w:hAnsi="Times New Roman"/>
          <w:sz w:val="28"/>
          <w:szCs w:val="28"/>
        </w:rPr>
        <w:t>.</w:t>
      </w:r>
    </w:p>
    <w:p w:rsidR="002E6793" w:rsidRDefault="002E6793" w:rsidP="00035545">
      <w:pPr>
        <w:spacing w:after="0"/>
        <w:ind w:firstLine="720"/>
        <w:jc w:val="both"/>
        <w:textAlignment w:val="top"/>
        <w:rPr>
          <w:rFonts w:ascii="Times New Roman" w:hAnsi="Times New Roman"/>
          <w:sz w:val="28"/>
          <w:szCs w:val="28"/>
        </w:rPr>
      </w:pPr>
      <w:r>
        <w:rPr>
          <w:rFonts w:ascii="Times New Roman" w:hAnsi="Times New Roman"/>
          <w:sz w:val="28"/>
          <w:szCs w:val="28"/>
        </w:rPr>
        <w:t>6. О</w:t>
      </w:r>
      <w:r w:rsidRPr="0037055D">
        <w:rPr>
          <w:rFonts w:ascii="Times New Roman" w:hAnsi="Times New Roman"/>
          <w:sz w:val="28"/>
          <w:szCs w:val="28"/>
        </w:rPr>
        <w:t>беспечение безопасности в</w:t>
      </w:r>
      <w:r>
        <w:rPr>
          <w:rFonts w:ascii="Times New Roman" w:hAnsi="Times New Roman"/>
          <w:sz w:val="28"/>
          <w:szCs w:val="28"/>
        </w:rPr>
        <w:t xml:space="preserve"> </w:t>
      </w:r>
      <w:r w:rsidRPr="0037055D">
        <w:rPr>
          <w:rFonts w:ascii="Times New Roman" w:hAnsi="Times New Roman"/>
          <w:sz w:val="28"/>
          <w:szCs w:val="28"/>
        </w:rPr>
        <w:t>период подготовки и</w:t>
      </w:r>
      <w:r>
        <w:rPr>
          <w:rFonts w:ascii="Times New Roman" w:hAnsi="Times New Roman"/>
          <w:sz w:val="28"/>
          <w:szCs w:val="28"/>
        </w:rPr>
        <w:t xml:space="preserve"> </w:t>
      </w:r>
      <w:r w:rsidRPr="0037055D">
        <w:rPr>
          <w:rFonts w:ascii="Times New Roman" w:hAnsi="Times New Roman"/>
          <w:sz w:val="28"/>
          <w:szCs w:val="28"/>
        </w:rPr>
        <w:t>проведения общественно-политических, культурно-развлекательных, спортивных и иных мероприятий с</w:t>
      </w:r>
      <w:r>
        <w:rPr>
          <w:rFonts w:ascii="Times New Roman" w:hAnsi="Times New Roman"/>
          <w:sz w:val="28"/>
          <w:szCs w:val="28"/>
        </w:rPr>
        <w:t xml:space="preserve"> </w:t>
      </w:r>
      <w:r w:rsidRPr="0037055D">
        <w:rPr>
          <w:rFonts w:ascii="Times New Roman" w:hAnsi="Times New Roman"/>
          <w:sz w:val="28"/>
          <w:szCs w:val="28"/>
        </w:rPr>
        <w:t>массовым пребыванием граждан</w:t>
      </w:r>
      <w:r>
        <w:rPr>
          <w:rFonts w:ascii="Times New Roman" w:hAnsi="Times New Roman"/>
          <w:sz w:val="28"/>
          <w:szCs w:val="28"/>
        </w:rPr>
        <w:t>.</w:t>
      </w:r>
    </w:p>
    <w:p w:rsidR="002E6793" w:rsidRDefault="002E6793" w:rsidP="00752CC6">
      <w:pPr>
        <w:overflowPunct w:val="0"/>
        <w:autoSpaceDE w:val="0"/>
        <w:autoSpaceDN w:val="0"/>
        <w:adjustRightInd w:val="0"/>
        <w:spacing w:after="120" w:line="240" w:lineRule="auto"/>
        <w:ind w:firstLine="709"/>
        <w:jc w:val="both"/>
        <w:textAlignment w:val="baseline"/>
        <w:rPr>
          <w:rFonts w:ascii="Times New Roman" w:hAnsi="Times New Roman"/>
          <w:sz w:val="28"/>
          <w:szCs w:val="28"/>
          <w:lang w:eastAsia="ru-RU"/>
        </w:rPr>
      </w:pPr>
      <w:r>
        <w:rPr>
          <w:rFonts w:ascii="Times New Roman" w:hAnsi="Times New Roman"/>
          <w:sz w:val="28"/>
          <w:szCs w:val="28"/>
        </w:rPr>
        <w:t>7. П</w:t>
      </w:r>
      <w:r w:rsidRPr="0037055D">
        <w:rPr>
          <w:rFonts w:ascii="Times New Roman" w:hAnsi="Times New Roman"/>
          <w:sz w:val="28"/>
          <w:szCs w:val="28"/>
        </w:rPr>
        <w:t>овышения качества информационно-пропагандистской работы с</w:t>
      </w:r>
      <w:r>
        <w:rPr>
          <w:rFonts w:ascii="Times New Roman" w:hAnsi="Times New Roman"/>
          <w:sz w:val="28"/>
          <w:szCs w:val="28"/>
        </w:rPr>
        <w:t xml:space="preserve"> </w:t>
      </w:r>
      <w:r w:rsidRPr="0037055D">
        <w:rPr>
          <w:rFonts w:ascii="Times New Roman" w:hAnsi="Times New Roman"/>
          <w:sz w:val="28"/>
          <w:szCs w:val="28"/>
        </w:rPr>
        <w:t>населением в сфере противодействия терроризму</w:t>
      </w:r>
      <w:r>
        <w:rPr>
          <w:rFonts w:ascii="Times New Roman" w:hAnsi="Times New Roman"/>
          <w:sz w:val="28"/>
          <w:szCs w:val="28"/>
        </w:rPr>
        <w:t xml:space="preserve">, </w:t>
      </w:r>
      <w:r>
        <w:rPr>
          <w:rFonts w:ascii="Times New Roman" w:hAnsi="Times New Roman"/>
          <w:sz w:val="28"/>
          <w:szCs w:val="28"/>
          <w:lang w:eastAsia="ru-RU"/>
        </w:rPr>
        <w:t>проводимых под эгидой АТК СГО.</w:t>
      </w:r>
    </w:p>
    <w:p w:rsidR="002E6793" w:rsidRDefault="002E6793" w:rsidP="00745F7A">
      <w:pPr>
        <w:spacing w:after="0"/>
        <w:ind w:firstLine="709"/>
        <w:jc w:val="both"/>
        <w:rPr>
          <w:rStyle w:val="FontStyle12"/>
          <w:bCs/>
          <w:sz w:val="28"/>
          <w:szCs w:val="28"/>
        </w:rPr>
      </w:pPr>
      <w:r>
        <w:rPr>
          <w:rStyle w:val="FontStyle12"/>
          <w:bCs/>
          <w:sz w:val="28"/>
          <w:szCs w:val="28"/>
        </w:rPr>
        <w:t xml:space="preserve">В развитие доклада </w:t>
      </w:r>
      <w:r w:rsidRPr="0084544C">
        <w:rPr>
          <w:rStyle w:val="FontStyle12"/>
          <w:bCs/>
          <w:sz w:val="28"/>
          <w:szCs w:val="28"/>
        </w:rPr>
        <w:t>выступил заместитель директора по безопасности РФЯЦ-ВНИИТФ Белов С.И.</w:t>
      </w:r>
      <w:r>
        <w:rPr>
          <w:rStyle w:val="FontStyle12"/>
          <w:bCs/>
          <w:sz w:val="28"/>
          <w:szCs w:val="28"/>
        </w:rPr>
        <w:t xml:space="preserve"> в связи с ситуацией, связанной с принятием решений о въезде на территорию ЗАТО г. Снежинск для постоянного проживания лиц, имеющих основание для отказа. Так, при рассмотрении материалов, ОФСБ не согласовывает въезд, однако администрация СГО вопрос решает положительно. Для принятия единого решения целесообразно создать комиссию по рассмотрению заявлений в отношении лиц, имеющих основание для отказа во въезде на территорию ЗАТО. </w:t>
      </w:r>
    </w:p>
    <w:p w:rsidR="002E6793" w:rsidRDefault="002E6793" w:rsidP="00567E88">
      <w:pPr>
        <w:spacing w:after="120"/>
        <w:ind w:firstLine="709"/>
        <w:jc w:val="both"/>
        <w:rPr>
          <w:rStyle w:val="FontStyle12"/>
          <w:bCs/>
          <w:sz w:val="28"/>
          <w:szCs w:val="28"/>
        </w:rPr>
      </w:pPr>
      <w:r w:rsidRPr="0051111A">
        <w:rPr>
          <w:rStyle w:val="FontStyle12"/>
          <w:bCs/>
          <w:sz w:val="28"/>
          <w:szCs w:val="28"/>
        </w:rPr>
        <w:t>Заместитель главы СГО Шарыгин Д.А.</w:t>
      </w:r>
      <w:r>
        <w:rPr>
          <w:rStyle w:val="FontStyle12"/>
          <w:bCs/>
          <w:sz w:val="28"/>
          <w:szCs w:val="28"/>
        </w:rPr>
        <w:t xml:space="preserve"> в дополнение довел проблему проживания в муниципальных общежитиях города лиц, не имеющих на это законных оснований. Шарыгин Д.А. предложил провести рейд по муниципальным общежитиям силами ОВД, отдела режима и других служб, имеющих необходимые полномочия. Включить в план работы АТК на 2018 год указанное мероприятие. </w:t>
      </w:r>
    </w:p>
    <w:p w:rsidR="002E6793" w:rsidRPr="00DB6A49" w:rsidRDefault="002E6793" w:rsidP="0067075D">
      <w:pPr>
        <w:overflowPunct w:val="0"/>
        <w:autoSpaceDE w:val="0"/>
        <w:autoSpaceDN w:val="0"/>
        <w:adjustRightInd w:val="0"/>
        <w:spacing w:after="0" w:line="240" w:lineRule="auto"/>
        <w:ind w:firstLine="708"/>
        <w:jc w:val="both"/>
        <w:textAlignment w:val="baseline"/>
        <w:rPr>
          <w:rFonts w:ascii="Times New Roman" w:hAnsi="Times New Roman"/>
          <w:b/>
          <w:sz w:val="28"/>
          <w:szCs w:val="28"/>
          <w:lang w:eastAsia="ru-RU"/>
        </w:rPr>
      </w:pPr>
      <w:r w:rsidRPr="00DB6A49">
        <w:rPr>
          <w:rFonts w:ascii="Times New Roman" w:hAnsi="Times New Roman"/>
          <w:b/>
          <w:sz w:val="28"/>
          <w:szCs w:val="28"/>
          <w:lang w:eastAsia="ru-RU"/>
        </w:rPr>
        <w:t>РЕШИЛ</w:t>
      </w:r>
      <w:r>
        <w:rPr>
          <w:rFonts w:ascii="Times New Roman" w:hAnsi="Times New Roman"/>
          <w:b/>
          <w:sz w:val="28"/>
          <w:szCs w:val="28"/>
          <w:lang w:eastAsia="ru-RU"/>
        </w:rPr>
        <w:t>И</w:t>
      </w:r>
      <w:r w:rsidRPr="00DB6A49">
        <w:rPr>
          <w:rFonts w:ascii="Times New Roman" w:hAnsi="Times New Roman"/>
          <w:b/>
          <w:sz w:val="28"/>
          <w:szCs w:val="28"/>
          <w:lang w:eastAsia="ru-RU"/>
        </w:rPr>
        <w:t>:</w:t>
      </w:r>
    </w:p>
    <w:p w:rsidR="002E6793" w:rsidRDefault="002E6793" w:rsidP="00CE1F81">
      <w:pPr>
        <w:overflowPunct w:val="0"/>
        <w:autoSpaceDE w:val="0"/>
        <w:autoSpaceDN w:val="0"/>
        <w:adjustRightInd w:val="0"/>
        <w:spacing w:before="120" w:after="0" w:line="240" w:lineRule="auto"/>
        <w:ind w:left="720" w:hanging="11"/>
        <w:jc w:val="both"/>
        <w:rPr>
          <w:rStyle w:val="FontStyle12"/>
          <w:sz w:val="28"/>
          <w:szCs w:val="28"/>
        </w:rPr>
      </w:pPr>
      <w:r>
        <w:rPr>
          <w:rStyle w:val="FontStyle12"/>
          <w:sz w:val="28"/>
          <w:szCs w:val="28"/>
        </w:rPr>
        <w:t>1. Утвердить план работы АТК Челябинской области на 2018 год.</w:t>
      </w:r>
    </w:p>
    <w:p w:rsidR="002E6793" w:rsidRDefault="002E6793" w:rsidP="00567E88">
      <w:pPr>
        <w:overflowPunct w:val="0"/>
        <w:autoSpaceDE w:val="0"/>
        <w:autoSpaceDN w:val="0"/>
        <w:adjustRightInd w:val="0"/>
        <w:spacing w:after="0" w:line="240" w:lineRule="auto"/>
        <w:ind w:firstLine="709"/>
        <w:jc w:val="both"/>
        <w:rPr>
          <w:rFonts w:ascii="Times New Roman" w:hAnsi="Times New Roman"/>
          <w:sz w:val="28"/>
          <w:szCs w:val="28"/>
          <w:lang w:eastAsia="ru-RU"/>
        </w:rPr>
      </w:pPr>
      <w:r>
        <w:rPr>
          <w:rStyle w:val="FontStyle12"/>
          <w:sz w:val="28"/>
          <w:szCs w:val="28"/>
        </w:rPr>
        <w:t xml:space="preserve">2. В соответствии с решением АТК Челябинской области от 27.07.2017 </w:t>
      </w:r>
      <w:r>
        <w:rPr>
          <w:rStyle w:val="FontStyle12"/>
          <w:sz w:val="28"/>
          <w:szCs w:val="28"/>
        </w:rPr>
        <w:br/>
        <w:t xml:space="preserve">№ 49 обеспечить АТК Челябинской области результатами мониторинга </w:t>
      </w:r>
      <w:r>
        <w:rPr>
          <w:rFonts w:ascii="Times New Roman" w:hAnsi="Times New Roman"/>
          <w:sz w:val="28"/>
          <w:szCs w:val="28"/>
          <w:lang w:eastAsia="ru-RU"/>
        </w:rPr>
        <w:t>общественно-политических и социально-экономических процессов в Снежинском городском округе для прогнозирования возникновения возможных угрозообразующих факторов.</w:t>
      </w:r>
    </w:p>
    <w:p w:rsidR="002E6793" w:rsidRDefault="002E6793" w:rsidP="00567E88">
      <w:pPr>
        <w:spacing w:after="0"/>
        <w:ind w:firstLine="709"/>
        <w:jc w:val="both"/>
        <w:textAlignment w:val="top"/>
        <w:rPr>
          <w:rFonts w:ascii="Times New Roman" w:hAnsi="Times New Roman"/>
          <w:sz w:val="28"/>
          <w:szCs w:val="28"/>
        </w:rPr>
      </w:pPr>
      <w:r>
        <w:rPr>
          <w:rFonts w:ascii="Times New Roman" w:hAnsi="Times New Roman"/>
          <w:sz w:val="28"/>
          <w:szCs w:val="28"/>
          <w:lang w:eastAsia="ru-RU"/>
        </w:rPr>
        <w:t>3. Совершенствовать систему планирования применения сил и средств АТК СГО при введении различных уровней террористической опасности в соответствии с Указом Президента Российской Федерации от 14.06.2012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Pr="00752CC6">
        <w:rPr>
          <w:rFonts w:ascii="Times New Roman" w:hAnsi="Times New Roman"/>
          <w:sz w:val="28"/>
          <w:szCs w:val="28"/>
        </w:rPr>
        <w:t xml:space="preserve"> </w:t>
      </w:r>
      <w:r w:rsidRPr="0037055D">
        <w:rPr>
          <w:rFonts w:ascii="Times New Roman" w:hAnsi="Times New Roman"/>
          <w:sz w:val="28"/>
          <w:szCs w:val="28"/>
        </w:rPr>
        <w:t>повышение готовности сил и</w:t>
      </w:r>
      <w:r>
        <w:rPr>
          <w:rFonts w:ascii="Times New Roman" w:hAnsi="Times New Roman"/>
          <w:sz w:val="28"/>
          <w:szCs w:val="28"/>
        </w:rPr>
        <w:t xml:space="preserve"> </w:t>
      </w:r>
      <w:r w:rsidRPr="0037055D">
        <w:rPr>
          <w:rFonts w:ascii="Times New Roman" w:hAnsi="Times New Roman"/>
          <w:sz w:val="28"/>
          <w:szCs w:val="28"/>
        </w:rPr>
        <w:t>средств органов местного самоуправления муниципального образования к</w:t>
      </w:r>
      <w:r>
        <w:rPr>
          <w:rFonts w:ascii="Times New Roman" w:hAnsi="Times New Roman"/>
          <w:sz w:val="28"/>
          <w:szCs w:val="28"/>
        </w:rPr>
        <w:t xml:space="preserve"> </w:t>
      </w:r>
      <w:r w:rsidRPr="0037055D">
        <w:rPr>
          <w:rFonts w:ascii="Times New Roman" w:hAnsi="Times New Roman"/>
          <w:sz w:val="28"/>
          <w:szCs w:val="28"/>
        </w:rPr>
        <w:t>минимизации и</w:t>
      </w:r>
      <w:r>
        <w:rPr>
          <w:rFonts w:ascii="Times New Roman" w:hAnsi="Times New Roman"/>
          <w:sz w:val="28"/>
          <w:szCs w:val="28"/>
        </w:rPr>
        <w:t xml:space="preserve"> </w:t>
      </w:r>
      <w:r w:rsidRPr="0037055D">
        <w:rPr>
          <w:rFonts w:ascii="Times New Roman" w:hAnsi="Times New Roman"/>
          <w:sz w:val="28"/>
          <w:szCs w:val="28"/>
        </w:rPr>
        <w:t>(или) ликвидации последствий проявлений терроризма</w:t>
      </w:r>
      <w:r>
        <w:rPr>
          <w:rFonts w:ascii="Times New Roman" w:hAnsi="Times New Roman"/>
          <w:sz w:val="28"/>
          <w:szCs w:val="28"/>
        </w:rPr>
        <w:t>.</w:t>
      </w:r>
    </w:p>
    <w:p w:rsidR="002E6793" w:rsidRDefault="002E6793" w:rsidP="00567E88">
      <w:pPr>
        <w:spacing w:after="0"/>
        <w:ind w:firstLine="709"/>
        <w:jc w:val="both"/>
        <w:rPr>
          <w:rStyle w:val="FontStyle12"/>
          <w:sz w:val="28"/>
          <w:szCs w:val="28"/>
        </w:rPr>
      </w:pPr>
      <w:r>
        <w:rPr>
          <w:rStyle w:val="FontStyle12"/>
          <w:sz w:val="28"/>
          <w:szCs w:val="28"/>
        </w:rPr>
        <w:t xml:space="preserve">4. Организовать работу </w:t>
      </w:r>
      <w:r w:rsidRPr="000C17A1">
        <w:rPr>
          <w:rStyle w:val="FontStyle12"/>
          <w:sz w:val="28"/>
          <w:szCs w:val="28"/>
        </w:rPr>
        <w:t>по актуализации объектов торговли в рамках реализации постановления правительства от 19 октября 2017 г. № 1273 «Об утверждении требований к антитеррористической защищенности торговых объектов (территорий)…» и паспортизаци</w:t>
      </w:r>
      <w:r>
        <w:rPr>
          <w:rStyle w:val="FontStyle12"/>
          <w:sz w:val="28"/>
          <w:szCs w:val="28"/>
        </w:rPr>
        <w:t>ю</w:t>
      </w:r>
      <w:r w:rsidRPr="000C17A1">
        <w:rPr>
          <w:rStyle w:val="FontStyle12"/>
          <w:sz w:val="28"/>
          <w:szCs w:val="28"/>
        </w:rPr>
        <w:t xml:space="preserve"> объектов Министерства образования  в рамках постановления правительства от 07.10.2017 № 1235 </w:t>
      </w:r>
      <w:r w:rsidRPr="000C17A1">
        <w:rPr>
          <w:rFonts w:ascii="Times New Roman" w:hAnsi="Times New Roman"/>
          <w:bCs/>
          <w:color w:val="000000"/>
          <w:spacing w:val="4"/>
          <w:sz w:val="28"/>
          <w:szCs w:val="28"/>
        </w:rPr>
        <w:t xml:space="preserve">«Об утверждении требований к антитеррористической защищенности объектов (территорий) Министерства образования и науки Российской Федерации…», </w:t>
      </w:r>
      <w:r w:rsidRPr="000C17A1">
        <w:rPr>
          <w:rStyle w:val="FontStyle12"/>
          <w:sz w:val="28"/>
          <w:szCs w:val="28"/>
        </w:rPr>
        <w:t xml:space="preserve">провести силами межведомственной комиссии по обследованию мест массового пребывания людей. </w:t>
      </w:r>
    </w:p>
    <w:p w:rsidR="002E6793" w:rsidRDefault="002E6793" w:rsidP="00745F7A">
      <w:pPr>
        <w:spacing w:after="0"/>
        <w:ind w:firstLine="709"/>
        <w:jc w:val="both"/>
        <w:rPr>
          <w:rStyle w:val="FontStyle12"/>
          <w:bCs/>
          <w:sz w:val="28"/>
          <w:szCs w:val="28"/>
        </w:rPr>
      </w:pPr>
      <w:r>
        <w:rPr>
          <w:rStyle w:val="FontStyle12"/>
          <w:bCs/>
          <w:sz w:val="28"/>
          <w:szCs w:val="28"/>
        </w:rPr>
        <w:t xml:space="preserve">5. Организовать работу по оценке и целесообразности создания комиссии по рассмотрению заявлений в отношении лиц, имеющих основание для отказа во въезде на территорию ЗАТО. </w:t>
      </w:r>
    </w:p>
    <w:p w:rsidR="002E6793" w:rsidRPr="006A0A44" w:rsidRDefault="002E6793" w:rsidP="00745F7A">
      <w:pPr>
        <w:spacing w:after="120"/>
        <w:ind w:firstLine="709"/>
        <w:jc w:val="both"/>
        <w:rPr>
          <w:rStyle w:val="FontStyle12"/>
          <w:bCs/>
          <w:sz w:val="28"/>
          <w:szCs w:val="28"/>
        </w:rPr>
      </w:pPr>
      <w:r>
        <w:rPr>
          <w:rStyle w:val="FontStyle12"/>
          <w:bCs/>
          <w:sz w:val="28"/>
          <w:szCs w:val="28"/>
        </w:rPr>
        <w:t xml:space="preserve">6. В целях выявления лиц, нелегально проживающих на территории ЗАТО г. Снежинск, включить в план работы АТК СГО в 1 квартале 2018 года организацию и проведение рейда по муниципальным общежитиям в составе представителей ОМВД и МБУ «ОМОС». </w:t>
      </w:r>
    </w:p>
    <w:p w:rsidR="002E6793" w:rsidRDefault="002E6793" w:rsidP="008436F4">
      <w:pPr>
        <w:spacing w:after="0"/>
        <w:ind w:firstLine="720"/>
        <w:jc w:val="both"/>
        <w:rPr>
          <w:rStyle w:val="FontStyle12"/>
          <w:sz w:val="28"/>
          <w:szCs w:val="28"/>
        </w:rPr>
      </w:pPr>
    </w:p>
    <w:p w:rsidR="002E6793" w:rsidRDefault="002E6793" w:rsidP="0026132E">
      <w:pPr>
        <w:overflowPunct w:val="0"/>
        <w:autoSpaceDE w:val="0"/>
        <w:autoSpaceDN w:val="0"/>
        <w:adjustRightInd w:val="0"/>
        <w:spacing w:before="120" w:after="0" w:line="240" w:lineRule="auto"/>
        <w:ind w:firstLine="709"/>
        <w:jc w:val="both"/>
        <w:rPr>
          <w:rStyle w:val="FontStyle12"/>
          <w:sz w:val="28"/>
          <w:szCs w:val="28"/>
        </w:rPr>
      </w:pPr>
    </w:p>
    <w:p w:rsidR="002E6793" w:rsidRDefault="002E6793" w:rsidP="008B28E5">
      <w:pPr>
        <w:pStyle w:val="20"/>
        <w:shd w:val="clear" w:color="auto" w:fill="auto"/>
        <w:spacing w:line="240" w:lineRule="auto"/>
        <w:ind w:firstLine="0"/>
        <w:jc w:val="left"/>
        <w:rPr>
          <w:rFonts w:ascii="Times New Roman" w:hAnsi="Times New Roman"/>
          <w:szCs w:val="28"/>
        </w:rPr>
      </w:pPr>
    </w:p>
    <w:p w:rsidR="002E6793" w:rsidRPr="000C2D0B" w:rsidRDefault="002E6793" w:rsidP="00745F7A">
      <w:pPr>
        <w:pStyle w:val="20"/>
        <w:shd w:val="clear" w:color="auto" w:fill="auto"/>
        <w:spacing w:line="240" w:lineRule="auto"/>
        <w:ind w:firstLine="0"/>
        <w:jc w:val="left"/>
        <w:rPr>
          <w:rFonts w:ascii="Times New Roman" w:hAnsi="Times New Roman"/>
          <w:szCs w:val="28"/>
        </w:rPr>
      </w:pPr>
      <w:r>
        <w:rPr>
          <w:rFonts w:ascii="Times New Roman" w:hAnsi="Times New Roman"/>
          <w:szCs w:val="28"/>
        </w:rPr>
        <w:t>Г</w:t>
      </w:r>
      <w:r w:rsidRPr="000C2D0B">
        <w:rPr>
          <w:rFonts w:ascii="Times New Roman" w:hAnsi="Times New Roman"/>
          <w:szCs w:val="28"/>
        </w:rPr>
        <w:t>лав</w:t>
      </w:r>
      <w:r>
        <w:rPr>
          <w:rFonts w:ascii="Times New Roman" w:hAnsi="Times New Roman"/>
          <w:szCs w:val="28"/>
        </w:rPr>
        <w:t>а</w:t>
      </w:r>
      <w:r w:rsidRPr="000C2D0B">
        <w:rPr>
          <w:rFonts w:ascii="Times New Roman" w:hAnsi="Times New Roman"/>
          <w:szCs w:val="28"/>
        </w:rPr>
        <w:t xml:space="preserve"> Снежинского</w:t>
      </w:r>
    </w:p>
    <w:p w:rsidR="002E6793" w:rsidRDefault="002E6793" w:rsidP="00745F7A">
      <w:pPr>
        <w:pStyle w:val="20"/>
        <w:shd w:val="clear" w:color="auto" w:fill="auto"/>
        <w:spacing w:line="240" w:lineRule="auto"/>
        <w:ind w:firstLine="0"/>
        <w:jc w:val="left"/>
        <w:rPr>
          <w:rFonts w:ascii="Times New Roman" w:hAnsi="Times New Roman"/>
          <w:szCs w:val="28"/>
        </w:rPr>
      </w:pPr>
      <w:r w:rsidRPr="000C2D0B">
        <w:rPr>
          <w:rFonts w:ascii="Times New Roman" w:hAnsi="Times New Roman"/>
          <w:szCs w:val="28"/>
        </w:rPr>
        <w:t>городского округа</w:t>
      </w:r>
      <w:r>
        <w:rPr>
          <w:rFonts w:ascii="Times New Roman" w:hAnsi="Times New Roman"/>
          <w:szCs w:val="28"/>
        </w:rPr>
        <w:t xml:space="preserve">, </w:t>
      </w:r>
    </w:p>
    <w:p w:rsidR="002E6793" w:rsidRDefault="002E6793" w:rsidP="00745F7A">
      <w:pPr>
        <w:pStyle w:val="20"/>
        <w:shd w:val="clear" w:color="auto" w:fill="auto"/>
        <w:spacing w:line="240" w:lineRule="auto"/>
        <w:ind w:firstLine="0"/>
        <w:jc w:val="left"/>
        <w:rPr>
          <w:rFonts w:ascii="Times New Roman" w:hAnsi="Times New Roman"/>
          <w:szCs w:val="28"/>
        </w:rPr>
      </w:pPr>
      <w:r>
        <w:rPr>
          <w:rFonts w:ascii="Times New Roman" w:hAnsi="Times New Roman"/>
          <w:szCs w:val="28"/>
        </w:rPr>
        <w:t xml:space="preserve">председатель антитеррористической </w:t>
      </w:r>
    </w:p>
    <w:p w:rsidR="002E6793" w:rsidRPr="000C2D0B" w:rsidRDefault="002E6793" w:rsidP="00745F7A">
      <w:pPr>
        <w:pStyle w:val="20"/>
        <w:shd w:val="clear" w:color="auto" w:fill="auto"/>
        <w:spacing w:line="240" w:lineRule="auto"/>
        <w:ind w:firstLine="0"/>
        <w:jc w:val="left"/>
        <w:rPr>
          <w:rFonts w:ascii="Times New Roman" w:hAnsi="Times New Roman"/>
          <w:szCs w:val="28"/>
        </w:rPr>
      </w:pPr>
      <w:r>
        <w:rPr>
          <w:rFonts w:ascii="Times New Roman" w:hAnsi="Times New Roman"/>
          <w:szCs w:val="28"/>
        </w:rPr>
        <w:t xml:space="preserve">комиссии  </w:t>
      </w:r>
      <w:r w:rsidRPr="000C2D0B">
        <w:rPr>
          <w:rFonts w:ascii="Times New Roman" w:hAnsi="Times New Roman"/>
          <w:szCs w:val="28"/>
        </w:rPr>
        <w:tab/>
      </w:r>
      <w:r w:rsidRPr="000C2D0B">
        <w:rPr>
          <w:rFonts w:ascii="Times New Roman" w:hAnsi="Times New Roman"/>
          <w:szCs w:val="28"/>
        </w:rPr>
        <w:tab/>
      </w:r>
      <w:r w:rsidRPr="000C2D0B">
        <w:rPr>
          <w:rFonts w:ascii="Times New Roman" w:hAnsi="Times New Roman"/>
          <w:szCs w:val="28"/>
        </w:rPr>
        <w:tab/>
      </w:r>
      <w:r w:rsidRPr="000C2D0B">
        <w:rPr>
          <w:rFonts w:ascii="Times New Roman" w:hAnsi="Times New Roman"/>
          <w:szCs w:val="28"/>
        </w:rPr>
        <w:tab/>
      </w:r>
      <w:r w:rsidRPr="000C2D0B">
        <w:rPr>
          <w:rFonts w:ascii="Times New Roman" w:hAnsi="Times New Roman"/>
          <w:szCs w:val="28"/>
        </w:rPr>
        <w:tab/>
      </w:r>
      <w:r w:rsidRPr="000C2D0B">
        <w:rPr>
          <w:rFonts w:ascii="Times New Roman" w:hAnsi="Times New Roman"/>
          <w:szCs w:val="28"/>
        </w:rPr>
        <w:tab/>
      </w:r>
      <w:r w:rsidRPr="000C2D0B">
        <w:rPr>
          <w:rFonts w:ascii="Times New Roman" w:hAnsi="Times New Roman"/>
          <w:szCs w:val="28"/>
        </w:rPr>
        <w:tab/>
      </w:r>
      <w:r>
        <w:rPr>
          <w:rFonts w:ascii="Times New Roman" w:hAnsi="Times New Roman"/>
          <w:szCs w:val="28"/>
        </w:rPr>
        <w:t xml:space="preserve">                             И</w:t>
      </w:r>
      <w:r w:rsidRPr="000C2D0B">
        <w:rPr>
          <w:rFonts w:ascii="Times New Roman" w:hAnsi="Times New Roman"/>
          <w:szCs w:val="28"/>
        </w:rPr>
        <w:t>.</w:t>
      </w:r>
      <w:r>
        <w:rPr>
          <w:rFonts w:ascii="Times New Roman" w:hAnsi="Times New Roman"/>
          <w:szCs w:val="28"/>
        </w:rPr>
        <w:t>И</w:t>
      </w:r>
      <w:r w:rsidRPr="000C2D0B">
        <w:rPr>
          <w:rFonts w:ascii="Times New Roman" w:hAnsi="Times New Roman"/>
          <w:szCs w:val="28"/>
        </w:rPr>
        <w:t xml:space="preserve">. </w:t>
      </w:r>
      <w:r>
        <w:rPr>
          <w:rFonts w:ascii="Times New Roman" w:hAnsi="Times New Roman"/>
          <w:szCs w:val="28"/>
        </w:rPr>
        <w:t>Сапрыкин</w:t>
      </w:r>
    </w:p>
    <w:p w:rsidR="002E6793" w:rsidRDefault="002E6793" w:rsidP="00745F7A">
      <w:pPr>
        <w:spacing w:after="0" w:line="240" w:lineRule="auto"/>
        <w:ind w:firstLine="708"/>
        <w:jc w:val="both"/>
        <w:rPr>
          <w:rFonts w:ascii="Times New Roman" w:hAnsi="Times New Roman"/>
          <w:sz w:val="28"/>
          <w:szCs w:val="28"/>
          <w:lang w:eastAsia="ru-RU"/>
        </w:rPr>
      </w:pPr>
    </w:p>
    <w:p w:rsidR="002E6793" w:rsidRPr="000C2D0B" w:rsidRDefault="002E6793" w:rsidP="00745F7A">
      <w:pPr>
        <w:spacing w:after="0" w:line="240" w:lineRule="auto"/>
        <w:ind w:firstLine="708"/>
        <w:jc w:val="both"/>
        <w:rPr>
          <w:rFonts w:ascii="Times New Roman" w:hAnsi="Times New Roman"/>
          <w:sz w:val="28"/>
          <w:szCs w:val="28"/>
          <w:lang w:eastAsia="ru-RU"/>
        </w:rPr>
      </w:pPr>
    </w:p>
    <w:p w:rsidR="002E6793" w:rsidRPr="000C2D0B" w:rsidRDefault="002E6793" w:rsidP="00745F7A">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Руководитель оперативной группы                                                 В.В. Ветлужских</w:t>
      </w:r>
    </w:p>
    <w:p w:rsidR="002E6793" w:rsidRPr="000C2D0B" w:rsidRDefault="002E6793" w:rsidP="00745F7A">
      <w:pPr>
        <w:pStyle w:val="20"/>
        <w:shd w:val="clear" w:color="auto" w:fill="auto"/>
        <w:spacing w:line="240" w:lineRule="auto"/>
        <w:ind w:firstLine="0"/>
        <w:jc w:val="left"/>
        <w:rPr>
          <w:rFonts w:ascii="Times New Roman" w:hAnsi="Times New Roman"/>
          <w:szCs w:val="28"/>
        </w:rPr>
      </w:pPr>
      <w:bookmarkStart w:id="0" w:name="_GoBack"/>
      <w:bookmarkEnd w:id="0"/>
    </w:p>
    <w:p w:rsidR="002E6793" w:rsidRDefault="002E6793" w:rsidP="008B28E5">
      <w:pPr>
        <w:pStyle w:val="20"/>
        <w:shd w:val="clear" w:color="auto" w:fill="auto"/>
        <w:spacing w:line="240" w:lineRule="auto"/>
        <w:ind w:firstLine="0"/>
        <w:jc w:val="left"/>
        <w:rPr>
          <w:rFonts w:ascii="Times New Roman" w:hAnsi="Times New Roman"/>
          <w:szCs w:val="28"/>
        </w:rPr>
      </w:pPr>
    </w:p>
    <w:p w:rsidR="002E6793" w:rsidRPr="000C2D0B" w:rsidRDefault="002E6793" w:rsidP="008B28E5">
      <w:pPr>
        <w:pStyle w:val="20"/>
        <w:shd w:val="clear" w:color="auto" w:fill="auto"/>
        <w:spacing w:line="240" w:lineRule="auto"/>
        <w:ind w:firstLine="0"/>
        <w:jc w:val="left"/>
        <w:rPr>
          <w:rFonts w:ascii="Times New Roman" w:hAnsi="Times New Roman"/>
          <w:szCs w:val="28"/>
        </w:rPr>
      </w:pPr>
    </w:p>
    <w:sectPr w:rsidR="002E6793" w:rsidRPr="000C2D0B" w:rsidSect="008436F4">
      <w:headerReference w:type="even" r:id="rId8"/>
      <w:headerReference w:type="default" r:id="rId9"/>
      <w:footerReference w:type="even" r:id="rId10"/>
      <w:pgSz w:w="11906" w:h="16838" w:code="9"/>
      <w:pgMar w:top="719" w:right="964" w:bottom="719" w:left="1259"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93" w:rsidRDefault="002E6793" w:rsidP="002325ED">
      <w:pPr>
        <w:spacing w:after="0" w:line="240" w:lineRule="auto"/>
      </w:pPr>
      <w:r>
        <w:separator/>
      </w:r>
    </w:p>
  </w:endnote>
  <w:endnote w:type="continuationSeparator" w:id="0">
    <w:p w:rsidR="002E6793" w:rsidRDefault="002E6793" w:rsidP="00232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l?r ???"/>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Gulim">
    <w:altName w:val="Ўѕ?¬Ч?"/>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93" w:rsidRDefault="002E6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6793" w:rsidRDefault="002E6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93" w:rsidRDefault="002E6793" w:rsidP="002325ED">
      <w:pPr>
        <w:spacing w:after="0" w:line="240" w:lineRule="auto"/>
      </w:pPr>
      <w:r>
        <w:separator/>
      </w:r>
    </w:p>
  </w:footnote>
  <w:footnote w:type="continuationSeparator" w:id="0">
    <w:p w:rsidR="002E6793" w:rsidRDefault="002E6793" w:rsidP="002325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93" w:rsidRDefault="002E6793" w:rsidP="00CF7F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6793" w:rsidRDefault="002E67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793" w:rsidRPr="00B340A8" w:rsidRDefault="002E6793" w:rsidP="00CF7F42">
    <w:pPr>
      <w:pStyle w:val="Header"/>
      <w:framePr w:wrap="around" w:vAnchor="text" w:hAnchor="margin" w:xAlign="center" w:y="1"/>
      <w:rPr>
        <w:rStyle w:val="PageNumber"/>
        <w:sz w:val="24"/>
        <w:szCs w:val="24"/>
      </w:rPr>
    </w:pPr>
    <w:r w:rsidRPr="00B340A8">
      <w:rPr>
        <w:rStyle w:val="PageNumber"/>
        <w:sz w:val="24"/>
        <w:szCs w:val="24"/>
      </w:rPr>
      <w:fldChar w:fldCharType="begin"/>
    </w:r>
    <w:r w:rsidRPr="00B340A8">
      <w:rPr>
        <w:rStyle w:val="PageNumber"/>
        <w:sz w:val="24"/>
        <w:szCs w:val="24"/>
      </w:rPr>
      <w:instrText xml:space="preserve">PAGE  </w:instrText>
    </w:r>
    <w:r w:rsidRPr="00B340A8">
      <w:rPr>
        <w:rStyle w:val="PageNumber"/>
        <w:sz w:val="24"/>
        <w:szCs w:val="24"/>
      </w:rPr>
      <w:fldChar w:fldCharType="separate"/>
    </w:r>
    <w:r>
      <w:rPr>
        <w:rStyle w:val="PageNumber"/>
        <w:noProof/>
        <w:sz w:val="24"/>
        <w:szCs w:val="24"/>
      </w:rPr>
      <w:t>9</w:t>
    </w:r>
    <w:r w:rsidRPr="00B340A8">
      <w:rPr>
        <w:rStyle w:val="PageNumber"/>
        <w:sz w:val="24"/>
        <w:szCs w:val="24"/>
      </w:rPr>
      <w:fldChar w:fldCharType="end"/>
    </w:r>
  </w:p>
  <w:p w:rsidR="002E6793" w:rsidRDefault="002E6793">
    <w:pPr>
      <w:pStyle w:val="Header"/>
      <w:rPr>
        <w:sz w:val="24"/>
        <w:szCs w:val="24"/>
      </w:rPr>
    </w:pPr>
  </w:p>
  <w:p w:rsidR="002E6793" w:rsidRPr="008F1EF9" w:rsidRDefault="002E6793">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7BE66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19C50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EAE55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E84FCB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F2D5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E625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E0CB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7C46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FC92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3FCED02"/>
    <w:lvl w:ilvl="0">
      <w:start w:val="1"/>
      <w:numFmt w:val="bullet"/>
      <w:lvlText w:val=""/>
      <w:lvlJc w:val="left"/>
      <w:pPr>
        <w:tabs>
          <w:tab w:val="num" w:pos="360"/>
        </w:tabs>
        <w:ind w:left="360" w:hanging="360"/>
      </w:pPr>
      <w:rPr>
        <w:rFonts w:ascii="Symbol" w:hAnsi="Symbol" w:hint="default"/>
      </w:rPr>
    </w:lvl>
  </w:abstractNum>
  <w:abstractNum w:abstractNumId="10">
    <w:nsid w:val="027D11C0"/>
    <w:multiLevelType w:val="hybridMultilevel"/>
    <w:tmpl w:val="3996A58E"/>
    <w:lvl w:ilvl="0" w:tplc="6B3AF0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027E40AB"/>
    <w:multiLevelType w:val="hybridMultilevel"/>
    <w:tmpl w:val="ED1E5E84"/>
    <w:lvl w:ilvl="0" w:tplc="61EE44AC">
      <w:start w:val="10"/>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30346C5"/>
    <w:multiLevelType w:val="hybridMultilevel"/>
    <w:tmpl w:val="DE0ABFC8"/>
    <w:lvl w:ilvl="0" w:tplc="B0344DF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3">
    <w:nsid w:val="03E64E31"/>
    <w:multiLevelType w:val="hybridMultilevel"/>
    <w:tmpl w:val="112047D4"/>
    <w:lvl w:ilvl="0" w:tplc="F6688BF6">
      <w:start w:val="3"/>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5F8393E"/>
    <w:multiLevelType w:val="hybridMultilevel"/>
    <w:tmpl w:val="20000BE0"/>
    <w:lvl w:ilvl="0" w:tplc="3C2854D0">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5">
    <w:nsid w:val="086F3C33"/>
    <w:multiLevelType w:val="hybridMultilevel"/>
    <w:tmpl w:val="E2D0C47E"/>
    <w:lvl w:ilvl="0" w:tplc="62B41102">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6">
    <w:nsid w:val="0A6868E1"/>
    <w:multiLevelType w:val="hybridMultilevel"/>
    <w:tmpl w:val="A84AC52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E562D53"/>
    <w:multiLevelType w:val="multilevel"/>
    <w:tmpl w:val="593CCA20"/>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1BAA09D5"/>
    <w:multiLevelType w:val="hybridMultilevel"/>
    <w:tmpl w:val="DC0C32FE"/>
    <w:lvl w:ilvl="0" w:tplc="838884E2">
      <w:start w:val="3"/>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29E3B04"/>
    <w:multiLevelType w:val="multilevel"/>
    <w:tmpl w:val="42AC2FE4"/>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28F502DE"/>
    <w:multiLevelType w:val="hybridMultilevel"/>
    <w:tmpl w:val="355A3528"/>
    <w:lvl w:ilvl="0" w:tplc="D430B82E">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21">
    <w:nsid w:val="293F049B"/>
    <w:multiLevelType w:val="hybridMultilevel"/>
    <w:tmpl w:val="11DA2E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1C62BC0"/>
    <w:multiLevelType w:val="hybridMultilevel"/>
    <w:tmpl w:val="18C81162"/>
    <w:lvl w:ilvl="0" w:tplc="FBB60ABC">
      <w:start w:val="1"/>
      <w:numFmt w:val="decimal"/>
      <w:lvlText w:val="%1)"/>
      <w:lvlJc w:val="left"/>
      <w:pPr>
        <w:ind w:left="153"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23">
    <w:nsid w:val="3A964B06"/>
    <w:multiLevelType w:val="hybridMultilevel"/>
    <w:tmpl w:val="B0647380"/>
    <w:lvl w:ilvl="0" w:tplc="5596D5D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B6B44F3"/>
    <w:multiLevelType w:val="hybridMultilevel"/>
    <w:tmpl w:val="F32C93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DC73F8A"/>
    <w:multiLevelType w:val="hybridMultilevel"/>
    <w:tmpl w:val="65B695CE"/>
    <w:lvl w:ilvl="0" w:tplc="9BC2D5F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0D1263A"/>
    <w:multiLevelType w:val="multilevel"/>
    <w:tmpl w:val="6A6ABE82"/>
    <w:lvl w:ilvl="0">
      <w:start w:val="3"/>
      <w:numFmt w:val="decimal"/>
      <w:lvlText w:val="%1."/>
      <w:lvlJc w:val="left"/>
      <w:pPr>
        <w:tabs>
          <w:tab w:val="num" w:pos="1766"/>
        </w:tabs>
        <w:ind w:left="1766" w:hanging="360"/>
      </w:pPr>
      <w:rPr>
        <w:rFonts w:cs="Times New Roman" w:hint="default"/>
      </w:rPr>
    </w:lvl>
    <w:lvl w:ilvl="1">
      <w:start w:val="1"/>
      <w:numFmt w:val="decimal"/>
      <w:isLgl/>
      <w:lvlText w:val="%1.%2."/>
      <w:lvlJc w:val="left"/>
      <w:pPr>
        <w:tabs>
          <w:tab w:val="num" w:pos="2126"/>
        </w:tabs>
        <w:ind w:left="2126" w:hanging="720"/>
      </w:pPr>
      <w:rPr>
        <w:rFonts w:cs="Times New Roman" w:hint="default"/>
        <w:color w:val="auto"/>
      </w:rPr>
    </w:lvl>
    <w:lvl w:ilvl="2">
      <w:start w:val="1"/>
      <w:numFmt w:val="decimal"/>
      <w:isLgl/>
      <w:lvlText w:val="%1.%2.%3."/>
      <w:lvlJc w:val="left"/>
      <w:pPr>
        <w:tabs>
          <w:tab w:val="num" w:pos="2126"/>
        </w:tabs>
        <w:ind w:left="2126" w:hanging="720"/>
      </w:pPr>
      <w:rPr>
        <w:rFonts w:cs="Times New Roman" w:hint="default"/>
        <w:color w:val="000080"/>
      </w:rPr>
    </w:lvl>
    <w:lvl w:ilvl="3">
      <w:start w:val="1"/>
      <w:numFmt w:val="decimal"/>
      <w:isLgl/>
      <w:lvlText w:val="%1.%2.%3.%4."/>
      <w:lvlJc w:val="left"/>
      <w:pPr>
        <w:tabs>
          <w:tab w:val="num" w:pos="2486"/>
        </w:tabs>
        <w:ind w:left="2486" w:hanging="1080"/>
      </w:pPr>
      <w:rPr>
        <w:rFonts w:cs="Times New Roman" w:hint="default"/>
        <w:color w:val="000080"/>
      </w:rPr>
    </w:lvl>
    <w:lvl w:ilvl="4">
      <w:start w:val="1"/>
      <w:numFmt w:val="decimal"/>
      <w:isLgl/>
      <w:lvlText w:val="%1.%2.%3.%4.%5."/>
      <w:lvlJc w:val="left"/>
      <w:pPr>
        <w:tabs>
          <w:tab w:val="num" w:pos="2486"/>
        </w:tabs>
        <w:ind w:left="2486" w:hanging="1080"/>
      </w:pPr>
      <w:rPr>
        <w:rFonts w:cs="Times New Roman" w:hint="default"/>
        <w:color w:val="000080"/>
      </w:rPr>
    </w:lvl>
    <w:lvl w:ilvl="5">
      <w:start w:val="1"/>
      <w:numFmt w:val="decimal"/>
      <w:isLgl/>
      <w:lvlText w:val="%1.%2.%3.%4.%5.%6."/>
      <w:lvlJc w:val="left"/>
      <w:pPr>
        <w:tabs>
          <w:tab w:val="num" w:pos="2846"/>
        </w:tabs>
        <w:ind w:left="2846" w:hanging="1440"/>
      </w:pPr>
      <w:rPr>
        <w:rFonts w:cs="Times New Roman" w:hint="default"/>
        <w:color w:val="000080"/>
      </w:rPr>
    </w:lvl>
    <w:lvl w:ilvl="6">
      <w:start w:val="1"/>
      <w:numFmt w:val="decimal"/>
      <w:isLgl/>
      <w:lvlText w:val="%1.%2.%3.%4.%5.%6.%7."/>
      <w:lvlJc w:val="left"/>
      <w:pPr>
        <w:tabs>
          <w:tab w:val="num" w:pos="3206"/>
        </w:tabs>
        <w:ind w:left="3206" w:hanging="1800"/>
      </w:pPr>
      <w:rPr>
        <w:rFonts w:cs="Times New Roman" w:hint="default"/>
        <w:color w:val="000080"/>
      </w:rPr>
    </w:lvl>
    <w:lvl w:ilvl="7">
      <w:start w:val="1"/>
      <w:numFmt w:val="decimal"/>
      <w:isLgl/>
      <w:lvlText w:val="%1.%2.%3.%4.%5.%6.%7.%8."/>
      <w:lvlJc w:val="left"/>
      <w:pPr>
        <w:tabs>
          <w:tab w:val="num" w:pos="3206"/>
        </w:tabs>
        <w:ind w:left="3206" w:hanging="1800"/>
      </w:pPr>
      <w:rPr>
        <w:rFonts w:cs="Times New Roman" w:hint="default"/>
        <w:color w:val="000080"/>
      </w:rPr>
    </w:lvl>
    <w:lvl w:ilvl="8">
      <w:start w:val="1"/>
      <w:numFmt w:val="decimal"/>
      <w:isLgl/>
      <w:lvlText w:val="%1.%2.%3.%4.%5.%6.%7.%8.%9."/>
      <w:lvlJc w:val="left"/>
      <w:pPr>
        <w:tabs>
          <w:tab w:val="num" w:pos="3566"/>
        </w:tabs>
        <w:ind w:left="3566" w:hanging="2160"/>
      </w:pPr>
      <w:rPr>
        <w:rFonts w:cs="Times New Roman" w:hint="default"/>
        <w:color w:val="000080"/>
      </w:rPr>
    </w:lvl>
  </w:abstractNum>
  <w:abstractNum w:abstractNumId="27">
    <w:nsid w:val="52204F48"/>
    <w:multiLevelType w:val="hybridMultilevel"/>
    <w:tmpl w:val="F7366860"/>
    <w:lvl w:ilvl="0" w:tplc="9DCAE52A">
      <w:start w:val="6"/>
      <w:numFmt w:val="decimal"/>
      <w:lvlText w:val="%1."/>
      <w:lvlJc w:val="left"/>
      <w:pPr>
        <w:tabs>
          <w:tab w:val="num" w:pos="1063"/>
        </w:tabs>
        <w:ind w:left="1063" w:hanging="360"/>
      </w:pPr>
      <w:rPr>
        <w:rFonts w:cs="Times New Roman" w:hint="default"/>
      </w:rPr>
    </w:lvl>
    <w:lvl w:ilvl="1" w:tplc="04190019" w:tentative="1">
      <w:start w:val="1"/>
      <w:numFmt w:val="lowerLetter"/>
      <w:lvlText w:val="%2."/>
      <w:lvlJc w:val="left"/>
      <w:pPr>
        <w:tabs>
          <w:tab w:val="num" w:pos="1783"/>
        </w:tabs>
        <w:ind w:left="1783" w:hanging="360"/>
      </w:pPr>
      <w:rPr>
        <w:rFonts w:cs="Times New Roman"/>
      </w:rPr>
    </w:lvl>
    <w:lvl w:ilvl="2" w:tplc="0419001B" w:tentative="1">
      <w:start w:val="1"/>
      <w:numFmt w:val="lowerRoman"/>
      <w:lvlText w:val="%3."/>
      <w:lvlJc w:val="right"/>
      <w:pPr>
        <w:tabs>
          <w:tab w:val="num" w:pos="2503"/>
        </w:tabs>
        <w:ind w:left="2503" w:hanging="180"/>
      </w:pPr>
      <w:rPr>
        <w:rFonts w:cs="Times New Roman"/>
      </w:rPr>
    </w:lvl>
    <w:lvl w:ilvl="3" w:tplc="0419000F" w:tentative="1">
      <w:start w:val="1"/>
      <w:numFmt w:val="decimal"/>
      <w:lvlText w:val="%4."/>
      <w:lvlJc w:val="left"/>
      <w:pPr>
        <w:tabs>
          <w:tab w:val="num" w:pos="3223"/>
        </w:tabs>
        <w:ind w:left="3223" w:hanging="360"/>
      </w:pPr>
      <w:rPr>
        <w:rFonts w:cs="Times New Roman"/>
      </w:rPr>
    </w:lvl>
    <w:lvl w:ilvl="4" w:tplc="04190019" w:tentative="1">
      <w:start w:val="1"/>
      <w:numFmt w:val="lowerLetter"/>
      <w:lvlText w:val="%5."/>
      <w:lvlJc w:val="left"/>
      <w:pPr>
        <w:tabs>
          <w:tab w:val="num" w:pos="3943"/>
        </w:tabs>
        <w:ind w:left="3943" w:hanging="360"/>
      </w:pPr>
      <w:rPr>
        <w:rFonts w:cs="Times New Roman"/>
      </w:rPr>
    </w:lvl>
    <w:lvl w:ilvl="5" w:tplc="0419001B" w:tentative="1">
      <w:start w:val="1"/>
      <w:numFmt w:val="lowerRoman"/>
      <w:lvlText w:val="%6."/>
      <w:lvlJc w:val="right"/>
      <w:pPr>
        <w:tabs>
          <w:tab w:val="num" w:pos="4663"/>
        </w:tabs>
        <w:ind w:left="4663" w:hanging="180"/>
      </w:pPr>
      <w:rPr>
        <w:rFonts w:cs="Times New Roman"/>
      </w:rPr>
    </w:lvl>
    <w:lvl w:ilvl="6" w:tplc="0419000F" w:tentative="1">
      <w:start w:val="1"/>
      <w:numFmt w:val="decimal"/>
      <w:lvlText w:val="%7."/>
      <w:lvlJc w:val="left"/>
      <w:pPr>
        <w:tabs>
          <w:tab w:val="num" w:pos="5383"/>
        </w:tabs>
        <w:ind w:left="5383" w:hanging="360"/>
      </w:pPr>
      <w:rPr>
        <w:rFonts w:cs="Times New Roman"/>
      </w:rPr>
    </w:lvl>
    <w:lvl w:ilvl="7" w:tplc="04190019" w:tentative="1">
      <w:start w:val="1"/>
      <w:numFmt w:val="lowerLetter"/>
      <w:lvlText w:val="%8."/>
      <w:lvlJc w:val="left"/>
      <w:pPr>
        <w:tabs>
          <w:tab w:val="num" w:pos="6103"/>
        </w:tabs>
        <w:ind w:left="6103" w:hanging="360"/>
      </w:pPr>
      <w:rPr>
        <w:rFonts w:cs="Times New Roman"/>
      </w:rPr>
    </w:lvl>
    <w:lvl w:ilvl="8" w:tplc="0419001B" w:tentative="1">
      <w:start w:val="1"/>
      <w:numFmt w:val="lowerRoman"/>
      <w:lvlText w:val="%9."/>
      <w:lvlJc w:val="right"/>
      <w:pPr>
        <w:tabs>
          <w:tab w:val="num" w:pos="6823"/>
        </w:tabs>
        <w:ind w:left="6823" w:hanging="180"/>
      </w:pPr>
      <w:rPr>
        <w:rFonts w:cs="Times New Roman"/>
      </w:rPr>
    </w:lvl>
  </w:abstractNum>
  <w:abstractNum w:abstractNumId="28">
    <w:nsid w:val="59BA72AB"/>
    <w:multiLevelType w:val="hybridMultilevel"/>
    <w:tmpl w:val="4BC8D05A"/>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14019E"/>
    <w:multiLevelType w:val="hybridMultilevel"/>
    <w:tmpl w:val="97C4A300"/>
    <w:lvl w:ilvl="0" w:tplc="CC6242C4">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0">
    <w:nsid w:val="5BA5059F"/>
    <w:multiLevelType w:val="hybridMultilevel"/>
    <w:tmpl w:val="55AABDC2"/>
    <w:lvl w:ilvl="0" w:tplc="6A50E352">
      <w:start w:val="10"/>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CC52F96"/>
    <w:multiLevelType w:val="multilevel"/>
    <w:tmpl w:val="712AEBD4"/>
    <w:lvl w:ilvl="0">
      <w:start w:val="8"/>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2">
    <w:nsid w:val="5E1D464D"/>
    <w:multiLevelType w:val="hybridMultilevel"/>
    <w:tmpl w:val="C268BCE6"/>
    <w:lvl w:ilvl="0" w:tplc="FE7C8826">
      <w:start w:val="1"/>
      <w:numFmt w:val="decimal"/>
      <w:lvlText w:val="%1."/>
      <w:lvlJc w:val="left"/>
      <w:pPr>
        <w:ind w:left="-207" w:hanging="360"/>
      </w:pPr>
      <w:rPr>
        <w:rFonts w:cs="Times New Roman" w:hint="default"/>
        <w:sz w:val="28"/>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33">
    <w:nsid w:val="6049286E"/>
    <w:multiLevelType w:val="hybridMultilevel"/>
    <w:tmpl w:val="43883294"/>
    <w:lvl w:ilvl="0" w:tplc="9DE0078A">
      <w:start w:val="4"/>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4">
    <w:nsid w:val="61D14DF8"/>
    <w:multiLevelType w:val="hybridMultilevel"/>
    <w:tmpl w:val="9E0836EE"/>
    <w:lvl w:ilvl="0" w:tplc="1D64E26A">
      <w:start w:val="4"/>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297198B"/>
    <w:multiLevelType w:val="hybridMultilevel"/>
    <w:tmpl w:val="822C3B3A"/>
    <w:lvl w:ilvl="0" w:tplc="CA00D4E2">
      <w:start w:val="4"/>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6">
    <w:nsid w:val="68501C0A"/>
    <w:multiLevelType w:val="multilevel"/>
    <w:tmpl w:val="BCBC1BF4"/>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5400"/>
        </w:tabs>
        <w:ind w:left="5400" w:hanging="720"/>
      </w:pPr>
      <w:rPr>
        <w:rFonts w:cs="Times New Roman" w:hint="default"/>
      </w:rPr>
    </w:lvl>
    <w:lvl w:ilvl="2">
      <w:start w:val="1"/>
      <w:numFmt w:val="decimal"/>
      <w:lvlText w:val="%1.%2.%3."/>
      <w:lvlJc w:val="left"/>
      <w:pPr>
        <w:tabs>
          <w:tab w:val="num" w:pos="10080"/>
        </w:tabs>
        <w:ind w:left="10080" w:hanging="720"/>
      </w:pPr>
      <w:rPr>
        <w:rFonts w:cs="Times New Roman" w:hint="default"/>
      </w:rPr>
    </w:lvl>
    <w:lvl w:ilvl="3">
      <w:start w:val="1"/>
      <w:numFmt w:val="decimal"/>
      <w:lvlText w:val="%1.%2.%3.%4."/>
      <w:lvlJc w:val="left"/>
      <w:pPr>
        <w:tabs>
          <w:tab w:val="num" w:pos="15120"/>
        </w:tabs>
        <w:ind w:left="15120" w:hanging="1080"/>
      </w:pPr>
      <w:rPr>
        <w:rFonts w:cs="Times New Roman" w:hint="default"/>
      </w:rPr>
    </w:lvl>
    <w:lvl w:ilvl="4">
      <w:start w:val="1"/>
      <w:numFmt w:val="decimal"/>
      <w:lvlText w:val="%1.%2.%3.%4.%5."/>
      <w:lvlJc w:val="left"/>
      <w:pPr>
        <w:tabs>
          <w:tab w:val="num" w:pos="19800"/>
        </w:tabs>
        <w:ind w:left="19800" w:hanging="1080"/>
      </w:pPr>
      <w:rPr>
        <w:rFonts w:cs="Times New Roman" w:hint="default"/>
      </w:rPr>
    </w:lvl>
    <w:lvl w:ilvl="5">
      <w:start w:val="1"/>
      <w:numFmt w:val="decimal"/>
      <w:lvlText w:val="%1.%2.%3.%4.%5.%6."/>
      <w:lvlJc w:val="left"/>
      <w:pPr>
        <w:tabs>
          <w:tab w:val="num" w:pos="24840"/>
        </w:tabs>
        <w:ind w:left="24840" w:hanging="1440"/>
      </w:pPr>
      <w:rPr>
        <w:rFonts w:cs="Times New Roman" w:hint="default"/>
      </w:rPr>
    </w:lvl>
    <w:lvl w:ilvl="6">
      <w:start w:val="1"/>
      <w:numFmt w:val="decimal"/>
      <w:lvlText w:val="%1.%2.%3.%4.%5.%6.%7."/>
      <w:lvlJc w:val="left"/>
      <w:pPr>
        <w:tabs>
          <w:tab w:val="num" w:pos="29880"/>
        </w:tabs>
        <w:ind w:left="29880" w:hanging="1800"/>
      </w:pPr>
      <w:rPr>
        <w:rFonts w:cs="Times New Roman" w:hint="default"/>
      </w:rPr>
    </w:lvl>
    <w:lvl w:ilvl="7">
      <w:start w:val="1"/>
      <w:numFmt w:val="decimal"/>
      <w:lvlText w:val="%1.%2.%3.%4.%5.%6.%7.%8."/>
      <w:lvlJc w:val="left"/>
      <w:pPr>
        <w:tabs>
          <w:tab w:val="num" w:pos="-30976"/>
        </w:tabs>
        <w:ind w:left="-30976" w:hanging="1800"/>
      </w:pPr>
      <w:rPr>
        <w:rFonts w:cs="Times New Roman" w:hint="default"/>
      </w:rPr>
    </w:lvl>
    <w:lvl w:ilvl="8">
      <w:start w:val="1"/>
      <w:numFmt w:val="decimal"/>
      <w:lvlText w:val="%1.%2.%3.%4.%5.%6.%7.%8.%9."/>
      <w:lvlJc w:val="left"/>
      <w:pPr>
        <w:tabs>
          <w:tab w:val="num" w:pos="-25936"/>
        </w:tabs>
        <w:ind w:left="-25936" w:hanging="2160"/>
      </w:pPr>
      <w:rPr>
        <w:rFonts w:cs="Times New Roman" w:hint="default"/>
      </w:rPr>
    </w:lvl>
  </w:abstractNum>
  <w:abstractNum w:abstractNumId="37">
    <w:nsid w:val="696C10D5"/>
    <w:multiLevelType w:val="multilevel"/>
    <w:tmpl w:val="D6AE9342"/>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6F777347"/>
    <w:multiLevelType w:val="multilevel"/>
    <w:tmpl w:val="771871F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5115B44"/>
    <w:multiLevelType w:val="hybridMultilevel"/>
    <w:tmpl w:val="8C26154E"/>
    <w:lvl w:ilvl="0" w:tplc="CE08C246">
      <w:start w:val="2"/>
      <w:numFmt w:val="decimal"/>
      <w:lvlText w:val="%1."/>
      <w:lvlJc w:val="left"/>
      <w:pPr>
        <w:tabs>
          <w:tab w:val="num" w:pos="1766"/>
        </w:tabs>
        <w:ind w:left="1766" w:hanging="360"/>
      </w:pPr>
      <w:rPr>
        <w:rFonts w:cs="Times New Roman" w:hint="default"/>
      </w:rPr>
    </w:lvl>
    <w:lvl w:ilvl="1" w:tplc="04190019">
      <w:start w:val="1"/>
      <w:numFmt w:val="lowerLetter"/>
      <w:lvlText w:val="%2."/>
      <w:lvlJc w:val="left"/>
      <w:pPr>
        <w:tabs>
          <w:tab w:val="num" w:pos="2486"/>
        </w:tabs>
        <w:ind w:left="2486" w:hanging="360"/>
      </w:pPr>
      <w:rPr>
        <w:rFonts w:cs="Times New Roman"/>
      </w:rPr>
    </w:lvl>
    <w:lvl w:ilvl="2" w:tplc="0419001B" w:tentative="1">
      <w:start w:val="1"/>
      <w:numFmt w:val="lowerRoman"/>
      <w:lvlText w:val="%3."/>
      <w:lvlJc w:val="right"/>
      <w:pPr>
        <w:tabs>
          <w:tab w:val="num" w:pos="3206"/>
        </w:tabs>
        <w:ind w:left="3206" w:hanging="180"/>
      </w:pPr>
      <w:rPr>
        <w:rFonts w:cs="Times New Roman"/>
      </w:rPr>
    </w:lvl>
    <w:lvl w:ilvl="3" w:tplc="0419000F" w:tentative="1">
      <w:start w:val="1"/>
      <w:numFmt w:val="decimal"/>
      <w:lvlText w:val="%4."/>
      <w:lvlJc w:val="left"/>
      <w:pPr>
        <w:tabs>
          <w:tab w:val="num" w:pos="3926"/>
        </w:tabs>
        <w:ind w:left="3926" w:hanging="360"/>
      </w:pPr>
      <w:rPr>
        <w:rFonts w:cs="Times New Roman"/>
      </w:rPr>
    </w:lvl>
    <w:lvl w:ilvl="4" w:tplc="04190019" w:tentative="1">
      <w:start w:val="1"/>
      <w:numFmt w:val="lowerLetter"/>
      <w:lvlText w:val="%5."/>
      <w:lvlJc w:val="left"/>
      <w:pPr>
        <w:tabs>
          <w:tab w:val="num" w:pos="4646"/>
        </w:tabs>
        <w:ind w:left="4646" w:hanging="360"/>
      </w:pPr>
      <w:rPr>
        <w:rFonts w:cs="Times New Roman"/>
      </w:rPr>
    </w:lvl>
    <w:lvl w:ilvl="5" w:tplc="0419001B" w:tentative="1">
      <w:start w:val="1"/>
      <w:numFmt w:val="lowerRoman"/>
      <w:lvlText w:val="%6."/>
      <w:lvlJc w:val="right"/>
      <w:pPr>
        <w:tabs>
          <w:tab w:val="num" w:pos="5366"/>
        </w:tabs>
        <w:ind w:left="5366" w:hanging="180"/>
      </w:pPr>
      <w:rPr>
        <w:rFonts w:cs="Times New Roman"/>
      </w:rPr>
    </w:lvl>
    <w:lvl w:ilvl="6" w:tplc="0419000F" w:tentative="1">
      <w:start w:val="1"/>
      <w:numFmt w:val="decimal"/>
      <w:lvlText w:val="%7."/>
      <w:lvlJc w:val="left"/>
      <w:pPr>
        <w:tabs>
          <w:tab w:val="num" w:pos="6086"/>
        </w:tabs>
        <w:ind w:left="6086" w:hanging="360"/>
      </w:pPr>
      <w:rPr>
        <w:rFonts w:cs="Times New Roman"/>
      </w:rPr>
    </w:lvl>
    <w:lvl w:ilvl="7" w:tplc="04190019" w:tentative="1">
      <w:start w:val="1"/>
      <w:numFmt w:val="lowerLetter"/>
      <w:lvlText w:val="%8."/>
      <w:lvlJc w:val="left"/>
      <w:pPr>
        <w:tabs>
          <w:tab w:val="num" w:pos="6806"/>
        </w:tabs>
        <w:ind w:left="6806" w:hanging="360"/>
      </w:pPr>
      <w:rPr>
        <w:rFonts w:cs="Times New Roman"/>
      </w:rPr>
    </w:lvl>
    <w:lvl w:ilvl="8" w:tplc="0419001B" w:tentative="1">
      <w:start w:val="1"/>
      <w:numFmt w:val="lowerRoman"/>
      <w:lvlText w:val="%9."/>
      <w:lvlJc w:val="right"/>
      <w:pPr>
        <w:tabs>
          <w:tab w:val="num" w:pos="7526"/>
        </w:tabs>
        <w:ind w:left="7526" w:hanging="180"/>
      </w:pPr>
      <w:rPr>
        <w:rFonts w:cs="Times New Roman"/>
      </w:rPr>
    </w:lvl>
  </w:abstractNum>
  <w:abstractNum w:abstractNumId="40">
    <w:nsid w:val="769628B3"/>
    <w:multiLevelType w:val="hybridMultilevel"/>
    <w:tmpl w:val="E7A8AF9C"/>
    <w:lvl w:ilvl="0" w:tplc="597C74E4">
      <w:start w:val="10"/>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1">
    <w:nsid w:val="78C459A8"/>
    <w:multiLevelType w:val="hybridMultilevel"/>
    <w:tmpl w:val="D3388504"/>
    <w:lvl w:ilvl="0" w:tplc="7F5EB02E">
      <w:start w:val="4"/>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AB40FD7"/>
    <w:multiLevelType w:val="hybridMultilevel"/>
    <w:tmpl w:val="21426364"/>
    <w:lvl w:ilvl="0" w:tplc="0419000F">
      <w:start w:val="9"/>
      <w:numFmt w:val="decimal"/>
      <w:lvlText w:val="%1."/>
      <w:lvlJc w:val="left"/>
      <w:pPr>
        <w:tabs>
          <w:tab w:val="num" w:pos="720"/>
        </w:tabs>
        <w:ind w:left="720" w:hanging="360"/>
      </w:pPr>
      <w:rPr>
        <w:rFonts w:cs="Times New Roman" w:hint="default"/>
      </w:rPr>
    </w:lvl>
    <w:lvl w:ilvl="1" w:tplc="5414068E">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41"/>
  </w:num>
  <w:num w:numId="3">
    <w:abstractNumId w:val="20"/>
  </w:num>
  <w:num w:numId="4">
    <w:abstractNumId w:val="31"/>
  </w:num>
  <w:num w:numId="5">
    <w:abstractNumId w:val="32"/>
  </w:num>
  <w:num w:numId="6">
    <w:abstractNumId w:val="22"/>
  </w:num>
  <w:num w:numId="7">
    <w:abstractNumId w:val="33"/>
  </w:num>
  <w:num w:numId="8">
    <w:abstractNumId w:val="21"/>
  </w:num>
  <w:num w:numId="9">
    <w:abstractNumId w:val="10"/>
  </w:num>
  <w:num w:numId="10">
    <w:abstractNumId w:val="34"/>
  </w:num>
  <w:num w:numId="11">
    <w:abstractNumId w:val="29"/>
  </w:num>
  <w:num w:numId="12">
    <w:abstractNumId w:val="17"/>
  </w:num>
  <w:num w:numId="13">
    <w:abstractNumId w:val="40"/>
  </w:num>
  <w:num w:numId="14">
    <w:abstractNumId w:val="37"/>
  </w:num>
  <w:num w:numId="15">
    <w:abstractNumId w:val="19"/>
  </w:num>
  <w:num w:numId="16">
    <w:abstractNumId w:val="15"/>
  </w:num>
  <w:num w:numId="17">
    <w:abstractNumId w:val="12"/>
  </w:num>
  <w:num w:numId="18">
    <w:abstractNumId w:val="35"/>
  </w:num>
  <w:num w:numId="19">
    <w:abstractNumId w:val="18"/>
  </w:num>
  <w:num w:numId="20">
    <w:abstractNumId w:val="26"/>
  </w:num>
  <w:num w:numId="21">
    <w:abstractNumId w:val="30"/>
  </w:num>
  <w:num w:numId="22">
    <w:abstractNumId w:val="25"/>
  </w:num>
  <w:num w:numId="23">
    <w:abstractNumId w:val="39"/>
  </w:num>
  <w:num w:numId="24">
    <w:abstractNumId w:val="42"/>
  </w:num>
  <w:num w:numId="25">
    <w:abstractNumId w:val="38"/>
  </w:num>
  <w:num w:numId="26">
    <w:abstractNumId w:val="13"/>
  </w:num>
  <w:num w:numId="27">
    <w:abstractNumId w:val="14"/>
  </w:num>
  <w:num w:numId="28">
    <w:abstractNumId w:val="16"/>
  </w:num>
  <w:num w:numId="29">
    <w:abstractNumId w:val="11"/>
  </w:num>
  <w:num w:numId="30">
    <w:abstractNumId w:val="24"/>
  </w:num>
  <w:num w:numId="31">
    <w:abstractNumId w:val="27"/>
  </w:num>
  <w:num w:numId="32">
    <w:abstractNumId w:val="28"/>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2CCF"/>
    <w:rsid w:val="00001C3F"/>
    <w:rsid w:val="00002563"/>
    <w:rsid w:val="000034AD"/>
    <w:rsid w:val="000052C7"/>
    <w:rsid w:val="00007681"/>
    <w:rsid w:val="00020B9F"/>
    <w:rsid w:val="00023C11"/>
    <w:rsid w:val="00025F13"/>
    <w:rsid w:val="00035545"/>
    <w:rsid w:val="00035779"/>
    <w:rsid w:val="00037FDF"/>
    <w:rsid w:val="000434C1"/>
    <w:rsid w:val="00046C2F"/>
    <w:rsid w:val="00050B82"/>
    <w:rsid w:val="00051ABD"/>
    <w:rsid w:val="0005290F"/>
    <w:rsid w:val="00062AF6"/>
    <w:rsid w:val="000646FB"/>
    <w:rsid w:val="00067743"/>
    <w:rsid w:val="00076EDB"/>
    <w:rsid w:val="00081072"/>
    <w:rsid w:val="000835F7"/>
    <w:rsid w:val="0009266F"/>
    <w:rsid w:val="00093939"/>
    <w:rsid w:val="000A0AB8"/>
    <w:rsid w:val="000A539C"/>
    <w:rsid w:val="000B1CDE"/>
    <w:rsid w:val="000B7715"/>
    <w:rsid w:val="000C17A1"/>
    <w:rsid w:val="000C28E3"/>
    <w:rsid w:val="000C2D0B"/>
    <w:rsid w:val="000C31B2"/>
    <w:rsid w:val="000C402C"/>
    <w:rsid w:val="000C5917"/>
    <w:rsid w:val="000C7EB1"/>
    <w:rsid w:val="000D1F32"/>
    <w:rsid w:val="000D290D"/>
    <w:rsid w:val="000E0349"/>
    <w:rsid w:val="000F0C4B"/>
    <w:rsid w:val="000F4D07"/>
    <w:rsid w:val="000F52BE"/>
    <w:rsid w:val="00106BEB"/>
    <w:rsid w:val="00111665"/>
    <w:rsid w:val="00112CCA"/>
    <w:rsid w:val="00115390"/>
    <w:rsid w:val="001226C9"/>
    <w:rsid w:val="00122EC6"/>
    <w:rsid w:val="00123017"/>
    <w:rsid w:val="0012635F"/>
    <w:rsid w:val="001337C5"/>
    <w:rsid w:val="00142913"/>
    <w:rsid w:val="001430D8"/>
    <w:rsid w:val="00153056"/>
    <w:rsid w:val="00160827"/>
    <w:rsid w:val="001620AA"/>
    <w:rsid w:val="00163F65"/>
    <w:rsid w:val="001644E3"/>
    <w:rsid w:val="0017398D"/>
    <w:rsid w:val="001748D3"/>
    <w:rsid w:val="00177318"/>
    <w:rsid w:val="00180BE6"/>
    <w:rsid w:val="00187101"/>
    <w:rsid w:val="001904EB"/>
    <w:rsid w:val="0019126C"/>
    <w:rsid w:val="00195C2B"/>
    <w:rsid w:val="00197835"/>
    <w:rsid w:val="001A06CD"/>
    <w:rsid w:val="001A21BB"/>
    <w:rsid w:val="001A353A"/>
    <w:rsid w:val="001A4C77"/>
    <w:rsid w:val="001B0790"/>
    <w:rsid w:val="001B3329"/>
    <w:rsid w:val="001B3540"/>
    <w:rsid w:val="001C46F3"/>
    <w:rsid w:val="001C7DD2"/>
    <w:rsid w:val="001D01CC"/>
    <w:rsid w:val="001D0438"/>
    <w:rsid w:val="001D447D"/>
    <w:rsid w:val="001D4D00"/>
    <w:rsid w:val="001D6478"/>
    <w:rsid w:val="001E3784"/>
    <w:rsid w:val="001F1E33"/>
    <w:rsid w:val="001F3F86"/>
    <w:rsid w:val="0020018B"/>
    <w:rsid w:val="00200BB9"/>
    <w:rsid w:val="002070BA"/>
    <w:rsid w:val="0020735F"/>
    <w:rsid w:val="00207701"/>
    <w:rsid w:val="00215B17"/>
    <w:rsid w:val="00215F48"/>
    <w:rsid w:val="00225B82"/>
    <w:rsid w:val="002325ED"/>
    <w:rsid w:val="0024400F"/>
    <w:rsid w:val="00246182"/>
    <w:rsid w:val="00250852"/>
    <w:rsid w:val="0025264A"/>
    <w:rsid w:val="002531D9"/>
    <w:rsid w:val="0025650E"/>
    <w:rsid w:val="00257F7D"/>
    <w:rsid w:val="0026132E"/>
    <w:rsid w:val="0026187D"/>
    <w:rsid w:val="002660AB"/>
    <w:rsid w:val="00267084"/>
    <w:rsid w:val="00274E44"/>
    <w:rsid w:val="00277FAB"/>
    <w:rsid w:val="00281BCC"/>
    <w:rsid w:val="00286F93"/>
    <w:rsid w:val="00290A7A"/>
    <w:rsid w:val="002918D6"/>
    <w:rsid w:val="00293845"/>
    <w:rsid w:val="002A01B7"/>
    <w:rsid w:val="002A4B9E"/>
    <w:rsid w:val="002B6B97"/>
    <w:rsid w:val="002C5793"/>
    <w:rsid w:val="002D0F3E"/>
    <w:rsid w:val="002E14B7"/>
    <w:rsid w:val="002E6793"/>
    <w:rsid w:val="002F229F"/>
    <w:rsid w:val="002F5AC2"/>
    <w:rsid w:val="002F7E69"/>
    <w:rsid w:val="002F7FFC"/>
    <w:rsid w:val="00300F06"/>
    <w:rsid w:val="0030350E"/>
    <w:rsid w:val="0030452C"/>
    <w:rsid w:val="00312592"/>
    <w:rsid w:val="00313FBD"/>
    <w:rsid w:val="0031727C"/>
    <w:rsid w:val="00317C8C"/>
    <w:rsid w:val="003208F7"/>
    <w:rsid w:val="0032574E"/>
    <w:rsid w:val="00325C27"/>
    <w:rsid w:val="00330C21"/>
    <w:rsid w:val="00336C78"/>
    <w:rsid w:val="0034069D"/>
    <w:rsid w:val="003517C3"/>
    <w:rsid w:val="00356DBB"/>
    <w:rsid w:val="003614E6"/>
    <w:rsid w:val="00361E54"/>
    <w:rsid w:val="003666AD"/>
    <w:rsid w:val="00367B52"/>
    <w:rsid w:val="0037055D"/>
    <w:rsid w:val="00371048"/>
    <w:rsid w:val="00374581"/>
    <w:rsid w:val="00374D4A"/>
    <w:rsid w:val="00375649"/>
    <w:rsid w:val="00382F26"/>
    <w:rsid w:val="00384B0F"/>
    <w:rsid w:val="0038507D"/>
    <w:rsid w:val="00386289"/>
    <w:rsid w:val="0039014F"/>
    <w:rsid w:val="003901D9"/>
    <w:rsid w:val="00394FB8"/>
    <w:rsid w:val="00395A6A"/>
    <w:rsid w:val="003A02A8"/>
    <w:rsid w:val="003A3154"/>
    <w:rsid w:val="003A6B83"/>
    <w:rsid w:val="003B141D"/>
    <w:rsid w:val="003B1EE4"/>
    <w:rsid w:val="003B2A81"/>
    <w:rsid w:val="003B2BC2"/>
    <w:rsid w:val="003B32A9"/>
    <w:rsid w:val="003B3C10"/>
    <w:rsid w:val="003B486E"/>
    <w:rsid w:val="003B7D31"/>
    <w:rsid w:val="003C2DB2"/>
    <w:rsid w:val="003C5C7F"/>
    <w:rsid w:val="003D3750"/>
    <w:rsid w:val="003E7AF9"/>
    <w:rsid w:val="003F5757"/>
    <w:rsid w:val="00401CDE"/>
    <w:rsid w:val="0040542F"/>
    <w:rsid w:val="004105F8"/>
    <w:rsid w:val="00415306"/>
    <w:rsid w:val="00431A3E"/>
    <w:rsid w:val="00434313"/>
    <w:rsid w:val="00436D21"/>
    <w:rsid w:val="00451A0A"/>
    <w:rsid w:val="00454BE9"/>
    <w:rsid w:val="00456FB8"/>
    <w:rsid w:val="0046298F"/>
    <w:rsid w:val="00473522"/>
    <w:rsid w:val="0047757C"/>
    <w:rsid w:val="004809CF"/>
    <w:rsid w:val="00483185"/>
    <w:rsid w:val="00487C19"/>
    <w:rsid w:val="0049415D"/>
    <w:rsid w:val="00494559"/>
    <w:rsid w:val="004A3D2F"/>
    <w:rsid w:val="004A58E8"/>
    <w:rsid w:val="004A79D5"/>
    <w:rsid w:val="004B3D8B"/>
    <w:rsid w:val="004B42FE"/>
    <w:rsid w:val="004B6A72"/>
    <w:rsid w:val="004B76AE"/>
    <w:rsid w:val="004C0178"/>
    <w:rsid w:val="004C07FE"/>
    <w:rsid w:val="004C358A"/>
    <w:rsid w:val="004C49F4"/>
    <w:rsid w:val="004C590C"/>
    <w:rsid w:val="004D3E1B"/>
    <w:rsid w:val="004E10FB"/>
    <w:rsid w:val="004F21BC"/>
    <w:rsid w:val="004F47F2"/>
    <w:rsid w:val="00500065"/>
    <w:rsid w:val="00501FB7"/>
    <w:rsid w:val="00502BAF"/>
    <w:rsid w:val="005071C0"/>
    <w:rsid w:val="0051111A"/>
    <w:rsid w:val="00512ACC"/>
    <w:rsid w:val="00514B4A"/>
    <w:rsid w:val="005174AA"/>
    <w:rsid w:val="00521C3D"/>
    <w:rsid w:val="00523D2B"/>
    <w:rsid w:val="00530155"/>
    <w:rsid w:val="00530832"/>
    <w:rsid w:val="00532B65"/>
    <w:rsid w:val="00533F13"/>
    <w:rsid w:val="00533F18"/>
    <w:rsid w:val="00536798"/>
    <w:rsid w:val="005379EE"/>
    <w:rsid w:val="005443FF"/>
    <w:rsid w:val="00550A0E"/>
    <w:rsid w:val="00550EC9"/>
    <w:rsid w:val="00552052"/>
    <w:rsid w:val="005609A0"/>
    <w:rsid w:val="00567E88"/>
    <w:rsid w:val="00571262"/>
    <w:rsid w:val="005715D1"/>
    <w:rsid w:val="005818F2"/>
    <w:rsid w:val="005864D3"/>
    <w:rsid w:val="005905EF"/>
    <w:rsid w:val="0059060C"/>
    <w:rsid w:val="00591F33"/>
    <w:rsid w:val="005947D3"/>
    <w:rsid w:val="00596685"/>
    <w:rsid w:val="005A22E3"/>
    <w:rsid w:val="005A3C27"/>
    <w:rsid w:val="005B1E98"/>
    <w:rsid w:val="005B228B"/>
    <w:rsid w:val="005B4A21"/>
    <w:rsid w:val="005C21E0"/>
    <w:rsid w:val="005C2236"/>
    <w:rsid w:val="005D5AF7"/>
    <w:rsid w:val="005E10C8"/>
    <w:rsid w:val="005E3C39"/>
    <w:rsid w:val="005E7B8B"/>
    <w:rsid w:val="005F6DB3"/>
    <w:rsid w:val="006033C0"/>
    <w:rsid w:val="006051D0"/>
    <w:rsid w:val="006205CA"/>
    <w:rsid w:val="00621FD2"/>
    <w:rsid w:val="00626E44"/>
    <w:rsid w:val="00630342"/>
    <w:rsid w:val="006323FB"/>
    <w:rsid w:val="0063473E"/>
    <w:rsid w:val="00634794"/>
    <w:rsid w:val="00635736"/>
    <w:rsid w:val="006359D0"/>
    <w:rsid w:val="00640863"/>
    <w:rsid w:val="0065461B"/>
    <w:rsid w:val="00656A30"/>
    <w:rsid w:val="00661063"/>
    <w:rsid w:val="0066232E"/>
    <w:rsid w:val="00662D93"/>
    <w:rsid w:val="0067075D"/>
    <w:rsid w:val="0067218C"/>
    <w:rsid w:val="006724BC"/>
    <w:rsid w:val="006738C6"/>
    <w:rsid w:val="00674771"/>
    <w:rsid w:val="0067559E"/>
    <w:rsid w:val="006759D9"/>
    <w:rsid w:val="00680CD2"/>
    <w:rsid w:val="00684956"/>
    <w:rsid w:val="00695B97"/>
    <w:rsid w:val="006A0A44"/>
    <w:rsid w:val="006A258D"/>
    <w:rsid w:val="006B7669"/>
    <w:rsid w:val="006C1527"/>
    <w:rsid w:val="006C1A9F"/>
    <w:rsid w:val="006C5244"/>
    <w:rsid w:val="006D4A3F"/>
    <w:rsid w:val="006E3FCC"/>
    <w:rsid w:val="006E4C02"/>
    <w:rsid w:val="006E4C6F"/>
    <w:rsid w:val="006E6561"/>
    <w:rsid w:val="006F113E"/>
    <w:rsid w:val="006F6145"/>
    <w:rsid w:val="00702B81"/>
    <w:rsid w:val="007038DD"/>
    <w:rsid w:val="0071458E"/>
    <w:rsid w:val="00721CE8"/>
    <w:rsid w:val="007262D5"/>
    <w:rsid w:val="0074028F"/>
    <w:rsid w:val="0074218F"/>
    <w:rsid w:val="00745F7A"/>
    <w:rsid w:val="0074693C"/>
    <w:rsid w:val="00751B8F"/>
    <w:rsid w:val="00752CC6"/>
    <w:rsid w:val="00753061"/>
    <w:rsid w:val="0076374A"/>
    <w:rsid w:val="00774DEE"/>
    <w:rsid w:val="007844EB"/>
    <w:rsid w:val="007937FD"/>
    <w:rsid w:val="007956B1"/>
    <w:rsid w:val="007A0E0E"/>
    <w:rsid w:val="007A3BE2"/>
    <w:rsid w:val="007A45D8"/>
    <w:rsid w:val="007C05B9"/>
    <w:rsid w:val="007C2A4E"/>
    <w:rsid w:val="007C677F"/>
    <w:rsid w:val="007D1201"/>
    <w:rsid w:val="007D17D0"/>
    <w:rsid w:val="007D2078"/>
    <w:rsid w:val="007D5577"/>
    <w:rsid w:val="00806CA1"/>
    <w:rsid w:val="00811CB6"/>
    <w:rsid w:val="008121F8"/>
    <w:rsid w:val="00812EA8"/>
    <w:rsid w:val="0081518A"/>
    <w:rsid w:val="008157E8"/>
    <w:rsid w:val="0083043A"/>
    <w:rsid w:val="008335EC"/>
    <w:rsid w:val="008436F4"/>
    <w:rsid w:val="0084544C"/>
    <w:rsid w:val="008601D1"/>
    <w:rsid w:val="008717A6"/>
    <w:rsid w:val="00872F2F"/>
    <w:rsid w:val="00873AC9"/>
    <w:rsid w:val="00884541"/>
    <w:rsid w:val="008846D9"/>
    <w:rsid w:val="0088532A"/>
    <w:rsid w:val="008855FA"/>
    <w:rsid w:val="008919BF"/>
    <w:rsid w:val="0089478D"/>
    <w:rsid w:val="00895A92"/>
    <w:rsid w:val="008B28E5"/>
    <w:rsid w:val="008B6DFE"/>
    <w:rsid w:val="008C3110"/>
    <w:rsid w:val="008C4F61"/>
    <w:rsid w:val="008D113B"/>
    <w:rsid w:val="008D52A2"/>
    <w:rsid w:val="008E3CA1"/>
    <w:rsid w:val="008E441B"/>
    <w:rsid w:val="008E77BA"/>
    <w:rsid w:val="008F1EF9"/>
    <w:rsid w:val="009009A8"/>
    <w:rsid w:val="00900E6F"/>
    <w:rsid w:val="0090514D"/>
    <w:rsid w:val="009054C8"/>
    <w:rsid w:val="00905FAE"/>
    <w:rsid w:val="00910C51"/>
    <w:rsid w:val="00920E93"/>
    <w:rsid w:val="00926979"/>
    <w:rsid w:val="00943390"/>
    <w:rsid w:val="00943560"/>
    <w:rsid w:val="009649D6"/>
    <w:rsid w:val="00970D11"/>
    <w:rsid w:val="00972CCF"/>
    <w:rsid w:val="00981219"/>
    <w:rsid w:val="009831BA"/>
    <w:rsid w:val="009832CE"/>
    <w:rsid w:val="009855BD"/>
    <w:rsid w:val="00986E6C"/>
    <w:rsid w:val="00993455"/>
    <w:rsid w:val="009A022B"/>
    <w:rsid w:val="009A5E40"/>
    <w:rsid w:val="009A7224"/>
    <w:rsid w:val="009A7D52"/>
    <w:rsid w:val="009B5B0E"/>
    <w:rsid w:val="009C528A"/>
    <w:rsid w:val="009D2828"/>
    <w:rsid w:val="009D6BB6"/>
    <w:rsid w:val="009E3DBA"/>
    <w:rsid w:val="009E4777"/>
    <w:rsid w:val="009F016B"/>
    <w:rsid w:val="009F46B9"/>
    <w:rsid w:val="009F4760"/>
    <w:rsid w:val="009F6B33"/>
    <w:rsid w:val="00A05548"/>
    <w:rsid w:val="00A10E54"/>
    <w:rsid w:val="00A11D9D"/>
    <w:rsid w:val="00A25544"/>
    <w:rsid w:val="00A32C23"/>
    <w:rsid w:val="00A3501E"/>
    <w:rsid w:val="00A35A30"/>
    <w:rsid w:val="00A35B2E"/>
    <w:rsid w:val="00A373F6"/>
    <w:rsid w:val="00A44F3F"/>
    <w:rsid w:val="00A46810"/>
    <w:rsid w:val="00A502B0"/>
    <w:rsid w:val="00A51C63"/>
    <w:rsid w:val="00A537BD"/>
    <w:rsid w:val="00A5462C"/>
    <w:rsid w:val="00A552ED"/>
    <w:rsid w:val="00A72A8C"/>
    <w:rsid w:val="00A74F7B"/>
    <w:rsid w:val="00A81CB2"/>
    <w:rsid w:val="00A84DF1"/>
    <w:rsid w:val="00A85836"/>
    <w:rsid w:val="00A86494"/>
    <w:rsid w:val="00A875A9"/>
    <w:rsid w:val="00A91015"/>
    <w:rsid w:val="00A9502C"/>
    <w:rsid w:val="00A9796E"/>
    <w:rsid w:val="00AA247C"/>
    <w:rsid w:val="00AB13E3"/>
    <w:rsid w:val="00AC136E"/>
    <w:rsid w:val="00AC2952"/>
    <w:rsid w:val="00AD2631"/>
    <w:rsid w:val="00AE15DD"/>
    <w:rsid w:val="00AE4C91"/>
    <w:rsid w:val="00AF074E"/>
    <w:rsid w:val="00AF251F"/>
    <w:rsid w:val="00B001CA"/>
    <w:rsid w:val="00B03436"/>
    <w:rsid w:val="00B06B87"/>
    <w:rsid w:val="00B110C4"/>
    <w:rsid w:val="00B12F69"/>
    <w:rsid w:val="00B21002"/>
    <w:rsid w:val="00B248E7"/>
    <w:rsid w:val="00B340A8"/>
    <w:rsid w:val="00B42A40"/>
    <w:rsid w:val="00B46245"/>
    <w:rsid w:val="00B5083D"/>
    <w:rsid w:val="00B51014"/>
    <w:rsid w:val="00B530EB"/>
    <w:rsid w:val="00B54D24"/>
    <w:rsid w:val="00B56177"/>
    <w:rsid w:val="00B60F55"/>
    <w:rsid w:val="00B62237"/>
    <w:rsid w:val="00B7378A"/>
    <w:rsid w:val="00B8165C"/>
    <w:rsid w:val="00B81C95"/>
    <w:rsid w:val="00B8451C"/>
    <w:rsid w:val="00B84F38"/>
    <w:rsid w:val="00B8547E"/>
    <w:rsid w:val="00B944C6"/>
    <w:rsid w:val="00BA1940"/>
    <w:rsid w:val="00BA446C"/>
    <w:rsid w:val="00BB339A"/>
    <w:rsid w:val="00BC2A03"/>
    <w:rsid w:val="00BC5656"/>
    <w:rsid w:val="00BD04D3"/>
    <w:rsid w:val="00BD1FCC"/>
    <w:rsid w:val="00BE0588"/>
    <w:rsid w:val="00BE3D5D"/>
    <w:rsid w:val="00BE3F6A"/>
    <w:rsid w:val="00BE4947"/>
    <w:rsid w:val="00BE7206"/>
    <w:rsid w:val="00BE7C07"/>
    <w:rsid w:val="00BF2BFA"/>
    <w:rsid w:val="00BF4DF0"/>
    <w:rsid w:val="00C10A78"/>
    <w:rsid w:val="00C14C1E"/>
    <w:rsid w:val="00C14EF3"/>
    <w:rsid w:val="00C162BB"/>
    <w:rsid w:val="00C1657D"/>
    <w:rsid w:val="00C17DB4"/>
    <w:rsid w:val="00C2042C"/>
    <w:rsid w:val="00C22D8A"/>
    <w:rsid w:val="00C42AB7"/>
    <w:rsid w:val="00C42B38"/>
    <w:rsid w:val="00C43941"/>
    <w:rsid w:val="00C46AA6"/>
    <w:rsid w:val="00C57EB0"/>
    <w:rsid w:val="00C6019D"/>
    <w:rsid w:val="00C6097E"/>
    <w:rsid w:val="00C61799"/>
    <w:rsid w:val="00C62A72"/>
    <w:rsid w:val="00C62EF6"/>
    <w:rsid w:val="00C64053"/>
    <w:rsid w:val="00C64E1A"/>
    <w:rsid w:val="00C65BF4"/>
    <w:rsid w:val="00C6620B"/>
    <w:rsid w:val="00C66D0A"/>
    <w:rsid w:val="00C74031"/>
    <w:rsid w:val="00C76626"/>
    <w:rsid w:val="00C80B4A"/>
    <w:rsid w:val="00C85DB7"/>
    <w:rsid w:val="00CA02B0"/>
    <w:rsid w:val="00CB440A"/>
    <w:rsid w:val="00CD19F2"/>
    <w:rsid w:val="00CD5163"/>
    <w:rsid w:val="00CD5A79"/>
    <w:rsid w:val="00CD7304"/>
    <w:rsid w:val="00CD7922"/>
    <w:rsid w:val="00CE09A8"/>
    <w:rsid w:val="00CE1F81"/>
    <w:rsid w:val="00CE615C"/>
    <w:rsid w:val="00CF3B84"/>
    <w:rsid w:val="00CF7F42"/>
    <w:rsid w:val="00D02796"/>
    <w:rsid w:val="00D037F6"/>
    <w:rsid w:val="00D03D84"/>
    <w:rsid w:val="00D1314C"/>
    <w:rsid w:val="00D15CB4"/>
    <w:rsid w:val="00D1663F"/>
    <w:rsid w:val="00D16687"/>
    <w:rsid w:val="00D1748B"/>
    <w:rsid w:val="00D2110D"/>
    <w:rsid w:val="00D24936"/>
    <w:rsid w:val="00D27EE0"/>
    <w:rsid w:val="00D30824"/>
    <w:rsid w:val="00D3229B"/>
    <w:rsid w:val="00D34855"/>
    <w:rsid w:val="00D36106"/>
    <w:rsid w:val="00D41F9A"/>
    <w:rsid w:val="00D522A4"/>
    <w:rsid w:val="00D54F86"/>
    <w:rsid w:val="00D5518B"/>
    <w:rsid w:val="00D55DF0"/>
    <w:rsid w:val="00D60131"/>
    <w:rsid w:val="00D71999"/>
    <w:rsid w:val="00D84262"/>
    <w:rsid w:val="00D84775"/>
    <w:rsid w:val="00D84872"/>
    <w:rsid w:val="00D85A19"/>
    <w:rsid w:val="00D927B8"/>
    <w:rsid w:val="00DA3213"/>
    <w:rsid w:val="00DA5137"/>
    <w:rsid w:val="00DA63C4"/>
    <w:rsid w:val="00DB6A49"/>
    <w:rsid w:val="00DC2244"/>
    <w:rsid w:val="00DC7BB4"/>
    <w:rsid w:val="00DD11DD"/>
    <w:rsid w:val="00DE6E7E"/>
    <w:rsid w:val="00DF1C3D"/>
    <w:rsid w:val="00E00C88"/>
    <w:rsid w:val="00E01679"/>
    <w:rsid w:val="00E065F9"/>
    <w:rsid w:val="00E13773"/>
    <w:rsid w:val="00E21D52"/>
    <w:rsid w:val="00E229CB"/>
    <w:rsid w:val="00E2597F"/>
    <w:rsid w:val="00E37AAB"/>
    <w:rsid w:val="00E525CD"/>
    <w:rsid w:val="00E54EE5"/>
    <w:rsid w:val="00E56FDA"/>
    <w:rsid w:val="00E60CB9"/>
    <w:rsid w:val="00E71263"/>
    <w:rsid w:val="00E72CA9"/>
    <w:rsid w:val="00E77ABB"/>
    <w:rsid w:val="00E83347"/>
    <w:rsid w:val="00E92A0C"/>
    <w:rsid w:val="00EA4A57"/>
    <w:rsid w:val="00EA4AA8"/>
    <w:rsid w:val="00EB137C"/>
    <w:rsid w:val="00EB2CFC"/>
    <w:rsid w:val="00EC3427"/>
    <w:rsid w:val="00EE16E5"/>
    <w:rsid w:val="00EE204B"/>
    <w:rsid w:val="00EE2D57"/>
    <w:rsid w:val="00EE4D38"/>
    <w:rsid w:val="00EF3FF9"/>
    <w:rsid w:val="00F0057F"/>
    <w:rsid w:val="00F03D94"/>
    <w:rsid w:val="00F06790"/>
    <w:rsid w:val="00F20F0D"/>
    <w:rsid w:val="00F27CE9"/>
    <w:rsid w:val="00F30124"/>
    <w:rsid w:val="00F315D5"/>
    <w:rsid w:val="00F31F62"/>
    <w:rsid w:val="00F36F65"/>
    <w:rsid w:val="00F40F08"/>
    <w:rsid w:val="00F45F78"/>
    <w:rsid w:val="00F5217F"/>
    <w:rsid w:val="00F54F0B"/>
    <w:rsid w:val="00F56099"/>
    <w:rsid w:val="00F56226"/>
    <w:rsid w:val="00F61981"/>
    <w:rsid w:val="00F666BC"/>
    <w:rsid w:val="00F83BC7"/>
    <w:rsid w:val="00F903D1"/>
    <w:rsid w:val="00F91377"/>
    <w:rsid w:val="00FA3F53"/>
    <w:rsid w:val="00FA4DF9"/>
    <w:rsid w:val="00FA74A9"/>
    <w:rsid w:val="00FB44CB"/>
    <w:rsid w:val="00FC1A62"/>
    <w:rsid w:val="00FC3398"/>
    <w:rsid w:val="00FC413D"/>
    <w:rsid w:val="00FD0A28"/>
    <w:rsid w:val="00FD58BB"/>
    <w:rsid w:val="00FD5C3E"/>
    <w:rsid w:val="00FD6094"/>
    <w:rsid w:val="00FE1C84"/>
    <w:rsid w:val="00FE2D26"/>
    <w:rsid w:val="00FE589B"/>
    <w:rsid w:val="00FE5965"/>
    <w:rsid w:val="00FF68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D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72CC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72CCF"/>
    <w:rPr>
      <w:rFonts w:cs="Times New Roman"/>
    </w:rPr>
  </w:style>
  <w:style w:type="character" w:styleId="PageNumber">
    <w:name w:val="page number"/>
    <w:basedOn w:val="DefaultParagraphFont"/>
    <w:uiPriority w:val="99"/>
    <w:rsid w:val="00972CCF"/>
    <w:rPr>
      <w:rFonts w:cs="Times New Roman"/>
    </w:rPr>
  </w:style>
  <w:style w:type="character" w:customStyle="1" w:styleId="FontStyle12">
    <w:name w:val="Font Style12"/>
    <w:basedOn w:val="DefaultParagraphFont"/>
    <w:uiPriority w:val="99"/>
    <w:rsid w:val="00153056"/>
    <w:rPr>
      <w:rFonts w:ascii="Times New Roman" w:hAnsi="Times New Roman" w:cs="Times New Roman"/>
      <w:sz w:val="26"/>
      <w:szCs w:val="26"/>
    </w:rPr>
  </w:style>
  <w:style w:type="paragraph" w:styleId="BalloonText">
    <w:name w:val="Balloon Text"/>
    <w:basedOn w:val="Normal"/>
    <w:link w:val="BalloonTextChar"/>
    <w:uiPriority w:val="99"/>
    <w:semiHidden/>
    <w:rsid w:val="002508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0F06"/>
    <w:rPr>
      <w:rFonts w:ascii="Times New Roman" w:hAnsi="Times New Roman" w:cs="Times New Roman"/>
      <w:sz w:val="2"/>
      <w:lang w:eastAsia="en-US"/>
    </w:rPr>
  </w:style>
  <w:style w:type="paragraph" w:styleId="ListParagraph">
    <w:name w:val="List Paragraph"/>
    <w:basedOn w:val="Normal"/>
    <w:uiPriority w:val="99"/>
    <w:qFormat/>
    <w:rsid w:val="00F83BC7"/>
    <w:pPr>
      <w:spacing w:after="200" w:line="276" w:lineRule="auto"/>
      <w:ind w:left="720"/>
      <w:contextualSpacing/>
    </w:pPr>
  </w:style>
  <w:style w:type="character" w:customStyle="1" w:styleId="FontStyle15">
    <w:name w:val="Font Style15"/>
    <w:uiPriority w:val="99"/>
    <w:rsid w:val="0071458E"/>
    <w:rPr>
      <w:rFonts w:ascii="Times New Roman" w:hAnsi="Times New Roman"/>
      <w:sz w:val="22"/>
    </w:rPr>
  </w:style>
  <w:style w:type="character" w:customStyle="1" w:styleId="2">
    <w:name w:val="Основной текст (2)_"/>
    <w:link w:val="20"/>
    <w:uiPriority w:val="99"/>
    <w:locked/>
    <w:rsid w:val="008B28E5"/>
    <w:rPr>
      <w:sz w:val="28"/>
    </w:rPr>
  </w:style>
  <w:style w:type="paragraph" w:customStyle="1" w:styleId="20">
    <w:name w:val="Основной текст (2)"/>
    <w:basedOn w:val="Normal"/>
    <w:link w:val="2"/>
    <w:uiPriority w:val="99"/>
    <w:rsid w:val="008B28E5"/>
    <w:pPr>
      <w:widowControl w:val="0"/>
      <w:shd w:val="clear" w:color="auto" w:fill="FFFFFF"/>
      <w:spacing w:after="0" w:line="322" w:lineRule="exact"/>
      <w:ind w:hanging="1320"/>
      <w:jc w:val="both"/>
    </w:pPr>
    <w:rPr>
      <w:sz w:val="28"/>
      <w:szCs w:val="20"/>
      <w:lang w:eastAsia="ru-RU"/>
    </w:rPr>
  </w:style>
  <w:style w:type="paragraph" w:styleId="Header">
    <w:name w:val="header"/>
    <w:basedOn w:val="Normal"/>
    <w:link w:val="HeaderChar"/>
    <w:uiPriority w:val="99"/>
    <w:rsid w:val="0031727C"/>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character" w:customStyle="1" w:styleId="HeaderChar">
    <w:name w:val="Header Char"/>
    <w:basedOn w:val="DefaultParagraphFont"/>
    <w:link w:val="Header"/>
    <w:uiPriority w:val="99"/>
    <w:semiHidden/>
    <w:locked/>
    <w:rsid w:val="00F31F62"/>
    <w:rPr>
      <w:rFonts w:cs="Times New Roman"/>
      <w:lang w:eastAsia="en-US"/>
    </w:rPr>
  </w:style>
  <w:style w:type="paragraph" w:styleId="BodyText">
    <w:name w:val="Body Text"/>
    <w:basedOn w:val="Normal"/>
    <w:link w:val="BodyTextChar1"/>
    <w:uiPriority w:val="99"/>
    <w:rsid w:val="003D3750"/>
    <w:pPr>
      <w:spacing w:after="0" w:line="240" w:lineRule="auto"/>
      <w:ind w:right="6236"/>
      <w:jc w:val="center"/>
    </w:pPr>
    <w:rPr>
      <w:rFonts w:ascii="Courier New" w:hAnsi="Courier New"/>
      <w:b/>
      <w:sz w:val="24"/>
      <w:szCs w:val="20"/>
      <w:lang w:eastAsia="ru-RU"/>
    </w:rPr>
  </w:style>
  <w:style w:type="character" w:customStyle="1" w:styleId="BodyTextChar">
    <w:name w:val="Body Text Char"/>
    <w:basedOn w:val="DefaultParagraphFont"/>
    <w:link w:val="BodyText"/>
    <w:uiPriority w:val="99"/>
    <w:semiHidden/>
    <w:locked/>
    <w:rsid w:val="00093939"/>
    <w:rPr>
      <w:rFonts w:cs="Times New Roman"/>
      <w:lang w:eastAsia="en-US"/>
    </w:rPr>
  </w:style>
  <w:style w:type="character" w:customStyle="1" w:styleId="BodyTextChar1">
    <w:name w:val="Body Text Char1"/>
    <w:link w:val="BodyText"/>
    <w:uiPriority w:val="99"/>
    <w:locked/>
    <w:rsid w:val="003D3750"/>
    <w:rPr>
      <w:rFonts w:ascii="Courier New" w:hAnsi="Courier New"/>
      <w:b/>
      <w:sz w:val="24"/>
      <w:lang w:val="ru-RU" w:eastAsia="ru-RU"/>
    </w:rPr>
  </w:style>
  <w:style w:type="paragraph" w:customStyle="1" w:styleId="Default">
    <w:name w:val="Default"/>
    <w:uiPriority w:val="99"/>
    <w:rsid w:val="00680CD2"/>
    <w:pPr>
      <w:autoSpaceDE w:val="0"/>
      <w:autoSpaceDN w:val="0"/>
      <w:adjustRightInd w:val="0"/>
    </w:pPr>
    <w:rPr>
      <w:rFonts w:ascii="Gulim" w:eastAsia="Gulim" w:hAnsi="Times New Roman" w:cs="Gulim"/>
      <w:color w:val="000000"/>
      <w:sz w:val="24"/>
      <w:szCs w:val="24"/>
    </w:rPr>
  </w:style>
  <w:style w:type="paragraph" w:styleId="BodyText2">
    <w:name w:val="Body Text 2"/>
    <w:basedOn w:val="Normal"/>
    <w:link w:val="BodyText2Char"/>
    <w:uiPriority w:val="99"/>
    <w:rsid w:val="007D17D0"/>
    <w:pPr>
      <w:spacing w:after="120" w:line="480" w:lineRule="auto"/>
    </w:pPr>
  </w:style>
  <w:style w:type="character" w:customStyle="1" w:styleId="BodyText2Char">
    <w:name w:val="Body Text 2 Char"/>
    <w:basedOn w:val="DefaultParagraphFont"/>
    <w:link w:val="BodyText2"/>
    <w:uiPriority w:val="99"/>
    <w:semiHidden/>
    <w:locked/>
    <w:rsid w:val="00A84DF1"/>
    <w:rPr>
      <w:rFonts w:cs="Times New Roman"/>
      <w:lang w:eastAsia="en-US"/>
    </w:rPr>
  </w:style>
  <w:style w:type="paragraph" w:customStyle="1" w:styleId="a">
    <w:name w:val="Абзац списка"/>
    <w:basedOn w:val="Normal"/>
    <w:uiPriority w:val="99"/>
    <w:rsid w:val="007D17D0"/>
    <w:pPr>
      <w:spacing w:before="100" w:beforeAutospacing="1" w:after="100" w:afterAutospacing="1" w:line="240" w:lineRule="auto"/>
    </w:pPr>
    <w:rPr>
      <w:rFonts w:ascii="Times New Roman" w:hAnsi="Times New Roman"/>
      <w:sz w:val="24"/>
      <w:szCs w:val="24"/>
      <w:lang w:eastAsia="ru-RU"/>
    </w:rPr>
  </w:style>
  <w:style w:type="paragraph" w:customStyle="1" w:styleId="ConsPlusTitle">
    <w:name w:val="ConsPlusTitle"/>
    <w:uiPriority w:val="99"/>
    <w:rsid w:val="009855BD"/>
    <w:pPr>
      <w:widowControl w:val="0"/>
      <w:autoSpaceDE w:val="0"/>
      <w:autoSpaceDN w:val="0"/>
    </w:pPr>
    <w:rPr>
      <w:rFonts w:ascii="Times New Roman" w:hAnsi="Times New Roman"/>
      <w:b/>
      <w:sz w:val="24"/>
      <w:szCs w:val="20"/>
    </w:rPr>
  </w:style>
</w:styles>
</file>

<file path=word/webSettings.xml><?xml version="1.0" encoding="utf-8"?>
<w:webSettings xmlns:r="http://schemas.openxmlformats.org/officeDocument/2006/relationships" xmlns:w="http://schemas.openxmlformats.org/wordprocessingml/2006/main">
  <w:divs>
    <w:div w:id="759907284">
      <w:marLeft w:val="0"/>
      <w:marRight w:val="0"/>
      <w:marTop w:val="0"/>
      <w:marBottom w:val="0"/>
      <w:divBdr>
        <w:top w:val="none" w:sz="0" w:space="0" w:color="auto"/>
        <w:left w:val="none" w:sz="0" w:space="0" w:color="auto"/>
        <w:bottom w:val="none" w:sz="0" w:space="0" w:color="auto"/>
        <w:right w:val="none" w:sz="0" w:space="0" w:color="auto"/>
      </w:divBdr>
      <w:divsChild>
        <w:div w:id="759907281">
          <w:marLeft w:val="0"/>
          <w:marRight w:val="0"/>
          <w:marTop w:val="0"/>
          <w:marBottom w:val="0"/>
          <w:divBdr>
            <w:top w:val="none" w:sz="0" w:space="0" w:color="auto"/>
            <w:left w:val="none" w:sz="0" w:space="0" w:color="auto"/>
            <w:bottom w:val="none" w:sz="0" w:space="0" w:color="auto"/>
            <w:right w:val="none" w:sz="0" w:space="0" w:color="auto"/>
          </w:divBdr>
          <w:divsChild>
            <w:div w:id="759907277">
              <w:marLeft w:val="0"/>
              <w:marRight w:val="0"/>
              <w:marTop w:val="0"/>
              <w:marBottom w:val="0"/>
              <w:divBdr>
                <w:top w:val="none" w:sz="0" w:space="0" w:color="auto"/>
                <w:left w:val="none" w:sz="0" w:space="0" w:color="auto"/>
                <w:bottom w:val="none" w:sz="0" w:space="0" w:color="auto"/>
                <w:right w:val="none" w:sz="0" w:space="0" w:color="auto"/>
              </w:divBdr>
              <w:divsChild>
                <w:div w:id="759907282">
                  <w:marLeft w:val="0"/>
                  <w:marRight w:val="0"/>
                  <w:marTop w:val="0"/>
                  <w:marBottom w:val="0"/>
                  <w:divBdr>
                    <w:top w:val="none" w:sz="0" w:space="0" w:color="auto"/>
                    <w:left w:val="none" w:sz="0" w:space="0" w:color="auto"/>
                    <w:bottom w:val="none" w:sz="0" w:space="0" w:color="auto"/>
                    <w:right w:val="none" w:sz="0" w:space="0" w:color="auto"/>
                  </w:divBdr>
                  <w:divsChild>
                    <w:div w:id="759907279">
                      <w:marLeft w:val="0"/>
                      <w:marRight w:val="0"/>
                      <w:marTop w:val="0"/>
                      <w:marBottom w:val="0"/>
                      <w:divBdr>
                        <w:top w:val="none" w:sz="0" w:space="0" w:color="auto"/>
                        <w:left w:val="none" w:sz="0" w:space="0" w:color="auto"/>
                        <w:bottom w:val="none" w:sz="0" w:space="0" w:color="auto"/>
                        <w:right w:val="none" w:sz="0" w:space="0" w:color="auto"/>
                      </w:divBdr>
                      <w:divsChild>
                        <w:div w:id="759907278">
                          <w:marLeft w:val="0"/>
                          <w:marRight w:val="0"/>
                          <w:marTop w:val="0"/>
                          <w:marBottom w:val="0"/>
                          <w:divBdr>
                            <w:top w:val="none" w:sz="0" w:space="0" w:color="auto"/>
                            <w:left w:val="none" w:sz="0" w:space="0" w:color="auto"/>
                            <w:bottom w:val="none" w:sz="0" w:space="0" w:color="auto"/>
                            <w:right w:val="none" w:sz="0" w:space="0" w:color="auto"/>
                          </w:divBdr>
                          <w:divsChild>
                            <w:div w:id="759907280">
                              <w:marLeft w:val="225"/>
                              <w:marRight w:val="225"/>
                              <w:marTop w:val="105"/>
                              <w:marBottom w:val="105"/>
                              <w:divBdr>
                                <w:top w:val="none" w:sz="0" w:space="0" w:color="auto"/>
                                <w:left w:val="none" w:sz="0" w:space="0" w:color="auto"/>
                                <w:bottom w:val="none" w:sz="0" w:space="0" w:color="auto"/>
                                <w:right w:val="none" w:sz="0" w:space="0" w:color="auto"/>
                              </w:divBdr>
                            </w:div>
                            <w:div w:id="759907283">
                              <w:marLeft w:val="225"/>
                              <w:marRight w:val="22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ibdd.ru/r/74/direction/murygin-andrey-vladimirovic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238</TotalTime>
  <Pages>9</Pages>
  <Words>3028</Words>
  <Characters>17260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subject/>
  <dc:creator>Степанов Евгений Вадимович</dc:creator>
  <cp:keywords/>
  <dc:description/>
  <cp:lastModifiedBy>Lupynin</cp:lastModifiedBy>
  <cp:revision>6</cp:revision>
  <cp:lastPrinted>2018-01-16T06:28:00Z</cp:lastPrinted>
  <dcterms:created xsi:type="dcterms:W3CDTF">2018-01-11T05:50:00Z</dcterms:created>
  <dcterms:modified xsi:type="dcterms:W3CDTF">2018-01-16T06:29:00Z</dcterms:modified>
</cp:coreProperties>
</file>