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6E" w:rsidRDefault="00F8716E">
      <w:pPr>
        <w:pStyle w:val="ConsPlusTitlePage"/>
      </w:pPr>
      <w:bookmarkStart w:id="0" w:name="_GoBack"/>
      <w:bookmarkEnd w:id="0"/>
      <w:r>
        <w:br/>
      </w:r>
    </w:p>
    <w:p w:rsidR="00F8716E" w:rsidRDefault="00F8716E">
      <w:pPr>
        <w:pStyle w:val="ConsPlusNormal"/>
        <w:jc w:val="both"/>
        <w:outlineLvl w:val="0"/>
      </w:pPr>
    </w:p>
    <w:p w:rsidR="00F8716E" w:rsidRDefault="00F8716E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правовом статусе разъяснений, размещенных на сайте "</w:t>
      </w:r>
      <w:proofErr w:type="spellStart"/>
      <w:r>
        <w:t>Онлайнинспекция</w:t>
      </w:r>
      <w:proofErr w:type="gramStart"/>
      <w:r>
        <w:t>.р</w:t>
      </w:r>
      <w:proofErr w:type="gramEnd"/>
      <w:r>
        <w:t>ф</w:t>
      </w:r>
      <w:proofErr w:type="spellEnd"/>
      <w:r>
        <w:t>".</w:t>
      </w:r>
    </w:p>
    <w:p w:rsidR="00F8716E" w:rsidRDefault="00F8716E">
      <w:pPr>
        <w:pStyle w:val="ConsPlusNormal"/>
        <w:jc w:val="both"/>
      </w:pPr>
    </w:p>
    <w:p w:rsidR="00F8716E" w:rsidRDefault="00F8716E">
      <w:pPr>
        <w:pStyle w:val="ConsPlusNormal"/>
        <w:ind w:firstLine="540"/>
        <w:jc w:val="both"/>
      </w:pPr>
      <w:r>
        <w:rPr>
          <w:b/>
        </w:rPr>
        <w:t>Ответ:</w:t>
      </w:r>
    </w:p>
    <w:p w:rsidR="00F8716E" w:rsidRDefault="00F8716E">
      <w:pPr>
        <w:pStyle w:val="ConsPlusTitle"/>
        <w:spacing w:before="200"/>
        <w:jc w:val="center"/>
      </w:pPr>
      <w:r>
        <w:t>ФЕДЕРАЛЬНАЯ СЛУЖБА ПО ТРУДУ И ЗАНЯТОСТИ</w:t>
      </w:r>
    </w:p>
    <w:p w:rsidR="00F8716E" w:rsidRDefault="00F8716E">
      <w:pPr>
        <w:pStyle w:val="ConsPlusTitle"/>
        <w:jc w:val="center"/>
      </w:pPr>
    </w:p>
    <w:p w:rsidR="00F8716E" w:rsidRDefault="00F8716E">
      <w:pPr>
        <w:pStyle w:val="ConsPlusTitle"/>
        <w:jc w:val="center"/>
      </w:pPr>
      <w:r>
        <w:t>ПИСЬМО</w:t>
      </w:r>
    </w:p>
    <w:p w:rsidR="00F8716E" w:rsidRDefault="00F8716E">
      <w:pPr>
        <w:pStyle w:val="ConsPlusTitle"/>
        <w:jc w:val="center"/>
      </w:pPr>
      <w:r>
        <w:t>от 11 июня 2019 г. N ПГ/13385-6-1</w:t>
      </w:r>
    </w:p>
    <w:p w:rsidR="00F8716E" w:rsidRDefault="00F8716E">
      <w:pPr>
        <w:pStyle w:val="ConsPlusNormal"/>
        <w:jc w:val="both"/>
      </w:pPr>
    </w:p>
    <w:p w:rsidR="00F8716E" w:rsidRDefault="00F8716E">
      <w:pPr>
        <w:pStyle w:val="ConsPlusNormal"/>
        <w:ind w:firstLine="540"/>
        <w:jc w:val="both"/>
      </w:pPr>
      <w:r>
        <w:t>Федеральная служба по труду и занятости, рассмотрев Ваше обращение, поступившее из Министерства труда и социальной защиты Российской Федерации и зарегистрированное 16 мая 2019 г., в пределах компетенции сообщает.</w:t>
      </w:r>
    </w:p>
    <w:p w:rsidR="00F8716E" w:rsidRDefault="00F8716E">
      <w:pPr>
        <w:pStyle w:val="ConsPlusNormal"/>
        <w:spacing w:before="200"/>
        <w:ind w:firstLine="540"/>
        <w:jc w:val="both"/>
      </w:pPr>
      <w:r>
        <w:t>Положение о системе электронных сервисов "</w:t>
      </w:r>
      <w:proofErr w:type="spellStart"/>
      <w:r>
        <w:t>Онлайнинспекция</w:t>
      </w:r>
      <w:proofErr w:type="gramStart"/>
      <w:r>
        <w:t>.р</w:t>
      </w:r>
      <w:proofErr w:type="gramEnd"/>
      <w:r>
        <w:t>ф</w:t>
      </w:r>
      <w:proofErr w:type="spellEnd"/>
      <w:r>
        <w:t>" (далее - Положение) утверждено приказом Федеральной службы по труду и занятости от 30 июня 2016 г. N 246.</w:t>
      </w:r>
    </w:p>
    <w:p w:rsidR="00F8716E" w:rsidRDefault="00F8716E">
      <w:pPr>
        <w:pStyle w:val="ConsPlusNormal"/>
        <w:spacing w:before="200"/>
        <w:ind w:firstLine="540"/>
        <w:jc w:val="both"/>
      </w:pPr>
      <w:r>
        <w:t>Согласно пункту 1.2 Положения система электронных сервисов "</w:t>
      </w:r>
      <w:proofErr w:type="spellStart"/>
      <w:r>
        <w:t>Онлайнинспекция</w:t>
      </w:r>
      <w:proofErr w:type="gramStart"/>
      <w:r>
        <w:t>.р</w:t>
      </w:r>
      <w:proofErr w:type="gramEnd"/>
      <w:r>
        <w:t>ф</w:t>
      </w:r>
      <w:proofErr w:type="spellEnd"/>
      <w:r>
        <w:t xml:space="preserve">" - это информационная система Федеральной службы по труду и занятости в информационно-телекоммуникационной сети "Интернет", состоящая из </w:t>
      </w:r>
      <w:proofErr w:type="spellStart"/>
      <w:r>
        <w:t>клиентоориентированных</w:t>
      </w:r>
      <w:proofErr w:type="spellEnd"/>
      <w:r>
        <w:t xml:space="preserve"> онлайн-сервисов и обеспечивающая дистанционное интерактивное взаимодействие федеральной инспекции труда, работников и работодателей по вопросам повышения эффективности обеспечения соблюдения трудового законодательства и иных нормативных правовых актов, содержащих нормы трудового права.</w:t>
      </w:r>
    </w:p>
    <w:p w:rsidR="00F8716E" w:rsidRDefault="00F8716E">
      <w:pPr>
        <w:pStyle w:val="ConsPlusNormal"/>
        <w:spacing w:before="200"/>
        <w:ind w:firstLine="540"/>
        <w:jc w:val="both"/>
      </w:pPr>
      <w:r>
        <w:t>Ответственность за полноту и достоверность информации, размещенной в системе "</w:t>
      </w:r>
      <w:proofErr w:type="spellStart"/>
      <w:r>
        <w:t>Онлайнинспекция</w:t>
      </w:r>
      <w:proofErr w:type="gramStart"/>
      <w:r>
        <w:t>.р</w:t>
      </w:r>
      <w:proofErr w:type="gramEnd"/>
      <w:r>
        <w:t>ф</w:t>
      </w:r>
      <w:proofErr w:type="spellEnd"/>
      <w:r>
        <w:t xml:space="preserve">", несут структурные подразделения либо должностные лица </w:t>
      </w:r>
      <w:proofErr w:type="spellStart"/>
      <w:r>
        <w:t>Роструда</w:t>
      </w:r>
      <w:proofErr w:type="spellEnd"/>
      <w:r>
        <w:t>, обеспечивающие информационное сопровождение и разработку информационных материалов в соответствии с Регламентом сервиса "</w:t>
      </w:r>
      <w:proofErr w:type="spellStart"/>
      <w:r>
        <w:t>Онлайнинспекция.рф</w:t>
      </w:r>
      <w:proofErr w:type="spellEnd"/>
      <w:r>
        <w:t>" (пункт 6.1 Положения).</w:t>
      </w:r>
    </w:p>
    <w:p w:rsidR="00F8716E" w:rsidRDefault="00F8716E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5" w:history="1">
        <w:r>
          <w:rPr>
            <w:color w:val="0000FF"/>
          </w:rPr>
          <w:t>пункту 6.2</w:t>
        </w:r>
      </w:hyperlink>
      <w:r>
        <w:t xml:space="preserve"> Положения о Федеральной службе по труду и занятости, утвержденного постановлением Правительства Российской Федерации от 30 июня 2004 г. N 324, Федеральная служба по труду и занятости с целью реализации полномочий в установленной сфере деятельности имеет право давать юридическим и физическим лицам разъяснения по вопросам, отнесенным к компетенции Федеральной службы по труду и занятости.</w:t>
      </w:r>
      <w:proofErr w:type="gramEnd"/>
    </w:p>
    <w:p w:rsidR="00F8716E" w:rsidRDefault="00F8716E">
      <w:pPr>
        <w:pStyle w:val="ConsPlusNormal"/>
        <w:spacing w:before="200"/>
        <w:ind w:firstLine="540"/>
        <w:jc w:val="both"/>
      </w:pPr>
      <w:r>
        <w:t>В рамках своих полномочий структурные подразделения Федеральной службы по труду и занятости или должностные лица Федеральной службы по труду и занятости выражают свое мнение по вопросам применения трудового законодательства. Таким образом, разъяснения, размещенные на сайте "</w:t>
      </w:r>
      <w:proofErr w:type="spellStart"/>
      <w:r>
        <w:t>Онлайнинспекция</w:t>
      </w:r>
      <w:proofErr w:type="gramStart"/>
      <w:r>
        <w:t>.р</w:t>
      </w:r>
      <w:proofErr w:type="gramEnd"/>
      <w:r>
        <w:t>ф</w:t>
      </w:r>
      <w:proofErr w:type="spellEnd"/>
      <w:r>
        <w:t>", не являются правовыми актами, а носят рекомендательный характер.</w:t>
      </w:r>
    </w:p>
    <w:p w:rsidR="00F8716E" w:rsidRDefault="00F8716E">
      <w:pPr>
        <w:pStyle w:val="ConsPlusNormal"/>
        <w:spacing w:before="200"/>
        <w:ind w:firstLine="540"/>
        <w:jc w:val="both"/>
      </w:pPr>
      <w:r>
        <w:t>Настоящее письмо не является правовым актом.</w:t>
      </w:r>
    </w:p>
    <w:p w:rsidR="00F8716E" w:rsidRDefault="00F8716E">
      <w:pPr>
        <w:pStyle w:val="ConsPlusNormal"/>
        <w:jc w:val="both"/>
      </w:pPr>
    </w:p>
    <w:p w:rsidR="00F8716E" w:rsidRDefault="00F8716E">
      <w:pPr>
        <w:pStyle w:val="ConsPlusNormal"/>
        <w:jc w:val="right"/>
      </w:pPr>
      <w:r>
        <w:t xml:space="preserve">Начальник </w:t>
      </w:r>
      <w:proofErr w:type="gramStart"/>
      <w:r>
        <w:t>Юридического</w:t>
      </w:r>
      <w:proofErr w:type="gramEnd"/>
    </w:p>
    <w:p w:rsidR="00F8716E" w:rsidRDefault="00F8716E">
      <w:pPr>
        <w:pStyle w:val="ConsPlusNormal"/>
        <w:jc w:val="right"/>
      </w:pPr>
      <w:r>
        <w:t xml:space="preserve">управления </w:t>
      </w:r>
      <w:proofErr w:type="spellStart"/>
      <w:r>
        <w:t>Роструда</w:t>
      </w:r>
      <w:proofErr w:type="spellEnd"/>
    </w:p>
    <w:p w:rsidR="00F8716E" w:rsidRDefault="00F8716E">
      <w:pPr>
        <w:pStyle w:val="ConsPlusNormal"/>
        <w:jc w:val="right"/>
      </w:pPr>
      <w:r>
        <w:t>Б.С.ГУДКО</w:t>
      </w:r>
    </w:p>
    <w:p w:rsidR="00F8716E" w:rsidRDefault="00F8716E">
      <w:pPr>
        <w:pStyle w:val="ConsPlusNormal"/>
      </w:pPr>
      <w:r>
        <w:t>11.06.2019</w:t>
      </w:r>
    </w:p>
    <w:p w:rsidR="00F8716E" w:rsidRDefault="00F8716E">
      <w:pPr>
        <w:pStyle w:val="ConsPlusNormal"/>
        <w:jc w:val="both"/>
      </w:pPr>
    </w:p>
    <w:p w:rsidR="00F8716E" w:rsidRDefault="00F8716E">
      <w:pPr>
        <w:pStyle w:val="ConsPlusNormal"/>
        <w:jc w:val="both"/>
      </w:pPr>
    </w:p>
    <w:p w:rsidR="00F8716E" w:rsidRDefault="00F871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939" w:rsidRDefault="00657939"/>
    <w:sectPr w:rsidR="00657939" w:rsidSect="0050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6E"/>
    <w:rsid w:val="004C5225"/>
    <w:rsid w:val="00657939"/>
    <w:rsid w:val="00E348B9"/>
    <w:rsid w:val="00F8716E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F8716E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F8716E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F8716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F8716E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F8716E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F8716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395FC97936895DF398B45F32AB8206421BA5166C2A5424657E4A382D12102582E7B73C0D7981AF7C49975AE6B1B13B2946D8226ACBF292REH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2019-07-05T06:07:00Z</dcterms:created>
  <dcterms:modified xsi:type="dcterms:W3CDTF">2019-07-05T06:08:00Z</dcterms:modified>
</cp:coreProperties>
</file>