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контрольной деятельности</w:t>
      </w:r>
    </w:p>
    <w:p w:rsidR="006858D0" w:rsidRDefault="001D0611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</w:p>
    <w:p w:rsidR="006858D0" w:rsidRDefault="001D0611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городского хозяйства Снежинского городского округа»</w:t>
      </w:r>
    </w:p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в 201</w:t>
      </w:r>
      <w:r w:rsidR="001D061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планов</w:t>
      </w:r>
      <w:r w:rsidR="001D0611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23">
        <w:rPr>
          <w:rFonts w:ascii="Times New Roman" w:hAnsi="Times New Roman" w:cs="Times New Roman"/>
          <w:b/>
          <w:sz w:val="28"/>
          <w:szCs w:val="28"/>
        </w:rPr>
        <w:t xml:space="preserve">документарной выездной </w:t>
      </w:r>
      <w:r>
        <w:rPr>
          <w:rFonts w:ascii="Times New Roman" w:hAnsi="Times New Roman" w:cs="Times New Roman"/>
          <w:b/>
          <w:sz w:val="28"/>
          <w:szCs w:val="28"/>
        </w:rPr>
        <w:t>провер</w:t>
      </w:r>
      <w:r w:rsidR="00E82223">
        <w:rPr>
          <w:rFonts w:ascii="Times New Roman" w:hAnsi="Times New Roman" w:cs="Times New Roman"/>
          <w:b/>
          <w:sz w:val="28"/>
          <w:szCs w:val="28"/>
        </w:rPr>
        <w:t>ки</w:t>
      </w:r>
    </w:p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E82223">
        <w:rPr>
          <w:rFonts w:ascii="Times New Roman" w:hAnsi="Times New Roman" w:cs="Times New Roman"/>
          <w:b/>
          <w:sz w:val="28"/>
          <w:szCs w:val="28"/>
        </w:rPr>
        <w:t xml:space="preserve">АО «Трансэнерго» цех № 510 </w:t>
      </w:r>
    </w:p>
    <w:p w:rsidR="006858D0" w:rsidRDefault="006858D0" w:rsidP="006858D0">
      <w:pPr>
        <w:pStyle w:val="a3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858D0" w:rsidRPr="000149FD" w:rsidRDefault="001D3455" w:rsidP="00685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58D0" w:rsidRPr="000149FD">
        <w:rPr>
          <w:rFonts w:ascii="Times New Roman" w:hAnsi="Times New Roman" w:cs="Times New Roman"/>
          <w:sz w:val="24"/>
          <w:szCs w:val="24"/>
        </w:rPr>
        <w:t>роверка проводилась в рамках  муниципального жилищного контроля в соответствии с утвержденным ежегодным планом проведения плановых проверок.</w:t>
      </w:r>
    </w:p>
    <w:p w:rsidR="006858D0" w:rsidRPr="000149FD" w:rsidRDefault="006858D0" w:rsidP="0001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9FD">
        <w:rPr>
          <w:rFonts w:ascii="Times New Roman" w:hAnsi="Times New Roman" w:cs="Times New Roman"/>
          <w:sz w:val="24"/>
          <w:szCs w:val="24"/>
        </w:rPr>
        <w:t>Предметом настоящей проверки явля</w:t>
      </w:r>
      <w:r w:rsidR="001D3455">
        <w:rPr>
          <w:rFonts w:ascii="Times New Roman" w:hAnsi="Times New Roman" w:cs="Times New Roman"/>
          <w:sz w:val="24"/>
          <w:szCs w:val="24"/>
        </w:rPr>
        <w:t>лось</w:t>
      </w:r>
      <w:r w:rsidRPr="000149FD">
        <w:rPr>
          <w:rFonts w:ascii="Times New Roman" w:hAnsi="Times New Roman" w:cs="Times New Roman"/>
          <w:sz w:val="24"/>
          <w:szCs w:val="24"/>
        </w:rPr>
        <w:t xml:space="preserve"> соблюдение  обязательных  требований, предусмотренных частью </w:t>
      </w:r>
      <w:r w:rsidR="00E82223">
        <w:rPr>
          <w:rFonts w:ascii="Times New Roman" w:hAnsi="Times New Roman" w:cs="Times New Roman"/>
          <w:sz w:val="24"/>
          <w:szCs w:val="24"/>
        </w:rPr>
        <w:t>1</w:t>
      </w:r>
      <w:r w:rsidRPr="00014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82223">
        <w:rPr>
          <w:rFonts w:ascii="Times New Roman" w:hAnsi="Times New Roman" w:cs="Times New Roman"/>
          <w:sz w:val="24"/>
          <w:szCs w:val="24"/>
        </w:rPr>
        <w:t>20</w:t>
      </w:r>
      <w:r w:rsidRPr="000149FD">
        <w:rPr>
          <w:rFonts w:ascii="Times New Roman" w:hAnsi="Times New Roman" w:cs="Times New Roman"/>
          <w:sz w:val="24"/>
          <w:szCs w:val="24"/>
        </w:rPr>
        <w:t xml:space="preserve"> Жилищного </w:t>
      </w:r>
      <w:hyperlink r:id="rId4" w:history="1">
        <w:r w:rsidRPr="000149F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149FD">
        <w:rPr>
          <w:rFonts w:ascii="Times New Roman" w:hAnsi="Times New Roman" w:cs="Times New Roman"/>
          <w:sz w:val="24"/>
          <w:szCs w:val="24"/>
        </w:rPr>
        <w:t xml:space="preserve">а Российской Федерации,  </w:t>
      </w:r>
      <w:r w:rsidR="00E82223" w:rsidRPr="00E82223">
        <w:rPr>
          <w:rFonts w:ascii="Times New Roman" w:hAnsi="Times New Roman"/>
          <w:sz w:val="24"/>
          <w:szCs w:val="24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82223">
        <w:rPr>
          <w:rFonts w:ascii="Times New Roman" w:hAnsi="Times New Roman" w:cs="Times New Roman"/>
          <w:sz w:val="24"/>
          <w:szCs w:val="24"/>
        </w:rPr>
        <w:t xml:space="preserve">, </w:t>
      </w:r>
      <w:r w:rsidRPr="000149F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1D0611">
        <w:rPr>
          <w:rFonts w:ascii="Times New Roman" w:hAnsi="Times New Roman" w:cs="Times New Roman"/>
          <w:sz w:val="24"/>
          <w:szCs w:val="24"/>
        </w:rPr>
        <w:t>, Постановлением Госстроя Российской Федерации от 27 сентября 2003 года № 170 «Об утверждении правил и норм технической эксплуатации жилищного фонда»</w:t>
      </w:r>
    </w:p>
    <w:tbl>
      <w:tblPr>
        <w:tblStyle w:val="a6"/>
        <w:tblW w:w="15590" w:type="dxa"/>
        <w:tblInd w:w="108" w:type="dxa"/>
        <w:tblLook w:val="04A0" w:firstRow="1" w:lastRow="0" w:firstColumn="1" w:lastColumn="0" w:noHBand="0" w:noVBand="1"/>
      </w:tblPr>
      <w:tblGrid>
        <w:gridCol w:w="487"/>
        <w:gridCol w:w="1869"/>
        <w:gridCol w:w="1730"/>
        <w:gridCol w:w="1931"/>
        <w:gridCol w:w="1769"/>
        <w:gridCol w:w="1304"/>
        <w:gridCol w:w="2450"/>
        <w:gridCol w:w="2504"/>
        <w:gridCol w:w="1546"/>
      </w:tblGrid>
      <w:tr w:rsidR="00ED26BB" w:rsidTr="0085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014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деятельность которого подлежит проверке, его ИНН, ОГРН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объектов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 требований законодательства  в сфере эксплуатации и содержания 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проверке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</w:tr>
      <w:tr w:rsidR="00ED26BB" w:rsidTr="0085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Pr="000149FD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«Трансэнерго» цех № 510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1087423000719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7423023178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456770, Челябинская область, г. Снежинск, ул. Транспортная, д.44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 область, г. Снежинск, 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Васильева, д. 34, 41;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д. 33, 36;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Забабахина, д. 9;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Комсомольская, д. 16; ул. Ленина, д. 36; ул. Ломинского, д. 7; ул. Мира, д. 7, ул. Победы, д. 17, 27; ул. Свердлова, д. 29;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Феоктистова, д. 28; 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>ул. Чуйкова, д.8; ул. Щелкина,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документарная выездная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08.10.2019 до 25.10.2019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P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>в подвальном помещении жилого дома № 9 по ул. Забабахина стоит вода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2F00" w:rsidRPr="000149FD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теплоизоляция трубопроводов горячей воды, расположенных в 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подвалах многоквартирных домов № 9 по ул. Забабахина и № 17 по ул. Победы</w:t>
            </w:r>
          </w:p>
          <w:p w:rsidR="00852F00" w:rsidRPr="000149FD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7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77BC" w:rsidRPr="003B77BC">
              <w:rPr>
                <w:rFonts w:ascii="Times New Roman" w:hAnsi="Times New Roman" w:cs="Times New Roman"/>
                <w:sz w:val="24"/>
                <w:szCs w:val="24"/>
              </w:rPr>
              <w:t>на распределительных коробках, установленных над входными группами подъездов № 3 – 5 дома № 17 по ул. Победы отсутствуют защитные крышки, в подвальном помещении жилого дома № 7 по ул. Ломинского отсутствует освещение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B77BC" w:rsidRPr="003B77BC">
              <w:rPr>
                <w:rFonts w:ascii="Times New Roman" w:hAnsi="Times New Roman" w:cs="Times New Roman"/>
                <w:sz w:val="24"/>
                <w:szCs w:val="24"/>
              </w:rPr>
              <w:t>частично отсутствуют самозакрывающиеся устройства на лестничных клетках дома № 9 по ул. Забабахина</w:t>
            </w:r>
            <w:r w:rsidR="003B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Pr="00ED26BB" w:rsidRDefault="00ED26BB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</w:t>
            </w:r>
            <w:r w:rsidRPr="00ED26BB">
              <w:rPr>
                <w:rFonts w:ascii="Times New Roman" w:hAnsi="Times New Roman" w:cs="Times New Roman"/>
                <w:sz w:val="24"/>
                <w:szCs w:val="24"/>
              </w:rPr>
              <w:t>требований п.п. 4.1.1-4.1.3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5.1.3, п..п.5.6, 3.2.11</w:t>
            </w:r>
            <w:bookmarkStart w:id="0" w:name="_GoBack"/>
            <w:bookmarkEnd w:id="0"/>
            <w:r w:rsidRPr="00ED26BB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и норм технической эксплуатации жилищного фонда», утвержденных постановлением Госстроя РФ от 27 </w:t>
            </w:r>
            <w:r w:rsidRPr="00ED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2003 года № 170, </w:t>
            </w:r>
            <w:r w:rsidRPr="00ED2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СаНПина 2.1.2.2645-10 «Санитарно-эпидемиологические требования к условиям проживания в жилых зданиях и помещениях», утвержденному Постановлением Роспотребнадзора №64 от 10.06.2010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0" w:rsidRDefault="00852F00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Вынесено предписание об устранении нарушений</w:t>
            </w:r>
          </w:p>
        </w:tc>
      </w:tr>
    </w:tbl>
    <w:p w:rsidR="00E8379A" w:rsidRDefault="00E8379A" w:rsidP="00852F00"/>
    <w:sectPr w:rsidR="00E8379A" w:rsidSect="000149F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E3"/>
    <w:rsid w:val="000149FD"/>
    <w:rsid w:val="001D0611"/>
    <w:rsid w:val="001D3455"/>
    <w:rsid w:val="003B77BC"/>
    <w:rsid w:val="006858D0"/>
    <w:rsid w:val="00852F00"/>
    <w:rsid w:val="00AA44E3"/>
    <w:rsid w:val="00E82223"/>
    <w:rsid w:val="00E8379A"/>
    <w:rsid w:val="00E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8CF"/>
  <w15:docId w15:val="{FA2899D6-81F7-4359-A61D-B7DB195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85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85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858D0"/>
    <w:pPr>
      <w:spacing w:after="0" w:line="240" w:lineRule="auto"/>
    </w:pPr>
  </w:style>
  <w:style w:type="table" w:styleId="a6">
    <w:name w:val="Table Grid"/>
    <w:basedOn w:val="a1"/>
    <w:uiPriority w:val="59"/>
    <w:rsid w:val="0068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7531E804C573664D518DBBD7AFA9EE12436AD1AEF8197B0675E15CFB6792DCE27DDD07B5FB8EE2r6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Марина Викторовна</dc:creator>
  <cp:keywords/>
  <dc:description/>
  <cp:lastModifiedBy>Малашева Елена Владимировна</cp:lastModifiedBy>
  <cp:revision>3</cp:revision>
  <dcterms:created xsi:type="dcterms:W3CDTF">2019-10-29T07:02:00Z</dcterms:created>
  <dcterms:modified xsi:type="dcterms:W3CDTF">2019-10-29T07:07:00Z</dcterms:modified>
</cp:coreProperties>
</file>