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C82" w:rsidRDefault="004B5C8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B5C82" w:rsidRDefault="004B5C8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B5C8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C82" w:rsidRDefault="004B5C82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B5C82" w:rsidRDefault="004B5C82">
            <w:pPr>
              <w:pStyle w:val="ConsPlusNormal"/>
              <w:jc w:val="right"/>
            </w:pPr>
            <w:r>
              <w:t>N 451-ФЗ</w:t>
            </w:r>
          </w:p>
        </w:tc>
      </w:tr>
    </w:tbl>
    <w:p w:rsidR="004B5C82" w:rsidRDefault="004B5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Title"/>
        <w:jc w:val="center"/>
      </w:pPr>
      <w:r>
        <w:t>РОССИЙСКАЯ ФЕДЕРАЦИЯ</w:t>
      </w:r>
    </w:p>
    <w:p w:rsidR="004B5C82" w:rsidRDefault="004B5C82">
      <w:pPr>
        <w:pStyle w:val="ConsPlusTitle"/>
        <w:jc w:val="center"/>
      </w:pPr>
    </w:p>
    <w:p w:rsidR="004B5C82" w:rsidRDefault="004B5C82">
      <w:pPr>
        <w:pStyle w:val="ConsPlusTitle"/>
        <w:jc w:val="center"/>
      </w:pPr>
      <w:r>
        <w:t>ФЕДЕРАЛЬНЫЙ ЗАКОН</w:t>
      </w:r>
    </w:p>
    <w:p w:rsidR="004B5C82" w:rsidRDefault="004B5C82">
      <w:pPr>
        <w:pStyle w:val="ConsPlusTitle"/>
        <w:jc w:val="center"/>
      </w:pPr>
    </w:p>
    <w:p w:rsidR="004B5C82" w:rsidRDefault="004B5C82">
      <w:pPr>
        <w:pStyle w:val="ConsPlusTitle"/>
        <w:jc w:val="center"/>
      </w:pPr>
      <w:r>
        <w:t>О ВНЕСЕНИИ ИЗМЕНЕНИЙ</w:t>
      </w:r>
    </w:p>
    <w:p w:rsidR="004B5C82" w:rsidRDefault="004B5C82">
      <w:pPr>
        <w:pStyle w:val="ConsPlusTitle"/>
        <w:jc w:val="center"/>
      </w:pPr>
      <w:r>
        <w:t>В ФЕДЕРАЛЬНЫЙ ЗАКОН "О СПЕЦИАЛЬНОЙ ОЦЕНКЕ УСЛОВИЙ ТРУДА"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Normal"/>
        <w:jc w:val="right"/>
      </w:pPr>
      <w:r>
        <w:t>Принят</w:t>
      </w:r>
    </w:p>
    <w:p w:rsidR="004B5C82" w:rsidRDefault="004B5C82">
      <w:pPr>
        <w:pStyle w:val="ConsPlusNormal"/>
        <w:jc w:val="right"/>
      </w:pPr>
      <w:r>
        <w:t>Государственной Думой</w:t>
      </w:r>
    </w:p>
    <w:p w:rsidR="004B5C82" w:rsidRDefault="004B5C82">
      <w:pPr>
        <w:pStyle w:val="ConsPlusNormal"/>
        <w:jc w:val="right"/>
      </w:pPr>
      <w:r>
        <w:t>17 декабря 2019 года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Normal"/>
        <w:jc w:val="right"/>
      </w:pPr>
      <w:r>
        <w:t>Одобрен</w:t>
      </w:r>
    </w:p>
    <w:p w:rsidR="004B5C82" w:rsidRDefault="004B5C82">
      <w:pPr>
        <w:pStyle w:val="ConsPlusNormal"/>
        <w:jc w:val="right"/>
      </w:pPr>
      <w:r>
        <w:t>Советом Федерации</w:t>
      </w:r>
    </w:p>
    <w:p w:rsidR="004B5C82" w:rsidRDefault="004B5C82">
      <w:pPr>
        <w:pStyle w:val="ConsPlusNormal"/>
        <w:jc w:val="right"/>
      </w:pPr>
      <w:r>
        <w:t>23 декабря 2019 года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Title"/>
        <w:ind w:firstLine="540"/>
        <w:jc w:val="both"/>
        <w:outlineLvl w:val="0"/>
      </w:pPr>
      <w:r>
        <w:t>Статья 1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Normal"/>
        <w:ind w:firstLine="540"/>
        <w:jc w:val="both"/>
      </w:pPr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28 декабря 2013 года N 426-ФЗ "О специальной оценке условий труда" (Собрание законодательства Российской Федерации, 2013, N 52, ст. 6991; 2014, N 26, ст. 3366; 2015, N 29, ст. 4342; 2016, N 18, ст. 2512; 2018, N 30, ст. 4543) следующие изменения: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4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часть 1</w:t>
        </w:r>
      </w:hyperlink>
      <w:r>
        <w:t xml:space="preserve"> дополнить пунктом 5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часть 2</w:t>
        </w:r>
      </w:hyperlink>
      <w:r>
        <w:t xml:space="preserve"> дополнить пунктом 7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пунктом 4 части 1 статьи 5 настоящего Федерального закона, и принять решение о проведении в случае необходимости внеплановой специальной оценки условий труда.";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часть 1 статьи 5</w:t>
        </w:r>
      </w:hyperlink>
      <w:r>
        <w:t xml:space="preserve"> дополнить пунктом 4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3) </w:t>
      </w:r>
      <w:hyperlink r:id="rId11" w:history="1">
        <w:r>
          <w:rPr>
            <w:color w:val="0000FF"/>
          </w:rPr>
          <w:t>пункт 3 части 2 статьи 6</w:t>
        </w:r>
      </w:hyperlink>
      <w:r>
        <w:t xml:space="preserve"> дополнить словами ", и (или) методики (методы) измерений, 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4) в </w:t>
      </w:r>
      <w:hyperlink r:id="rId12" w:history="1">
        <w:r>
          <w:rPr>
            <w:color w:val="0000FF"/>
          </w:rPr>
          <w:t>статье 7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абзаце первом</w:t>
        </w:r>
      </w:hyperlink>
      <w:r>
        <w:t xml:space="preserve"> слово "Результаты" заменить словами "1. Результаты";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пункте 16</w:t>
        </w:r>
      </w:hyperlink>
      <w:r>
        <w:t xml:space="preserve"> слова "федеральными законами и иными" заменить словами "настоящим Федеральным законом, иными федеральными законами и";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в)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частью 2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lastRenderedPageBreak/>
        <w:t>"2.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оценки условий труда.";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5) в </w:t>
      </w:r>
      <w:hyperlink r:id="rId16" w:history="1">
        <w:r>
          <w:rPr>
            <w:color w:val="0000FF"/>
          </w:rPr>
          <w:t>статье 8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в </w:t>
      </w:r>
      <w:hyperlink r:id="rId17" w:history="1">
        <w:r>
          <w:rPr>
            <w:color w:val="0000FF"/>
          </w:rPr>
          <w:t>части 4</w:t>
        </w:r>
      </w:hyperlink>
      <w:r>
        <w:t xml:space="preserve">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"6. 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подпунктах "а", "в" и "в.1" пункта 1 части 2 статьи 18 настоящего Федерального закона,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частью 7 статьи 18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статью 9</w:t>
        </w:r>
      </w:hyperlink>
      <w:r>
        <w:t xml:space="preserve"> дополнить частью 3.1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"3.1. В случае отсутствия возможности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микропредприятиям, образовать комиссию полномочия комиссии, указанные в части 5 настоящей статьи, частях 2, 4 и 5 статьи 10, частях 2, 7, 9 - 11 статьи 12, части 6 статьи 14, части 2 статьи 15 и части 3 статьи 17 настоящего Федерального закона, исполняет работодатель - индивидуальный предприниматель (лично), руководитель организации, другой уполномоченный работодателем работник.";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часть 3 статьи 10</w:t>
        </w:r>
      </w:hyperlink>
      <w:r>
        <w:t xml:space="preserve"> дополнить пунктами 5 и 6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"5) результаты, полученные при осуществлении организованного в установленном порядке на рабочих местах производственного контроля за условиями труда (при наличии);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6) результаты, полученные при осуществлении федерального государственного санитарно-эпидемиологического надзора.";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8) в </w:t>
      </w:r>
      <w:hyperlink r:id="rId21" w:history="1">
        <w:r>
          <w:rPr>
            <w:color w:val="0000FF"/>
          </w:rPr>
          <w:t>части 4 статьи 11</w:t>
        </w:r>
      </w:hyperlink>
      <w:r>
        <w:t xml:space="preserve">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 условий труда";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9) в </w:t>
      </w:r>
      <w:hyperlink r:id="rId22" w:history="1">
        <w:r>
          <w:rPr>
            <w:color w:val="0000FF"/>
          </w:rPr>
          <w:t>статье 12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часть 4</w:t>
        </w:r>
      </w:hyperlink>
      <w:r>
        <w:t xml:space="preserve"> дополнить словами ",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поверку", дополнить предложением следующего содержания: "Методики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</w:t>
      </w:r>
      <w:hyperlink r:id="rId24" w:history="1">
        <w:r>
          <w:rPr>
            <w:color w:val="0000FF"/>
          </w:rPr>
          <w:t>часть 5</w:t>
        </w:r>
      </w:hyperlink>
      <w:r>
        <w:t xml:space="preserve"> после слов "Методики (методы) измерений вредных и (или) опасных производственных факторов," дополнить словами "отвечающие требованиям, установленным частью 4 настоящей статьи,";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10) в </w:t>
      </w:r>
      <w:hyperlink r:id="rId25" w:history="1">
        <w:r>
          <w:rPr>
            <w:color w:val="0000FF"/>
          </w:rPr>
          <w:t>статье 13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1 части 1</w:t>
        </w:r>
      </w:hyperlink>
      <w:r>
        <w:t xml:space="preserve"> слова "инфракрасное излучение" заменить словами "тепловое облучение";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в </w:t>
      </w:r>
      <w:hyperlink r:id="rId27" w:history="1">
        <w:r>
          <w:rPr>
            <w:color w:val="0000FF"/>
          </w:rPr>
          <w:t>пункте 4 части 3</w:t>
        </w:r>
      </w:hyperlink>
      <w:r>
        <w:t xml:space="preserve"> слова "инфракрасного излучения" заменить словами "теплового облучения";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11) в </w:t>
      </w:r>
      <w:hyperlink r:id="rId28" w:history="1">
        <w:r>
          <w:rPr>
            <w:color w:val="0000FF"/>
          </w:rPr>
          <w:t>статье 15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часть 1</w:t>
        </w:r>
      </w:hyperlink>
      <w:r>
        <w:t xml:space="preserve"> дополнить пунктом 10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наличии).";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"1.1. Отчет о проведении специальной оценки условий труда должен содержать идентификационный номер, указанный в части 6 статьи 8 настоящего Федерального закона.";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части 2</w:t>
        </w:r>
      </w:hyperlink>
      <w:r>
        <w:t xml:space="preserve"> первое предложение дополнить словами "в срок не позднее чем тридцать календарных дней со дня его направления работодателю организацией, проводящей специальную оценку условий труда";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части 4</w:t>
        </w:r>
      </w:hyperlink>
      <w:r>
        <w:t xml:space="preserve"> цифры "1 - 4" заменить цифрами "1 - 3";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часть 5.1</w:t>
        </w:r>
      </w:hyperlink>
      <w:r>
        <w:t xml:space="preserve"> после слова "подписанного" дополнить словом "усиленной";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12) </w:t>
      </w:r>
      <w:hyperlink r:id="rId34" w:history="1">
        <w:r>
          <w:rPr>
            <w:color w:val="0000FF"/>
          </w:rPr>
          <w:t>пункт 7 части 1 статьи 17</w:t>
        </w:r>
      </w:hyperlink>
      <w:r>
        <w:t xml:space="preserve"> дополнить словами ",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13) в </w:t>
      </w:r>
      <w:hyperlink r:id="rId35" w:history="1">
        <w:r>
          <w:rPr>
            <w:color w:val="0000FF"/>
          </w:rPr>
          <w:t>статье 18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части 1</w:t>
        </w:r>
      </w:hyperlink>
      <w:r>
        <w:t xml:space="preserve"> слово "Результаты" заменить словами "Сведения о результатах", слова "в Федеральную государственную информационную систему учета результатов проведения специальной оценки условий труда (далее - информационная система учета)" заменить словами "в информационную систему учета";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в </w:t>
      </w:r>
      <w:hyperlink r:id="rId37" w:history="1">
        <w:r>
          <w:rPr>
            <w:color w:val="0000FF"/>
          </w:rPr>
          <w:t>части 2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hyperlink r:id="rId38" w:history="1">
        <w:r>
          <w:rPr>
            <w:color w:val="0000FF"/>
          </w:rPr>
          <w:t>пункт 1</w:t>
        </w:r>
      </w:hyperlink>
      <w:r>
        <w:t xml:space="preserve"> дополнить подпунктом "в.1"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"в.1) код причины постановки на учет в налоговом органе;";</w:t>
      </w:r>
    </w:p>
    <w:p w:rsidR="004B5C82" w:rsidRDefault="004B5C82">
      <w:pPr>
        <w:pStyle w:val="ConsPlusNormal"/>
        <w:spacing w:before="200"/>
        <w:ind w:firstLine="540"/>
        <w:jc w:val="both"/>
      </w:pPr>
      <w:hyperlink r:id="rId39" w:history="1">
        <w:r>
          <w:rPr>
            <w:color w:val="0000FF"/>
          </w:rPr>
          <w:t>подпункт "а" пункта 2</w:t>
        </w:r>
      </w:hyperlink>
      <w:r>
        <w:t xml:space="preserve"> дополнить словами ", который при внеплановой и (или) повторной специальной оценке условий труда должен полностью совпадать с первоначально указанным для данного рабочего места";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в) </w:t>
      </w:r>
      <w:hyperlink r:id="rId40" w:history="1">
        <w:r>
          <w:rPr>
            <w:color w:val="0000FF"/>
          </w:rPr>
          <w:t>часть 3</w:t>
        </w:r>
      </w:hyperlink>
      <w:r>
        <w:t xml:space="preserve"> после слова "подписанного" дополнить словом "усиленной", дополнить предложением следующего содержания: "Указанная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г) в </w:t>
      </w:r>
      <w:hyperlink r:id="rId41" w:history="1">
        <w:r>
          <w:rPr>
            <w:color w:val="0000FF"/>
          </w:rPr>
          <w:t>части 4</w:t>
        </w:r>
      </w:hyperlink>
      <w:r>
        <w:t xml:space="preserve"> слова "частью 1" заменить словами "частями 1 и 3";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д) </w:t>
      </w:r>
      <w:hyperlink r:id="rId42" w:history="1">
        <w:r>
          <w:rPr>
            <w:color w:val="0000FF"/>
          </w:rPr>
          <w:t>часть 5</w:t>
        </w:r>
      </w:hyperlink>
      <w:r>
        <w:t xml:space="preserve"> после слова "подписанного" дополнить словом "усиленной";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е) </w:t>
      </w:r>
      <w:hyperlink r:id="rId43" w:history="1">
        <w:r>
          <w:rPr>
            <w:color w:val="0000FF"/>
          </w:rPr>
          <w:t>часть 6</w:t>
        </w:r>
      </w:hyperlink>
      <w:r>
        <w:t xml:space="preserve"> после слов "государственными внебюджетными фондами," дополнить словами "налоговыми органами,";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ж) </w:t>
      </w:r>
      <w:hyperlink r:id="rId44" w:history="1">
        <w:r>
          <w:rPr>
            <w:color w:val="0000FF"/>
          </w:rPr>
          <w:t>часть 7</w:t>
        </w:r>
      </w:hyperlink>
      <w:r>
        <w:t xml:space="preserve"> после слов "в информационной системе учета," дополнить словами "в том числе порядок присвоения идентификационного номера специальной оценке условий труда,";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14) в </w:t>
      </w:r>
      <w:hyperlink r:id="rId45" w:history="1">
        <w:r>
          <w:rPr>
            <w:color w:val="0000FF"/>
          </w:rPr>
          <w:t>статье 19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</w:t>
      </w:r>
      <w:hyperlink r:id="rId46" w:history="1">
        <w:r>
          <w:rPr>
            <w:color w:val="0000FF"/>
          </w:rPr>
          <w:t>пункт 3 части 1</w:t>
        </w:r>
      </w:hyperlink>
      <w:r>
        <w:t xml:space="preserve"> дополнить словами ", с учетом требований, установленных частью 4 статьи 12 настоящего Федерального закона";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дополнить</w:t>
        </w:r>
      </w:hyperlink>
      <w:r>
        <w:t xml:space="preserve"> частями 1.1 - 1.3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настоящего Федерального закона;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оценке условий труда.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1.2. Информация, предусмотренная частью 1.1 настоящей статьи, передается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рабочих дней со дня наступления случаев, указанных в части 1.1 настоящей статьи,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1.3. В случае выявления фактов несоблюдения требований, установленных частью 4 статьи 12 настоящего Федерального закона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15) в </w:t>
      </w:r>
      <w:hyperlink r:id="rId48" w:history="1">
        <w:r>
          <w:rPr>
            <w:color w:val="0000FF"/>
          </w:rPr>
          <w:t>статье 24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а) в </w:t>
      </w:r>
      <w:hyperlink r:id="rId49" w:history="1">
        <w:r>
          <w:rPr>
            <w:color w:val="0000FF"/>
          </w:rPr>
          <w:t>части 2</w:t>
        </w:r>
      </w:hyperlink>
      <w:r>
        <w:t>:</w:t>
      </w:r>
    </w:p>
    <w:p w:rsidR="004B5C82" w:rsidRDefault="004B5C82">
      <w:pPr>
        <w:pStyle w:val="ConsPlusNormal"/>
        <w:spacing w:before="200"/>
        <w:ind w:firstLine="540"/>
        <w:jc w:val="both"/>
      </w:pPr>
      <w:hyperlink r:id="rId50" w:history="1">
        <w:r>
          <w:rPr>
            <w:color w:val="0000FF"/>
          </w:rPr>
          <w:t>пункт 1</w:t>
        </w:r>
      </w:hyperlink>
      <w:r>
        <w:t xml:space="preserve"> после слова "страховщиков," дополнить словами "органов исполнительной власти,";</w:t>
      </w:r>
    </w:p>
    <w:p w:rsidR="004B5C82" w:rsidRDefault="004B5C82">
      <w:pPr>
        <w:pStyle w:val="ConsPlusNormal"/>
        <w:spacing w:before="200"/>
        <w:ind w:firstLine="540"/>
        <w:jc w:val="both"/>
      </w:pPr>
      <w:hyperlink r:id="rId51" w:history="1">
        <w:r>
          <w:rPr>
            <w:color w:val="0000FF"/>
          </w:rPr>
          <w:t>пункт 2</w:t>
        </w:r>
      </w:hyperlink>
      <w:r>
        <w:t xml:space="preserve"> после слова "страховщиков," дополнить словами "органов исполнительной власти,";</w:t>
      </w:r>
    </w:p>
    <w:p w:rsidR="004B5C82" w:rsidRDefault="004B5C82">
      <w:pPr>
        <w:pStyle w:val="ConsPlusNormal"/>
        <w:spacing w:before="200"/>
        <w:ind w:firstLine="540"/>
        <w:jc w:val="both"/>
      </w:pPr>
      <w:hyperlink r:id="rId52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б) в </w:t>
      </w:r>
      <w:hyperlink r:id="rId53" w:history="1">
        <w:r>
          <w:rPr>
            <w:color w:val="0000FF"/>
          </w:rPr>
          <w:t>части 4</w:t>
        </w:r>
      </w:hyperlink>
      <w:r>
        <w:t xml:space="preserve"> слова ", несогласие заявителей, указанных в части 2 настоящей статьи, с результатами экспертизы качества специальной оценки условий труда" заменить словами "и результатам ее проведения";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в) </w:t>
      </w:r>
      <w:hyperlink r:id="rId54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"6. 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частью 3 статьи 18 настоящего Федерального закона. Обязанность по передаче результатов проведения экспертизы качества специальной оценки условий труда возлагается на орган, уполномоченный на проведение такой экспертизы.";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г) </w:t>
      </w:r>
      <w:hyperlink r:id="rId55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"7. Обязанность по передаче результатов рассмотрения разногласий по вопросам проведения экспертизы качества специальной оценки условий труда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труда.";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 xml:space="preserve">16) </w:t>
      </w:r>
      <w:hyperlink r:id="rId56" w:history="1">
        <w:r>
          <w:rPr>
            <w:color w:val="0000FF"/>
          </w:rPr>
          <w:t>статью 27</w:t>
        </w:r>
      </w:hyperlink>
      <w:r>
        <w:t xml:space="preserve"> дополнить частью 8 следующего содержания:</w:t>
      </w:r>
    </w:p>
    <w:p w:rsidR="004B5C82" w:rsidRDefault="004B5C82">
      <w:pPr>
        <w:pStyle w:val="ConsPlusNormal"/>
        <w:spacing w:before="200"/>
        <w:ind w:firstLine="540"/>
        <w:jc w:val="both"/>
      </w:pPr>
      <w:r>
        <w:t>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применяются по 31 декабря 2021 года включительно.".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Title"/>
        <w:ind w:firstLine="540"/>
        <w:jc w:val="both"/>
        <w:outlineLvl w:val="0"/>
      </w:pPr>
      <w:r>
        <w:t>Статья 2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Normal"/>
        <w:jc w:val="right"/>
      </w:pPr>
      <w:r>
        <w:t>Президент</w:t>
      </w:r>
    </w:p>
    <w:p w:rsidR="004B5C82" w:rsidRDefault="004B5C82">
      <w:pPr>
        <w:pStyle w:val="ConsPlusNormal"/>
        <w:jc w:val="right"/>
      </w:pPr>
      <w:r>
        <w:t>Российской Федерации</w:t>
      </w:r>
    </w:p>
    <w:p w:rsidR="004B5C82" w:rsidRDefault="004B5C82">
      <w:pPr>
        <w:pStyle w:val="ConsPlusNormal"/>
        <w:jc w:val="right"/>
      </w:pPr>
      <w:r>
        <w:t>В.ПУТИН</w:t>
      </w:r>
    </w:p>
    <w:p w:rsidR="004B5C82" w:rsidRDefault="004B5C82">
      <w:pPr>
        <w:pStyle w:val="ConsPlusNormal"/>
      </w:pPr>
      <w:r>
        <w:t>Москва, Кремль</w:t>
      </w:r>
    </w:p>
    <w:p w:rsidR="004B5C82" w:rsidRDefault="004B5C82">
      <w:pPr>
        <w:pStyle w:val="ConsPlusNormal"/>
        <w:spacing w:before="200"/>
      </w:pPr>
      <w:r>
        <w:t>27 декабря 2019 года</w:t>
      </w:r>
    </w:p>
    <w:p w:rsidR="004B5C82" w:rsidRDefault="004B5C82">
      <w:pPr>
        <w:pStyle w:val="ConsPlusNormal"/>
        <w:spacing w:before="200"/>
      </w:pPr>
      <w:r>
        <w:t>N 451-ФЗ</w:t>
      </w: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Normal"/>
        <w:jc w:val="both"/>
      </w:pPr>
    </w:p>
    <w:p w:rsidR="004B5C82" w:rsidRDefault="004B5C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11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C82"/>
    <w:rsid w:val="004B5C82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B5C8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B5C8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B5C8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B5C82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4B5C82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4B5C82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05099FE904F2020F0A9E882F042AB222D7668C3AF253B59A0980D432BC9FC7FFA2C10431F9F1FA57B2B338E3003D51F9B6DA5F287A1E76i8R0L" TargetMode="External"/><Relationship Id="rId18" Type="http://schemas.openxmlformats.org/officeDocument/2006/relationships/hyperlink" Target="consultantplus://offline/ref=4B05099FE904F2020F0A9E882F042AB222D7668C3AF253B59A0980D432BC9FC7FFA2C10431F9F1F855B2B338E3003D51F9B6DA5F287A1E76i8R0L" TargetMode="External"/><Relationship Id="rId26" Type="http://schemas.openxmlformats.org/officeDocument/2006/relationships/hyperlink" Target="consultantplus://offline/ref=4B05099FE904F2020F0A9E882F042AB222D7668C3AF253B59A0980D432BC9FC7FFA2C10431F9F0FD56B2B338E3003D51F9B6DA5F287A1E76i8R0L" TargetMode="External"/><Relationship Id="rId39" Type="http://schemas.openxmlformats.org/officeDocument/2006/relationships/hyperlink" Target="consultantplus://offline/ref=4B05099FE904F2020F0A9E882F042AB222D7668C3AF253B59A0980D432BC9FC7FFA2C10431F9F3FE53B2B338E3003D51F9B6DA5F287A1E76i8R0L" TargetMode="External"/><Relationship Id="rId21" Type="http://schemas.openxmlformats.org/officeDocument/2006/relationships/hyperlink" Target="consultantplus://offline/ref=4B05099FE904F2020F0A9E882F042AB222D7668C3AF253B59A0980D432BC9FC7FFA2C10431F9F0FF50B2B338E3003D51F9B6DA5F287A1E76i8R0L" TargetMode="External"/><Relationship Id="rId34" Type="http://schemas.openxmlformats.org/officeDocument/2006/relationships/hyperlink" Target="consultantplus://offline/ref=4B05099FE904F2020F0A9E882F042AB222D7668C3AF253B59A0980D432BC9FC7FFA2C10431F9F3FF56B2B338E3003D51F9B6DA5F287A1E76i8R0L" TargetMode="External"/><Relationship Id="rId42" Type="http://schemas.openxmlformats.org/officeDocument/2006/relationships/hyperlink" Target="consultantplus://offline/ref=4B05099FE904F2020F0A9E882F042AB222D7668C3AF253B59A0980D432BC9FC7FFA2C10431F9F3FC51B2B338E3003D51F9B6DA5F287A1E76i8R0L" TargetMode="External"/><Relationship Id="rId47" Type="http://schemas.openxmlformats.org/officeDocument/2006/relationships/hyperlink" Target="consultantplus://offline/ref=4B05099FE904F2020F0A9E882F042AB222D7668C3AF253B59A0980D432BC9FC7FFA2C10431F9F3FB55B2B338E3003D51F9B6DA5F287A1E76i8R0L" TargetMode="External"/><Relationship Id="rId50" Type="http://schemas.openxmlformats.org/officeDocument/2006/relationships/hyperlink" Target="consultantplus://offline/ref=4B05099FE904F2020F0A9E882F042AB222D7668C3AF253B59A0980D432BC9FC7FFA2C10431F9F2FA57B2B338E3003D51F9B6DA5F287A1E76i8R0L" TargetMode="External"/><Relationship Id="rId55" Type="http://schemas.openxmlformats.org/officeDocument/2006/relationships/hyperlink" Target="consultantplus://offline/ref=4B05099FE904F2020F0A9E882F042AB222D7668C3AF253B59A0980D432BC9FC7FFA2C10431F9F3F654B2B338E3003D51F9B6DA5F287A1E76i8R0L" TargetMode="External"/><Relationship Id="rId7" Type="http://schemas.openxmlformats.org/officeDocument/2006/relationships/hyperlink" Target="consultantplus://offline/ref=4B05099FE904F2020F0A9E882F042AB222D7668C3AF253B59A0980D432BC9FC7FFA2C10431F9F1FD55B2B338E3003D51F9B6DA5F287A1E76i8R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05099FE904F2020F0A9E882F042AB222D7668C3AF253B59A0980D432BC9FC7FFA2C10431F9F1F855B2B338E3003D51F9B6DA5F287A1E76i8R0L" TargetMode="External"/><Relationship Id="rId29" Type="http://schemas.openxmlformats.org/officeDocument/2006/relationships/hyperlink" Target="consultantplus://offline/ref=4B05099FE904F2020F0A9E882F042AB222D7668C3AF253B59A0980D432BC9FC7FFA2C10431F9F0F857B2B338E3003D51F9B6DA5F287A1E76i8R0L" TargetMode="External"/><Relationship Id="rId11" Type="http://schemas.openxmlformats.org/officeDocument/2006/relationships/hyperlink" Target="consultantplus://offline/ref=4B05099FE904F2020F0A9E882F042AB222D7668C3AF253B59A0980D432BC9FC7FFA2C10431F9F2FD53B2B338E3003D51F9B6DA5F287A1E76i8R0L" TargetMode="External"/><Relationship Id="rId24" Type="http://schemas.openxmlformats.org/officeDocument/2006/relationships/hyperlink" Target="consultantplus://offline/ref=4B05099FE904F2020F0A9E882F042AB222D7668C3AF253B59A0980D432BC9FC7FFA2C10431F9F2FC5CB2B338E3003D51F9B6DA5F287A1E76i8R0L" TargetMode="External"/><Relationship Id="rId32" Type="http://schemas.openxmlformats.org/officeDocument/2006/relationships/hyperlink" Target="consultantplus://offline/ref=4B05099FE904F2020F0A9E882F042AB222D7668C3AF253B59A0980D432BC9FC7FFA2C10431F9F2FB55B2B338E3003D51F9B6DA5F287A1E76i8R0L" TargetMode="External"/><Relationship Id="rId37" Type="http://schemas.openxmlformats.org/officeDocument/2006/relationships/hyperlink" Target="consultantplus://offline/ref=4B05099FE904F2020F0A9E882F042AB222D7668C3AF253B59A0980D432BC9FC7FFA2C10431F9F3FF52B2B338E3003D51F9B6DA5F287A1E76i8R0L" TargetMode="External"/><Relationship Id="rId40" Type="http://schemas.openxmlformats.org/officeDocument/2006/relationships/hyperlink" Target="consultantplus://offline/ref=4B05099FE904F2020F0A9E882F042AB222D7668C3AF253B59A0980D432BC9FC7FFA2C10431F9F3FC57B2B338E3003D51F9B6DA5F287A1E76i8R0L" TargetMode="External"/><Relationship Id="rId45" Type="http://schemas.openxmlformats.org/officeDocument/2006/relationships/hyperlink" Target="consultantplus://offline/ref=4B05099FE904F2020F0A9E882F042AB222D7668C3AF253B59A0980D432BC9FC7FFA2C10431F9F3FB55B2B338E3003D51F9B6DA5F287A1E76i8R0L" TargetMode="External"/><Relationship Id="rId53" Type="http://schemas.openxmlformats.org/officeDocument/2006/relationships/hyperlink" Target="consultantplus://offline/ref=4B05099FE904F2020F0A9E882F042AB222D7668C3AF253B59A0980D432BC9FC7FFA2C10431F9F3F652B2B338E3003D51F9B6DA5F287A1E76i8R0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4B05099FE904F2020F0A9E882F042AB222D7668C3AF253B59A0980D432BC9FC7FFA2C10431F9F1F853B2B338E3003D51F9B6DA5F287A1E76i8R0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5099FE904F2020F0A9E882F042AB222D7668C3AF253B59A0980D432BC9FC7FFA2C10431F9F1FD53B2B338E3003D51F9B6DA5F287A1E76i8R0L" TargetMode="External"/><Relationship Id="rId14" Type="http://schemas.openxmlformats.org/officeDocument/2006/relationships/hyperlink" Target="consultantplus://offline/ref=4B05099FE904F2020F0A9E882F042AB222D7668C3AF253B59A0980D432BC9FC7FFA2C10431F9F1F95DB2B338E3003D51F9B6DA5F287A1E76i8R0L" TargetMode="External"/><Relationship Id="rId22" Type="http://schemas.openxmlformats.org/officeDocument/2006/relationships/hyperlink" Target="consultantplus://offline/ref=4B05099FE904F2020F0A9E882F042AB222D7668C3AF253B59A0980D432BC9FC7FFA2C10431F9F0FF5CB2B338E3003D51F9B6DA5F287A1E76i8R0L" TargetMode="External"/><Relationship Id="rId27" Type="http://schemas.openxmlformats.org/officeDocument/2006/relationships/hyperlink" Target="consultantplus://offline/ref=4B05099FE904F2020F0A9E882F042AB222D7668C3AF253B59A0980D432BC9FC7FFA2C10431F9F0FC56B2B338E3003D51F9B6DA5F287A1E76i8R0L" TargetMode="External"/><Relationship Id="rId30" Type="http://schemas.openxmlformats.org/officeDocument/2006/relationships/hyperlink" Target="consultantplus://offline/ref=4B05099FE904F2020F0A9E882F042AB222D7668C3AF253B59A0980D432BC9FC7FFA2C10431F9F0F856B2B338E3003D51F9B6DA5F287A1E76i8R0L" TargetMode="External"/><Relationship Id="rId35" Type="http://schemas.openxmlformats.org/officeDocument/2006/relationships/hyperlink" Target="consultantplus://offline/ref=4B05099FE904F2020F0A9E882F042AB222D7668C3AF253B59A0980D432BC9FC7FFA2C10431F9F3FF50B2B338E3003D51F9B6DA5F287A1E76i8R0L" TargetMode="External"/><Relationship Id="rId43" Type="http://schemas.openxmlformats.org/officeDocument/2006/relationships/hyperlink" Target="consultantplus://offline/ref=4B05099FE904F2020F0A9E882F042AB222D7668C3AF253B59A0980D432BC9FC7FFA2C10431F9F3FC52B2B338E3003D51F9B6DA5F287A1E76i8R0L" TargetMode="External"/><Relationship Id="rId48" Type="http://schemas.openxmlformats.org/officeDocument/2006/relationships/hyperlink" Target="consultantplus://offline/ref=4B05099FE904F2020F0A9E882F042AB222D7668C3AF253B59A0980D432BC9FC7FFA2C10431F9F3F654B2B338E3003D51F9B6DA5F287A1E76i8R0L" TargetMode="External"/><Relationship Id="rId56" Type="http://schemas.openxmlformats.org/officeDocument/2006/relationships/hyperlink" Target="consultantplus://offline/ref=4B05099FE904F2020F0A9E882F042AB222D7668C3AF253B59A0980D432BC9FC7FFA2C10431F9F2FF52B2B338E3003D51F9B6DA5F287A1E76i8R0L" TargetMode="External"/><Relationship Id="rId8" Type="http://schemas.openxmlformats.org/officeDocument/2006/relationships/hyperlink" Target="consultantplus://offline/ref=4B05099FE904F2020F0A9E882F042AB222D7668C3AF253B59A0980D432BC9FC7FFA2C10431F9F1FD56B2B338E3003D51F9B6DA5F287A1E76i8R0L" TargetMode="External"/><Relationship Id="rId51" Type="http://schemas.openxmlformats.org/officeDocument/2006/relationships/hyperlink" Target="consultantplus://offline/ref=4B05099FE904F2020F0A9E882F042AB222D7668C3AF253B59A0980D432BC9FC7FFA2C10431F9F2FA50B2B338E3003D51F9B6DA5F287A1E76i8R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B05099FE904F2020F0A9E882F042AB222D7668C3AF253B59A0980D432BC9FC7FFA2C10431F9F1FA56B2B338E3003D51F9B6DA5F287A1E76i8R0L" TargetMode="External"/><Relationship Id="rId17" Type="http://schemas.openxmlformats.org/officeDocument/2006/relationships/hyperlink" Target="consultantplus://offline/ref=4B05099FE904F2020F0A9E882F042AB222D7668C3AF253B59A0980D432BC9FC7FFA2C10431F9F1F851B2B338E3003D51F9B6DA5F287A1E76i8R0L" TargetMode="External"/><Relationship Id="rId25" Type="http://schemas.openxmlformats.org/officeDocument/2006/relationships/hyperlink" Target="consultantplus://offline/ref=4B05099FE904F2020F0A9E882F042AB222D7668C3AF253B59A0980D432BC9FC7FFA2C10431F9F0FD54B2B338E3003D51F9B6DA5F287A1E76i8R0L" TargetMode="External"/><Relationship Id="rId33" Type="http://schemas.openxmlformats.org/officeDocument/2006/relationships/hyperlink" Target="consultantplus://offline/ref=4B05099FE904F2020F0A9E882F042AB222D7668C3AF253B59A0980D432BC9FC7FFA2C10431F9F2FB56B2B338E3003D51F9B6DA5F287A1E76i8R0L" TargetMode="External"/><Relationship Id="rId38" Type="http://schemas.openxmlformats.org/officeDocument/2006/relationships/hyperlink" Target="consultantplus://offline/ref=4B05099FE904F2020F0A9E882F042AB222D7668C3AF253B59A0980D432BC9FC7FFA2C10431F9F3FF53B2B338E3003D51F9B6DA5F287A1E76i8R0L" TargetMode="External"/><Relationship Id="rId46" Type="http://schemas.openxmlformats.org/officeDocument/2006/relationships/hyperlink" Target="consultantplus://offline/ref=4B05099FE904F2020F0A9E882F042AB222D7668C3AF253B59A0980D432BC9FC7FFA2C10431F9F2FD55B2B338E3003D51F9B6DA5F287A1E76i8R0L" TargetMode="External"/><Relationship Id="rId20" Type="http://schemas.openxmlformats.org/officeDocument/2006/relationships/hyperlink" Target="consultantplus://offline/ref=4B05099FE904F2020F0A9E882F042AB222D7668C3AF253B59A0980D432BC9FC7FFA2C10431F9F1F75CB2B338E3003D51F9B6DA5F287A1E76i8R0L" TargetMode="External"/><Relationship Id="rId41" Type="http://schemas.openxmlformats.org/officeDocument/2006/relationships/hyperlink" Target="consultantplus://offline/ref=4B05099FE904F2020F0A9E882F042AB222D7668C3AF253B59A0980D432BC9FC7FFA2C10431F9F3FC50B2B338E3003D51F9B6DA5F287A1E76i8R0L" TargetMode="External"/><Relationship Id="rId54" Type="http://schemas.openxmlformats.org/officeDocument/2006/relationships/hyperlink" Target="consultantplus://offline/ref=4B05099FE904F2020F0A9E882F042AB222D7668C3AF253B59A0980D432BC9FC7FFA2C10431F9F3F65CB2B338E3003D51F9B6DA5F287A1E76i8R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05099FE904F2020F0A9E882F042AB222D7668C3AF253B59A0980D432BC9FC7EDA2990830FEEFFF55A7E569A5i5R5L" TargetMode="External"/><Relationship Id="rId15" Type="http://schemas.openxmlformats.org/officeDocument/2006/relationships/hyperlink" Target="consultantplus://offline/ref=4B05099FE904F2020F0A9E882F042AB222D7668C3AF253B59A0980D432BC9FC7FFA2C10431F9F1FA56B2B338E3003D51F9B6DA5F287A1E76i8R0L" TargetMode="External"/><Relationship Id="rId23" Type="http://schemas.openxmlformats.org/officeDocument/2006/relationships/hyperlink" Target="consultantplus://offline/ref=4B05099FE904F2020F0A9E882F042AB222D7668C3AF253B59A0980D432BC9FC7FFA2C10431F9F2FC53B2B338E3003D51F9B6DA5F287A1E76i8R0L" TargetMode="External"/><Relationship Id="rId28" Type="http://schemas.openxmlformats.org/officeDocument/2006/relationships/hyperlink" Target="consultantplus://offline/ref=4B05099FE904F2020F0A9E882F042AB222D7668C3AF253B59A0980D432BC9FC7FFA2C10431F9F0F856B2B338E3003D51F9B6DA5F287A1E76i8R0L" TargetMode="External"/><Relationship Id="rId36" Type="http://schemas.openxmlformats.org/officeDocument/2006/relationships/hyperlink" Target="consultantplus://offline/ref=4B05099FE904F2020F0A9E882F042AB222D7668C3AF253B59A0980D432BC9FC7FFA2C10431F9F2FB53B2B338E3003D51F9B6DA5F287A1E76i8R0L" TargetMode="External"/><Relationship Id="rId49" Type="http://schemas.openxmlformats.org/officeDocument/2006/relationships/hyperlink" Target="consultantplus://offline/ref=4B05099FE904F2020F0A9E882F042AB222D7668C3AF253B59A0980D432BC9FC7FFA2C10431F9F3F656B2B338E3003D51F9B6DA5F287A1E76i8R0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4B05099FE904F2020F0A9E882F042AB222D7668C3AF253B59A0980D432BC9FC7FFA2C10431F9F1FC51B2B338E3003D51F9B6DA5F287A1E76i8R0L" TargetMode="External"/><Relationship Id="rId31" Type="http://schemas.openxmlformats.org/officeDocument/2006/relationships/hyperlink" Target="consultantplus://offline/ref=4B05099FE904F2020F0A9E882F042AB222D7668C3AF253B59A0980D432BC9FC7FFA2C10431F9F0F757B2B338E3003D51F9B6DA5F287A1E76i8R0L" TargetMode="External"/><Relationship Id="rId44" Type="http://schemas.openxmlformats.org/officeDocument/2006/relationships/hyperlink" Target="consultantplus://offline/ref=4B05099FE904F2020F0A9E882F042AB222D7668C3AF253B59A0980D432BC9FC7FFA2C10431F9F3FC53B2B338E3003D51F9B6DA5F287A1E76i8R0L" TargetMode="External"/><Relationship Id="rId52" Type="http://schemas.openxmlformats.org/officeDocument/2006/relationships/hyperlink" Target="consultantplus://offline/ref=4B05099FE904F2020F0A9E882F042AB222D7668C3AF253B59A0980D432BC9FC7FFA2C10431F9F3F656B2B338E3003D51F9B6DA5F287A1E76i8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3398</Words>
  <Characters>19372</Characters>
  <Application>Microsoft Office Word</Application>
  <DocSecurity>0</DocSecurity>
  <Lines>161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22725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2020-01-17T11:17:00Z</dcterms:created>
  <dcterms:modified xsi:type="dcterms:W3CDTF">2020-01-17T11:18:00Z</dcterms:modified>
</cp:coreProperties>
</file>