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6E" w:rsidRDefault="00AE636E">
      <w:pPr>
        <w:pStyle w:val="ConsPlusTitlePage"/>
      </w:pPr>
      <w:r>
        <w:t xml:space="preserve">Документ предоставлен </w:t>
      </w:r>
      <w:hyperlink r:id="rId5" w:history="1">
        <w:r>
          <w:rPr>
            <w:color w:val="0000FF"/>
          </w:rPr>
          <w:t>КонсультантПлюс</w:t>
        </w:r>
      </w:hyperlink>
      <w:r>
        <w:br/>
      </w:r>
    </w:p>
    <w:p w:rsidR="00AE636E" w:rsidRDefault="00AE63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E636E">
        <w:tc>
          <w:tcPr>
            <w:tcW w:w="4677" w:type="dxa"/>
            <w:tcBorders>
              <w:top w:val="nil"/>
              <w:left w:val="nil"/>
              <w:bottom w:val="nil"/>
              <w:right w:val="nil"/>
            </w:tcBorders>
          </w:tcPr>
          <w:p w:rsidR="00AE636E" w:rsidRDefault="00AE636E">
            <w:pPr>
              <w:pStyle w:val="ConsPlusNormal"/>
            </w:pPr>
            <w:r>
              <w:t>2 декабря 2019 года</w:t>
            </w:r>
          </w:p>
        </w:tc>
        <w:tc>
          <w:tcPr>
            <w:tcW w:w="4677" w:type="dxa"/>
            <w:tcBorders>
              <w:top w:val="nil"/>
              <w:left w:val="nil"/>
              <w:bottom w:val="nil"/>
              <w:right w:val="nil"/>
            </w:tcBorders>
          </w:tcPr>
          <w:p w:rsidR="00AE636E" w:rsidRDefault="00AE636E">
            <w:pPr>
              <w:pStyle w:val="ConsPlusNormal"/>
              <w:jc w:val="right"/>
            </w:pPr>
            <w:r>
              <w:t>N 393-ФЗ</w:t>
            </w:r>
          </w:p>
        </w:tc>
      </w:tr>
    </w:tbl>
    <w:p w:rsidR="00AE636E" w:rsidRDefault="00AE636E">
      <w:pPr>
        <w:pStyle w:val="ConsPlusNormal"/>
        <w:pBdr>
          <w:top w:val="single" w:sz="6" w:space="0" w:color="auto"/>
        </w:pBdr>
        <w:spacing w:before="100" w:after="100"/>
        <w:jc w:val="both"/>
        <w:rPr>
          <w:sz w:val="2"/>
          <w:szCs w:val="2"/>
        </w:rPr>
      </w:pPr>
    </w:p>
    <w:p w:rsidR="00AE636E" w:rsidRDefault="00AE636E">
      <w:pPr>
        <w:pStyle w:val="ConsPlusNormal"/>
        <w:jc w:val="both"/>
      </w:pPr>
    </w:p>
    <w:p w:rsidR="00AE636E" w:rsidRDefault="00AE636E">
      <w:pPr>
        <w:pStyle w:val="ConsPlusTitle"/>
        <w:jc w:val="center"/>
      </w:pPr>
      <w:r>
        <w:t>РОССИЙСКАЯ ФЕДЕРАЦИЯ</w:t>
      </w:r>
    </w:p>
    <w:p w:rsidR="00AE636E" w:rsidRDefault="00AE636E">
      <w:pPr>
        <w:pStyle w:val="ConsPlusTitle"/>
        <w:jc w:val="center"/>
      </w:pPr>
    </w:p>
    <w:p w:rsidR="00AE636E" w:rsidRDefault="00AE636E">
      <w:pPr>
        <w:pStyle w:val="ConsPlusTitle"/>
        <w:jc w:val="center"/>
      </w:pPr>
      <w:r>
        <w:t>ФЕДЕРАЛЬНЫЙ ЗАКОН</w:t>
      </w:r>
    </w:p>
    <w:p w:rsidR="00AE636E" w:rsidRDefault="00AE636E">
      <w:pPr>
        <w:pStyle w:val="ConsPlusTitle"/>
        <w:ind w:firstLine="540"/>
        <w:jc w:val="both"/>
      </w:pPr>
    </w:p>
    <w:p w:rsidR="00AE636E" w:rsidRDefault="00AE636E">
      <w:pPr>
        <w:pStyle w:val="ConsPlusTitle"/>
        <w:jc w:val="center"/>
      </w:pPr>
      <w:r>
        <w:t>О ВНЕСЕНИИ ИЗМЕНЕНИЙ</w:t>
      </w:r>
    </w:p>
    <w:p w:rsidR="00AE636E" w:rsidRDefault="00AE636E">
      <w:pPr>
        <w:pStyle w:val="ConsPlusTitle"/>
        <w:jc w:val="center"/>
      </w:pPr>
      <w:r>
        <w:t>В ТРУДОВОЙ КОДЕКС РОССИЙСКОЙ ФЕДЕРАЦИИ ПО ВОПРОСАМ</w:t>
      </w:r>
    </w:p>
    <w:p w:rsidR="00AE636E" w:rsidRDefault="00AE636E">
      <w:pPr>
        <w:pStyle w:val="ConsPlusTitle"/>
        <w:jc w:val="center"/>
      </w:pPr>
      <w:r>
        <w:t>ПРИНУДИТЕЛЬНОГО ИСПОЛНЕНИЯ ОБЯЗАННОСТИ РАБОТОДАТЕЛЯ</w:t>
      </w:r>
    </w:p>
    <w:p w:rsidR="00AE636E" w:rsidRDefault="00AE636E">
      <w:pPr>
        <w:pStyle w:val="ConsPlusTitle"/>
        <w:jc w:val="center"/>
      </w:pPr>
      <w:r>
        <w:t>ПО ВЫПЛАТЕ ЗАРАБОТНОЙ ПЛАТЫ И ИНЫХ СУММ,</w:t>
      </w:r>
    </w:p>
    <w:p w:rsidR="00AE636E" w:rsidRDefault="00AE636E">
      <w:pPr>
        <w:pStyle w:val="ConsPlusTitle"/>
        <w:jc w:val="center"/>
      </w:pPr>
      <w:r>
        <w:t>ПРИЧИТАЮЩИХСЯ РАБОТНИКУ</w:t>
      </w:r>
    </w:p>
    <w:p w:rsidR="00AE636E" w:rsidRDefault="00AE636E">
      <w:pPr>
        <w:pStyle w:val="ConsPlusNormal"/>
        <w:jc w:val="both"/>
      </w:pPr>
    </w:p>
    <w:p w:rsidR="00AE636E" w:rsidRDefault="00AE636E">
      <w:pPr>
        <w:pStyle w:val="ConsPlusNormal"/>
        <w:jc w:val="right"/>
      </w:pPr>
      <w:r>
        <w:t>Принят</w:t>
      </w:r>
    </w:p>
    <w:p w:rsidR="00AE636E" w:rsidRDefault="00AE636E">
      <w:pPr>
        <w:pStyle w:val="ConsPlusNormal"/>
        <w:jc w:val="right"/>
      </w:pPr>
      <w:r>
        <w:t>Государственной Думой</w:t>
      </w:r>
    </w:p>
    <w:p w:rsidR="00AE636E" w:rsidRDefault="00AE636E">
      <w:pPr>
        <w:pStyle w:val="ConsPlusNormal"/>
        <w:jc w:val="right"/>
      </w:pPr>
      <w:r>
        <w:t>21 ноября 2019 года</w:t>
      </w:r>
    </w:p>
    <w:p w:rsidR="00AE636E" w:rsidRDefault="00AE636E">
      <w:pPr>
        <w:pStyle w:val="ConsPlusNormal"/>
        <w:jc w:val="both"/>
      </w:pPr>
    </w:p>
    <w:p w:rsidR="00AE636E" w:rsidRDefault="00AE636E">
      <w:pPr>
        <w:pStyle w:val="ConsPlusNormal"/>
        <w:jc w:val="right"/>
      </w:pPr>
      <w:r>
        <w:t>Одобрен</w:t>
      </w:r>
    </w:p>
    <w:p w:rsidR="00AE636E" w:rsidRDefault="00AE636E">
      <w:pPr>
        <w:pStyle w:val="ConsPlusNormal"/>
        <w:jc w:val="right"/>
      </w:pPr>
      <w:r>
        <w:t>Советом Федерации</w:t>
      </w:r>
    </w:p>
    <w:p w:rsidR="00AE636E" w:rsidRDefault="00AE636E">
      <w:pPr>
        <w:pStyle w:val="ConsPlusNormal"/>
        <w:jc w:val="right"/>
      </w:pPr>
      <w:r>
        <w:t>25 ноября 2019 года</w:t>
      </w:r>
    </w:p>
    <w:p w:rsidR="00AE636E" w:rsidRDefault="00AE636E">
      <w:pPr>
        <w:pStyle w:val="ConsPlusNormal"/>
        <w:jc w:val="both"/>
      </w:pPr>
    </w:p>
    <w:p w:rsidR="00AE636E" w:rsidRDefault="00AE636E">
      <w:pPr>
        <w:pStyle w:val="ConsPlusNormal"/>
        <w:ind w:firstLine="540"/>
        <w:jc w:val="both"/>
      </w:pPr>
      <w:r>
        <w:t xml:space="preserve">Внести в Трудовой </w:t>
      </w:r>
      <w:hyperlink r:id="rId6" w:history="1">
        <w:r>
          <w:rPr>
            <w:color w:val="0000FF"/>
          </w:rPr>
          <w:t>кодекс</w:t>
        </w:r>
      </w:hyperlink>
      <w:r>
        <w:t xml:space="preserve"> Российской Федерации (Собрание законодательства Российской Федерации, 2002, N 1, ст. 3; N 30, ст. 3033; 2003, N 27, ст. 2700; 2004, N 35, ст. 3607; 2005, N 19, ст. 1752; 2006, N 27, ст. 2878; N 52, ст. 5498; 2008, N 30, ст. 3613; 2009, N 1, ст. 21; N 30, ст. 3732; 2011, N 30, ст. 4590, 4596; 2013, N 52, ст. 6986; 2016, N 18, ст. 2508; N 27, ст. 4205; 2018, N 1, ст. 86; N 30, ст. 4542) следующие изменения:</w:t>
      </w:r>
    </w:p>
    <w:p w:rsidR="00AE636E" w:rsidRDefault="00AE636E">
      <w:pPr>
        <w:pStyle w:val="ConsPlusNormal"/>
        <w:spacing w:before="200"/>
        <w:ind w:firstLine="540"/>
        <w:jc w:val="both"/>
      </w:pPr>
      <w:r>
        <w:t xml:space="preserve">1) в </w:t>
      </w:r>
      <w:hyperlink r:id="rId7" w:history="1">
        <w:r>
          <w:rPr>
            <w:color w:val="0000FF"/>
          </w:rPr>
          <w:t>статье 356</w:t>
        </w:r>
      </w:hyperlink>
      <w:r>
        <w:t>:</w:t>
      </w:r>
    </w:p>
    <w:p w:rsidR="00AE636E" w:rsidRDefault="00AE636E">
      <w:pPr>
        <w:pStyle w:val="ConsPlusNormal"/>
        <w:spacing w:before="200"/>
        <w:ind w:firstLine="540"/>
        <w:jc w:val="both"/>
      </w:pPr>
      <w:r>
        <w:t xml:space="preserve">а) </w:t>
      </w:r>
      <w:hyperlink r:id="rId8" w:history="1">
        <w:r>
          <w:rPr>
            <w:color w:val="0000FF"/>
          </w:rPr>
          <w:t>дополнить</w:t>
        </w:r>
      </w:hyperlink>
      <w:r>
        <w:t xml:space="preserve"> новым абзацем двадцать третьим следующего содержания:</w:t>
      </w:r>
    </w:p>
    <w:p w:rsidR="00AE636E" w:rsidRDefault="00AE636E">
      <w:pPr>
        <w:pStyle w:val="ConsPlusNormal"/>
        <w:spacing w:before="200"/>
        <w:ind w:firstLine="540"/>
        <w:jc w:val="both"/>
      </w:pPr>
      <w: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rsidR="00AE636E" w:rsidRDefault="00AE636E">
      <w:pPr>
        <w:pStyle w:val="ConsPlusNormal"/>
        <w:spacing w:before="200"/>
        <w:ind w:firstLine="540"/>
        <w:jc w:val="both"/>
      </w:pPr>
      <w:r>
        <w:t xml:space="preserve">б) </w:t>
      </w:r>
      <w:hyperlink r:id="rId9" w:history="1">
        <w:r>
          <w:rPr>
            <w:color w:val="0000FF"/>
          </w:rPr>
          <w:t>дополнить</w:t>
        </w:r>
      </w:hyperlink>
      <w:r>
        <w:t xml:space="preserve"> абзацем двадцать четвертым следующего содержания:</w:t>
      </w:r>
    </w:p>
    <w:p w:rsidR="00AE636E" w:rsidRDefault="00AE636E">
      <w:pPr>
        <w:pStyle w:val="ConsPlusNormal"/>
        <w:spacing w:before="200"/>
        <w:ind w:firstLine="540"/>
        <w:jc w:val="both"/>
      </w:pPr>
      <w: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AE636E" w:rsidRDefault="00AE636E">
      <w:pPr>
        <w:pStyle w:val="ConsPlusNormal"/>
        <w:spacing w:before="200"/>
        <w:ind w:firstLine="540"/>
        <w:jc w:val="both"/>
      </w:pPr>
      <w:r>
        <w:t xml:space="preserve">в) </w:t>
      </w:r>
      <w:hyperlink r:id="rId10" w:history="1">
        <w:r>
          <w:rPr>
            <w:color w:val="0000FF"/>
          </w:rPr>
          <w:t>абзац двадцать третий</w:t>
        </w:r>
      </w:hyperlink>
      <w:r>
        <w:t xml:space="preserve"> считать абзацем двадцать пятым;</w:t>
      </w:r>
    </w:p>
    <w:p w:rsidR="00AE636E" w:rsidRDefault="00AE636E">
      <w:pPr>
        <w:pStyle w:val="ConsPlusNormal"/>
        <w:spacing w:before="200"/>
        <w:ind w:firstLine="540"/>
        <w:jc w:val="both"/>
      </w:pPr>
      <w:r>
        <w:t xml:space="preserve">2) </w:t>
      </w:r>
      <w:hyperlink r:id="rId11" w:history="1">
        <w:r>
          <w:rPr>
            <w:color w:val="0000FF"/>
          </w:rPr>
          <w:t>часть первую статьи 357</w:t>
        </w:r>
      </w:hyperlink>
      <w:r>
        <w:t xml:space="preserve"> дополнить абзацем следующего содержания:</w:t>
      </w:r>
    </w:p>
    <w:p w:rsidR="00AE636E" w:rsidRDefault="00AE636E">
      <w:pPr>
        <w:pStyle w:val="ConsPlusNormal"/>
        <w:spacing w:before="200"/>
        <w:ind w:firstLine="540"/>
        <w:jc w:val="both"/>
      </w:pPr>
      <w:r>
        <w:t>"принимать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статьей 360.1 настоящего Кодекса.";</w:t>
      </w:r>
    </w:p>
    <w:p w:rsidR="00AE636E" w:rsidRDefault="00AE636E">
      <w:pPr>
        <w:pStyle w:val="ConsPlusNormal"/>
        <w:spacing w:before="200"/>
        <w:ind w:firstLine="540"/>
        <w:jc w:val="both"/>
      </w:pPr>
      <w:r>
        <w:t xml:space="preserve">3) </w:t>
      </w:r>
      <w:hyperlink r:id="rId12" w:history="1">
        <w:r>
          <w:rPr>
            <w:color w:val="0000FF"/>
          </w:rPr>
          <w:t>дополнить</w:t>
        </w:r>
      </w:hyperlink>
      <w:r>
        <w:t xml:space="preserve"> статьей 360.1 следующего содержания:</w:t>
      </w:r>
    </w:p>
    <w:p w:rsidR="00AE636E" w:rsidRDefault="00AE636E">
      <w:pPr>
        <w:pStyle w:val="ConsPlusNormal"/>
        <w:jc w:val="both"/>
      </w:pPr>
    </w:p>
    <w:p w:rsidR="00AE636E" w:rsidRDefault="00AE636E">
      <w:pPr>
        <w:pStyle w:val="ConsPlusNormal"/>
        <w:ind w:firstLine="540"/>
        <w:jc w:val="both"/>
      </w:pPr>
      <w: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rsidR="00AE636E" w:rsidRDefault="00AE636E">
      <w:pPr>
        <w:pStyle w:val="ConsPlusNormal"/>
        <w:jc w:val="both"/>
      </w:pPr>
    </w:p>
    <w:p w:rsidR="00AE636E" w:rsidRDefault="00AE636E">
      <w:pPr>
        <w:pStyle w:val="ConsPlusNormal"/>
        <w:ind w:firstLine="540"/>
        <w:jc w:val="both"/>
      </w:pPr>
      <w:r>
        <w:t xml:space="preserve">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w:t>
      </w:r>
      <w:r>
        <w:lastRenderedPageBreak/>
        <w:t>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rsidR="00AE636E" w:rsidRDefault="00AE636E">
      <w:pPr>
        <w:pStyle w:val="ConsPlusNormal"/>
        <w:spacing w:before="200"/>
        <w:ind w:firstLine="540"/>
        <w:jc w:val="both"/>
      </w:pPr>
      <w:r>
        <w:t>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части первой настоящей статьи.</w:t>
      </w:r>
    </w:p>
    <w:p w:rsidR="00AE636E" w:rsidRDefault="00AE636E">
      <w:pPr>
        <w:pStyle w:val="ConsPlusNormal"/>
        <w:spacing w:before="200"/>
        <w:ind w:firstLine="540"/>
        <w:jc w:val="both"/>
      </w:pPr>
      <w:r>
        <w:t>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части первой настоящей статьи, при отсутствии сведений о его исполнении по результатам внеплановой проверки, предусмотренной абзацем вторым части седьмой статьи 360 настоящего Кодекса, но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rsidR="00AE636E" w:rsidRDefault="00AE636E">
      <w:pPr>
        <w:pStyle w:val="ConsPlusNormal"/>
        <w:spacing w:before="200"/>
        <w:ind w:firstLine="540"/>
        <w:jc w:val="both"/>
      </w:pPr>
      <w:r>
        <w:t>Решение о принудительном исполнении является исполнительным документом, оформляется в соответствии с требованиями, установленными законодательством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rsidR="00AE636E" w:rsidRDefault="00AE636E">
      <w:pPr>
        <w:pStyle w:val="ConsPlusNormal"/>
        <w:spacing w:before="200"/>
        <w:ind w:firstLine="540"/>
        <w:jc w:val="both"/>
      </w:pPr>
      <w: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AE636E" w:rsidRDefault="00AE636E">
      <w:pPr>
        <w:pStyle w:val="ConsPlusNormal"/>
        <w:spacing w:before="200"/>
        <w:ind w:firstLine="540"/>
        <w:jc w:val="both"/>
      </w:pPr>
      <w: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федеральный орган исполнительной власти, осуществляющий функции по обеспечению установленного порядка деятельности судов, исполнению судебных актов, актов других органов и должностных лиц.</w:t>
      </w:r>
    </w:p>
    <w:p w:rsidR="00AE636E" w:rsidRDefault="00AE636E">
      <w:pPr>
        <w:pStyle w:val="ConsPlusNormal"/>
        <w:spacing w:before="200"/>
        <w:ind w:firstLine="540"/>
        <w:jc w:val="both"/>
      </w:pPr>
      <w:r>
        <w:t>Положения настоящей статьи не применяются по отношению к взысканию денежных средств, начисленных, но не выплаченных лицам, указанным в части четвертой статьи 349.4 настоящего Кодекса.".</w:t>
      </w:r>
    </w:p>
    <w:p w:rsidR="00AE636E" w:rsidRDefault="00AE636E">
      <w:pPr>
        <w:pStyle w:val="ConsPlusNormal"/>
        <w:jc w:val="both"/>
      </w:pPr>
    </w:p>
    <w:p w:rsidR="00AE636E" w:rsidRDefault="00AE636E">
      <w:pPr>
        <w:pStyle w:val="ConsPlusNormal"/>
        <w:jc w:val="right"/>
      </w:pPr>
      <w:r>
        <w:t>Президент</w:t>
      </w:r>
    </w:p>
    <w:p w:rsidR="00AE636E" w:rsidRDefault="00AE636E">
      <w:pPr>
        <w:pStyle w:val="ConsPlusNormal"/>
        <w:jc w:val="right"/>
      </w:pPr>
      <w:r>
        <w:t>Российской Федерации</w:t>
      </w:r>
    </w:p>
    <w:p w:rsidR="00AE636E" w:rsidRDefault="00AE636E">
      <w:pPr>
        <w:pStyle w:val="ConsPlusNormal"/>
        <w:jc w:val="right"/>
      </w:pPr>
      <w:r>
        <w:t>В.ПУТИН</w:t>
      </w:r>
    </w:p>
    <w:p w:rsidR="00AE636E" w:rsidRDefault="00AE636E">
      <w:pPr>
        <w:pStyle w:val="ConsPlusNormal"/>
      </w:pPr>
      <w:r>
        <w:t>Москва, Кремль</w:t>
      </w:r>
    </w:p>
    <w:p w:rsidR="00AE636E" w:rsidRDefault="00AE636E">
      <w:pPr>
        <w:pStyle w:val="ConsPlusNormal"/>
        <w:spacing w:before="200"/>
      </w:pPr>
      <w:r>
        <w:t>2 декабря 2019 года</w:t>
      </w:r>
    </w:p>
    <w:p w:rsidR="00AE636E" w:rsidRDefault="00AE636E">
      <w:pPr>
        <w:pStyle w:val="ConsPlusNormal"/>
        <w:spacing w:before="200"/>
      </w:pPr>
      <w:r>
        <w:t>N 393-ФЗ</w:t>
      </w:r>
    </w:p>
    <w:p w:rsidR="00AE636E" w:rsidRDefault="00AE636E">
      <w:pPr>
        <w:pStyle w:val="ConsPlusNormal"/>
        <w:jc w:val="both"/>
      </w:pPr>
    </w:p>
    <w:p w:rsidR="00AE636E" w:rsidRDefault="00AE636E">
      <w:pPr>
        <w:pStyle w:val="ConsPlusNormal"/>
        <w:jc w:val="both"/>
      </w:pPr>
    </w:p>
    <w:p w:rsidR="00AE636E" w:rsidRDefault="00AE636E">
      <w:pPr>
        <w:pStyle w:val="ConsPlusNormal"/>
        <w:pBdr>
          <w:top w:val="single" w:sz="6" w:space="0" w:color="auto"/>
        </w:pBdr>
        <w:spacing w:before="100" w:after="100"/>
        <w:jc w:val="both"/>
        <w:rPr>
          <w:sz w:val="2"/>
          <w:szCs w:val="2"/>
        </w:rPr>
      </w:pPr>
    </w:p>
    <w:p w:rsidR="00657939" w:rsidRDefault="00657939">
      <w:bookmarkStart w:id="0" w:name="_GoBack"/>
      <w:bookmarkEnd w:id="0"/>
    </w:p>
    <w:sectPr w:rsidR="00657939" w:rsidSect="007004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36E"/>
    <w:rsid w:val="004C5225"/>
    <w:rsid w:val="00657939"/>
    <w:rsid w:val="00AE636E"/>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AE636E"/>
    <w:pPr>
      <w:widowControl w:val="0"/>
      <w:autoSpaceDE w:val="0"/>
      <w:autoSpaceDN w:val="0"/>
    </w:pPr>
    <w:rPr>
      <w:lang w:eastAsia="ru-RU"/>
    </w:rPr>
  </w:style>
  <w:style w:type="paragraph" w:customStyle="1" w:styleId="ConsPlusTitle">
    <w:name w:val="ConsPlusTitle"/>
    <w:rsid w:val="00AE636E"/>
    <w:pPr>
      <w:widowControl w:val="0"/>
      <w:autoSpaceDE w:val="0"/>
      <w:autoSpaceDN w:val="0"/>
    </w:pPr>
    <w:rPr>
      <w:b/>
      <w:lang w:eastAsia="ru-RU"/>
    </w:rPr>
  </w:style>
  <w:style w:type="paragraph" w:customStyle="1" w:styleId="ConsPlusTitlePage">
    <w:name w:val="ConsPlusTitlePage"/>
    <w:rsid w:val="00AE636E"/>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AE636E"/>
    <w:pPr>
      <w:widowControl w:val="0"/>
      <w:autoSpaceDE w:val="0"/>
      <w:autoSpaceDN w:val="0"/>
    </w:pPr>
    <w:rPr>
      <w:lang w:eastAsia="ru-RU"/>
    </w:rPr>
  </w:style>
  <w:style w:type="paragraph" w:customStyle="1" w:styleId="ConsPlusTitle">
    <w:name w:val="ConsPlusTitle"/>
    <w:rsid w:val="00AE636E"/>
    <w:pPr>
      <w:widowControl w:val="0"/>
      <w:autoSpaceDE w:val="0"/>
      <w:autoSpaceDN w:val="0"/>
    </w:pPr>
    <w:rPr>
      <w:b/>
      <w:lang w:eastAsia="ru-RU"/>
    </w:rPr>
  </w:style>
  <w:style w:type="paragraph" w:customStyle="1" w:styleId="ConsPlusTitlePage">
    <w:name w:val="ConsPlusTitlePage"/>
    <w:rsid w:val="00AE636E"/>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C5B75F11BF91949D45AF207B6E1F0EF0049F5F962DDEF5F1E26FA9E89D248D271371C100024A7A1955FD3F48332E19F4111B4E40A7P7J7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C5B75F11BF91949D45AF207B6E1F0EF0049F5F962DDEF5F1E26FA9E89D248D271371C100024A7A1955FD3F48332E19F4111B4E40A7P7J7L" TargetMode="External"/><Relationship Id="rId12" Type="http://schemas.openxmlformats.org/officeDocument/2006/relationships/hyperlink" Target="consultantplus://offline/ref=EFC5B75F11BF91949D45AF207B6E1F0EF0049F5F962DDEF5F1E26FA9E89D248D351329CD000253714C1ABB6A47P3J1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EFC5B75F11BF91949D45AF207B6E1F0EF0049F5F962DDEF5F1E26FA9E89D248D351329CD000253714C1ABB6A47P3J1L" TargetMode="External"/><Relationship Id="rId11" Type="http://schemas.openxmlformats.org/officeDocument/2006/relationships/hyperlink" Target="consultantplus://offline/ref=EFC5B75F11BF91949D45AF207B6E1F0EF0049F5F962DDEF5F1E26FA9E89D248D271371C104074B7A1955FD3F48332E19F4111B4E40A7P7J7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EFC5B75F11BF91949D45AF207B6E1F0EF0049F5F962DDEF5F1E26FA9E89D248D271371C10004487A1955FD3F48332E19F4111B4E40A7P7J7L" TargetMode="External"/><Relationship Id="rId4" Type="http://schemas.openxmlformats.org/officeDocument/2006/relationships/webSettings" Target="webSettings.xml"/><Relationship Id="rId9" Type="http://schemas.openxmlformats.org/officeDocument/2006/relationships/hyperlink" Target="consultantplus://offline/ref=EFC5B75F11BF91949D45AF207B6E1F0EF0049F5F962DDEF5F1E26FA9E89D248D271371C100024A7A1955FD3F48332E19F4111B4E40A7P7J7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999</Words>
  <Characters>5700</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2020-01-22T11:09:00Z</dcterms:created>
  <dcterms:modified xsi:type="dcterms:W3CDTF">2020-01-22T11:11:00Z</dcterms:modified>
</cp:coreProperties>
</file>