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80" w:rsidRDefault="00466C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6C80" w:rsidRDefault="00466C8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66C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6C80" w:rsidRDefault="00466C80">
            <w:pPr>
              <w:pStyle w:val="ConsPlusNormal"/>
            </w:pPr>
            <w:r>
              <w:t>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6C80" w:rsidRDefault="00466C80">
            <w:pPr>
              <w:pStyle w:val="ConsPlusNormal"/>
              <w:jc w:val="right"/>
            </w:pPr>
            <w:r>
              <w:t>N 402-ФЗ</w:t>
            </w:r>
          </w:p>
        </w:tc>
      </w:tr>
    </w:tbl>
    <w:p w:rsidR="00466C80" w:rsidRDefault="00466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C80" w:rsidRDefault="00466C80">
      <w:pPr>
        <w:pStyle w:val="ConsPlusNormal"/>
        <w:jc w:val="both"/>
      </w:pPr>
    </w:p>
    <w:p w:rsidR="00466C80" w:rsidRDefault="00466C80">
      <w:pPr>
        <w:pStyle w:val="ConsPlusTitle"/>
        <w:jc w:val="center"/>
      </w:pPr>
      <w:r>
        <w:t>РОССИЙСКАЯ ФЕДЕРАЦИЯ</w:t>
      </w:r>
    </w:p>
    <w:p w:rsidR="00466C80" w:rsidRDefault="00466C80">
      <w:pPr>
        <w:pStyle w:val="ConsPlusTitle"/>
        <w:jc w:val="center"/>
      </w:pPr>
    </w:p>
    <w:p w:rsidR="00466C80" w:rsidRDefault="00466C80">
      <w:pPr>
        <w:pStyle w:val="ConsPlusTitle"/>
        <w:jc w:val="center"/>
      </w:pPr>
      <w:r>
        <w:t>ФЕДЕРАЛЬНЫЙ ЗАКОН</w:t>
      </w:r>
    </w:p>
    <w:p w:rsidR="00466C80" w:rsidRDefault="00466C80">
      <w:pPr>
        <w:pStyle w:val="ConsPlusTitle"/>
        <w:ind w:firstLine="540"/>
        <w:jc w:val="both"/>
      </w:pPr>
    </w:p>
    <w:p w:rsidR="00466C80" w:rsidRDefault="00466C80">
      <w:pPr>
        <w:pStyle w:val="ConsPlusTitle"/>
        <w:jc w:val="center"/>
      </w:pPr>
      <w:r>
        <w:t>О ВНЕСЕНИИ ИЗМЕНЕНИЙ</w:t>
      </w:r>
    </w:p>
    <w:p w:rsidR="00466C80" w:rsidRDefault="00466C80">
      <w:pPr>
        <w:pStyle w:val="ConsPlusTitle"/>
        <w:jc w:val="center"/>
      </w:pPr>
      <w:r>
        <w:t>В ФЕДЕРАЛЬНЫЙ ЗАКОН "ОБ ИСПОЛНИТЕЛЬНОМ ПРОИЗВОДСТВЕ"</w:t>
      </w:r>
    </w:p>
    <w:p w:rsidR="00466C80" w:rsidRDefault="00466C80">
      <w:pPr>
        <w:pStyle w:val="ConsPlusNormal"/>
        <w:jc w:val="both"/>
      </w:pPr>
    </w:p>
    <w:p w:rsidR="00466C80" w:rsidRDefault="00466C80">
      <w:pPr>
        <w:pStyle w:val="ConsPlusNormal"/>
        <w:jc w:val="right"/>
      </w:pPr>
      <w:r>
        <w:t>Принят</w:t>
      </w:r>
    </w:p>
    <w:p w:rsidR="00466C80" w:rsidRDefault="00466C80">
      <w:pPr>
        <w:pStyle w:val="ConsPlusNormal"/>
        <w:jc w:val="right"/>
      </w:pPr>
      <w:r>
        <w:t>Государственной Думой</w:t>
      </w:r>
    </w:p>
    <w:p w:rsidR="00466C80" w:rsidRDefault="00466C80">
      <w:pPr>
        <w:pStyle w:val="ConsPlusNormal"/>
        <w:jc w:val="right"/>
      </w:pPr>
      <w:r>
        <w:t>21 ноября 2019 года</w:t>
      </w:r>
    </w:p>
    <w:p w:rsidR="00466C80" w:rsidRDefault="00466C80">
      <w:pPr>
        <w:pStyle w:val="ConsPlusNormal"/>
        <w:jc w:val="both"/>
      </w:pPr>
    </w:p>
    <w:p w:rsidR="00466C80" w:rsidRDefault="00466C80">
      <w:pPr>
        <w:pStyle w:val="ConsPlusNormal"/>
        <w:jc w:val="right"/>
      </w:pPr>
      <w:r>
        <w:t>Одобрен</w:t>
      </w:r>
    </w:p>
    <w:p w:rsidR="00466C80" w:rsidRDefault="00466C80">
      <w:pPr>
        <w:pStyle w:val="ConsPlusNormal"/>
        <w:jc w:val="right"/>
      </w:pPr>
      <w:r>
        <w:t>Советом Федерации</w:t>
      </w:r>
    </w:p>
    <w:p w:rsidR="00466C80" w:rsidRDefault="00466C80">
      <w:pPr>
        <w:pStyle w:val="ConsPlusNormal"/>
        <w:jc w:val="right"/>
      </w:pPr>
      <w:r>
        <w:t>25 ноября 2019 года</w:t>
      </w:r>
    </w:p>
    <w:p w:rsidR="00466C80" w:rsidRDefault="00466C80">
      <w:pPr>
        <w:pStyle w:val="ConsPlusNormal"/>
        <w:jc w:val="both"/>
      </w:pPr>
    </w:p>
    <w:p w:rsidR="00466C80" w:rsidRDefault="00466C80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 октября 2007 года N 229-ФЗ "Об исполнительном производстве" (Собрание законодательства Российской Федерации, 2007, N 41, ст. 4849; 2009, N 1, ст. 14; N 29, ст. 3642; N 39, ст. 4540; 2011, N 7, ст. 905; N 27, ст. 3873; N 30, ст. 4573, 4574; N 48, ст. 6728; N 49, ст. 7014, 7061, 7067; N 50, ст. 7347, 7357; 2012, N 31, ст. 4322, 4333; 2013, N 51, ст. 6678, 6699; N 52, ст. 7006; 2014, N 11, ст. 1099; N 19, ст. 2331; N 42, ст. 5615; N 52, ст. 7543; 2015, N 1, ст. 29; N 10, ст. 1411, 1427; N 27, ст. 3945, 4001; 2016, N 1, ст. 11, 13, 64; N 11, ст. 1493; N 14, ст. 1910; 2017, N 1, ст. 33; N 22, ст. 3070; N 30, ст. 4456; N 31, ст. 4761, 4785; N 50, ст. 7553; 2018, N 24, ст. 3400; N 32, ст. 5100; N 49, ст. 7523; N 53, ст. 8440; 2019, N 8, ст. 715; N 10, ст. 894; N 30, ст. 4099; N 31, ст. 4446) следующие изменения: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1 статьи 12</w:t>
        </w:r>
      </w:hyperlink>
      <w:r>
        <w:t xml:space="preserve"> дополнить пунктом 5.1 следующего содержания: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>"5.1) решения государственных инспекторов труда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отношений;";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13</w:t>
        </w:r>
      </w:hyperlink>
      <w:r>
        <w:t xml:space="preserve"> дополнить частью 1.2 следующего содержания: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>"1.2. В решении государственного инспектора труда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отношений, наряду с указанной в части 1 настоящей статьи информацией должны содержаться сведения о реквизитах банковского счета взыскателя и проставляться отметка о вручении указанного решения работодателю.";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статьей 72.2 следующего содержания:</w:t>
      </w:r>
    </w:p>
    <w:p w:rsidR="00466C80" w:rsidRDefault="00466C80">
      <w:pPr>
        <w:pStyle w:val="ConsPlusNormal"/>
        <w:jc w:val="both"/>
      </w:pPr>
    </w:p>
    <w:p w:rsidR="00466C80" w:rsidRDefault="00466C80">
      <w:pPr>
        <w:pStyle w:val="ConsPlusNormal"/>
        <w:ind w:firstLine="540"/>
        <w:jc w:val="both"/>
      </w:pPr>
      <w:r>
        <w:t>"Статья 72.2. Особенности исполнения решения государственного инспектора труда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</w:t>
      </w:r>
    </w:p>
    <w:p w:rsidR="00466C80" w:rsidRDefault="00466C80">
      <w:pPr>
        <w:pStyle w:val="ConsPlusNormal"/>
        <w:jc w:val="both"/>
      </w:pPr>
    </w:p>
    <w:p w:rsidR="00466C80" w:rsidRDefault="00466C80">
      <w:pPr>
        <w:pStyle w:val="ConsPlusNormal"/>
        <w:ind w:firstLine="540"/>
        <w:jc w:val="both"/>
      </w:pPr>
      <w:r>
        <w:t>1. Решение государственного инспектора труда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 (далее - решение о принудительном исполнении), исполняется по правилам, установленным настоящим Федеральным законом, с особенностями, предусмотренными настоящей статьей.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>2. Одновременно с вынесением постановления о возбуждении исполнительного производства судебный пристав-исполнитель запрашивает у банков и (или) иных кредитных организаций сведения о видах и номерах банковских счетов должника, количестве и движении денежных средств в рублях и иностранной валюте.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 xml:space="preserve">3. При наличии информации о нахождении в банках и (или) иных кредитных организациях счетов должника судебный пристав-исполнитель по истечении срока для добровольного исполнения выносит </w:t>
      </w:r>
      <w:r>
        <w:lastRenderedPageBreak/>
        <w:t>постановление, содержащее требование о взыскании денежных средств с указанием реквизитов банковского счета взыскателя, и не позднее дня, следующего за днем вынесения данного постановления, направляет его в соответствующий банк и (или) иную кредитную организацию. На основании данного постановления банком и (или) иной кредитной организацией незамедлительно производится перечисление денежных средств со счетов должника на указанный в постановлении счет взыскателя.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>4. Исполнительное производство по исполнению решения о принудительном исполнении оканчивается в случаях: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>1) перечисления взыскателю денежных средств в полном объеме;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>2) отсутствия в течение двух месяцев с момента возбуждения исполнительного производства на счетах должника денежных средств, достаточных для исполнения решения о принудительном исполнении, за счет которых частично или в полном объеме могут быть удовлетворены требования взыскателя.</w:t>
      </w:r>
    </w:p>
    <w:p w:rsidR="00466C80" w:rsidRDefault="00466C80">
      <w:pPr>
        <w:pStyle w:val="ConsPlusNormal"/>
        <w:spacing w:before="200"/>
        <w:ind w:firstLine="540"/>
        <w:jc w:val="both"/>
      </w:pPr>
      <w:r>
        <w:t>5. Об окончании исполнительного производства судебный пристав-исполнитель выносит постановление, которое в форме электронного документа направляется в федеральный орган исполнительной власти,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права.".</w:t>
      </w:r>
    </w:p>
    <w:p w:rsidR="00466C80" w:rsidRDefault="00466C80">
      <w:pPr>
        <w:pStyle w:val="ConsPlusNormal"/>
        <w:jc w:val="both"/>
      </w:pPr>
    </w:p>
    <w:p w:rsidR="00466C80" w:rsidRDefault="00466C80">
      <w:pPr>
        <w:pStyle w:val="ConsPlusNormal"/>
        <w:jc w:val="right"/>
      </w:pPr>
      <w:r>
        <w:t>Президент</w:t>
      </w:r>
    </w:p>
    <w:p w:rsidR="00466C80" w:rsidRDefault="00466C80">
      <w:pPr>
        <w:pStyle w:val="ConsPlusNormal"/>
        <w:jc w:val="right"/>
      </w:pPr>
      <w:r>
        <w:t>Российской Федерации</w:t>
      </w:r>
    </w:p>
    <w:p w:rsidR="00466C80" w:rsidRDefault="00466C80">
      <w:pPr>
        <w:pStyle w:val="ConsPlusNormal"/>
        <w:jc w:val="right"/>
      </w:pPr>
      <w:r>
        <w:t>В.ПУТИН</w:t>
      </w:r>
    </w:p>
    <w:p w:rsidR="00466C80" w:rsidRDefault="00466C80">
      <w:pPr>
        <w:pStyle w:val="ConsPlusNormal"/>
      </w:pPr>
      <w:r>
        <w:t>Москва, Кремль</w:t>
      </w:r>
    </w:p>
    <w:p w:rsidR="00466C80" w:rsidRDefault="00466C80">
      <w:pPr>
        <w:pStyle w:val="ConsPlusNormal"/>
        <w:spacing w:before="200"/>
      </w:pPr>
      <w:r>
        <w:t>2 декабря 2019 года</w:t>
      </w:r>
    </w:p>
    <w:p w:rsidR="00466C80" w:rsidRDefault="00466C80">
      <w:pPr>
        <w:pStyle w:val="ConsPlusNormal"/>
        <w:spacing w:before="200"/>
      </w:pPr>
      <w:r>
        <w:t>N 402-ФЗ</w:t>
      </w:r>
    </w:p>
    <w:p w:rsidR="00466C80" w:rsidRDefault="00466C80">
      <w:pPr>
        <w:pStyle w:val="ConsPlusNormal"/>
        <w:jc w:val="both"/>
      </w:pPr>
    </w:p>
    <w:p w:rsidR="00466C80" w:rsidRDefault="00466C80">
      <w:pPr>
        <w:pStyle w:val="ConsPlusNormal"/>
        <w:jc w:val="both"/>
      </w:pPr>
    </w:p>
    <w:p w:rsidR="00466C80" w:rsidRDefault="00466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F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80"/>
    <w:rsid w:val="00466C80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66C80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466C80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466C8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466C80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466C80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466C8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5FDBAB107D58CC6402E2F7E66BCE75A26BA9209652CA332AA22F1DF1A3126B3B640B1CABC62EC9A0E976731B862E40EB39340204B5437h4Z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5FDBAB107D58CC6402E2F7E66BCE75A26BA9209652CA332AA22F1DF1A3126B3B640B1CABC62EF9B0E976731B862E40EB39340204B5437h4Z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D5FDBAB107D58CC6402E2F7E66BCE75A26BA9209652CA332AA22F1DF1A3126A1B618BDC8BF7CEA921BC13677hEZ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D5FDBAB107D58CC6402E2F7E66BCE75A26BA9209652CA332AA22F1DF1A3126A1B618BDC8BF7CEA921BC13677hEZ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2020-01-23T12:25:00Z</dcterms:created>
  <dcterms:modified xsi:type="dcterms:W3CDTF">2020-01-23T12:26:00Z</dcterms:modified>
</cp:coreProperties>
</file>