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574B" w14:textId="77777777" w:rsidR="000A08E3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>О</w:t>
      </w:r>
      <w:r w:rsidRPr="000A08E3">
        <w:rPr>
          <w:b/>
          <w:bCs/>
          <w:szCs w:val="28"/>
        </w:rPr>
        <w:t>бобщенная</w:t>
      </w:r>
      <w:r w:rsidRPr="003A60DF">
        <w:rPr>
          <w:b/>
          <w:bCs/>
          <w:szCs w:val="28"/>
        </w:rPr>
        <w:t xml:space="preserve"> практика осуществления</w:t>
      </w:r>
    </w:p>
    <w:p w14:paraId="636388B3" w14:textId="219AD789" w:rsidR="003A60DF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 xml:space="preserve"> муниципального земельного контроля</w:t>
      </w:r>
      <w:r w:rsidRPr="000A08E3">
        <w:rPr>
          <w:b/>
          <w:bCs/>
          <w:szCs w:val="28"/>
        </w:rPr>
        <w:t xml:space="preserve"> в 2019 году</w:t>
      </w:r>
    </w:p>
    <w:p w14:paraId="66A7DED6" w14:textId="77777777" w:rsidR="000A08E3" w:rsidRPr="000A08E3" w:rsidRDefault="000A08E3" w:rsidP="003A60DF">
      <w:pPr>
        <w:pStyle w:val="3"/>
        <w:ind w:firstLine="0"/>
        <w:rPr>
          <w:sz w:val="24"/>
        </w:rPr>
      </w:pPr>
    </w:p>
    <w:p w14:paraId="7C801863" w14:textId="77777777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 xml:space="preserve">В соответствии с Планом проведения муниципальным казенным учреждением «Комитет по управлению имуществом города Снежинска» плановых муниципальных проверок соблюдения гражданами земельного законодательства, утвержденным постановлением администрации </w:t>
      </w:r>
      <w:proofErr w:type="spellStart"/>
      <w:r w:rsidRPr="000A08E3">
        <w:rPr>
          <w:szCs w:val="28"/>
        </w:rPr>
        <w:t>Снежинского</w:t>
      </w:r>
      <w:proofErr w:type="spellEnd"/>
      <w:r w:rsidRPr="000A08E3">
        <w:rPr>
          <w:szCs w:val="28"/>
        </w:rPr>
        <w:t xml:space="preserve"> городского округа от 25.10.2018г. № 1434, в 2019 году в рамках муниципального земельного контроля за использованием земель на территории </w:t>
      </w:r>
      <w:proofErr w:type="spellStart"/>
      <w:r w:rsidRPr="000A08E3">
        <w:rPr>
          <w:szCs w:val="28"/>
        </w:rPr>
        <w:t>Снежинского</w:t>
      </w:r>
      <w:proofErr w:type="spellEnd"/>
      <w:r w:rsidRPr="000A08E3">
        <w:rPr>
          <w:szCs w:val="28"/>
        </w:rPr>
        <w:t xml:space="preserve"> городского округа проведено 17 плановых проверок земельных участков, используемых гражданами.</w:t>
      </w:r>
    </w:p>
    <w:p w14:paraId="59347FB4" w14:textId="77777777" w:rsidR="003A60DF" w:rsidRPr="000A08E3" w:rsidRDefault="003A60DF" w:rsidP="003A60DF">
      <w:pPr>
        <w:pStyle w:val="3"/>
        <w:rPr>
          <w:szCs w:val="28"/>
        </w:rPr>
      </w:pPr>
    </w:p>
    <w:p w14:paraId="4E141267" w14:textId="77777777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>Проверки проводились по следующим направлениям:</w:t>
      </w:r>
    </w:p>
    <w:p w14:paraId="7312D67A" w14:textId="77777777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 xml:space="preserve">1) территория индивидуальной жилой застройки в жил. поселке № 2. </w:t>
      </w:r>
    </w:p>
    <w:p w14:paraId="34BAF717" w14:textId="0B4D37BE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 xml:space="preserve">В рамках данного направления проведено 2 плановых проверки </w:t>
      </w:r>
      <w:proofErr w:type="gramStart"/>
      <w:r w:rsidRPr="000A08E3">
        <w:rPr>
          <w:szCs w:val="28"/>
        </w:rPr>
        <w:t>участков</w:t>
      </w:r>
      <w:proofErr w:type="gramEnd"/>
      <w:r w:rsidRPr="000A08E3">
        <w:rPr>
          <w:szCs w:val="28"/>
        </w:rPr>
        <w:t xml:space="preserve"> В ходе проведения 1 проверки (</w:t>
      </w:r>
      <w:proofErr w:type="spellStart"/>
      <w:r w:rsidRPr="000A08E3">
        <w:rPr>
          <w:szCs w:val="28"/>
        </w:rPr>
        <w:t>ул.Лесная</w:t>
      </w:r>
      <w:proofErr w:type="spellEnd"/>
      <w:r w:rsidRPr="000A08E3">
        <w:rPr>
          <w:szCs w:val="28"/>
        </w:rPr>
        <w:t>, д.13) были выявлены признаки административного правонарушения, предусмотренного статьей 8.8 Кодекса Российской Федерации об административных правонарушениях. Материалы проверки направлены в орган государственного земельного надзора. По результатам рассмотрения материалов проверки Управлением Росреестра по Челябинской области в возбуждении дела об административном правонарушении отказано на основании п.2 ч.1 ст.24.5 КоАП РФ.</w:t>
      </w:r>
    </w:p>
    <w:p w14:paraId="03A5EF12" w14:textId="77777777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>2) территория деревни Ключи.</w:t>
      </w:r>
    </w:p>
    <w:p w14:paraId="0FD1447B" w14:textId="0A12FAB1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>Проверено 5 плановых провер</w:t>
      </w:r>
      <w:r w:rsidR="00081439">
        <w:rPr>
          <w:szCs w:val="28"/>
        </w:rPr>
        <w:t>ок</w:t>
      </w:r>
      <w:r w:rsidRPr="000A08E3">
        <w:rPr>
          <w:szCs w:val="28"/>
        </w:rPr>
        <w:t xml:space="preserve"> земельных участков. Признаков административных правонарушений в проверках выявлено не было. По результатам 3 проверок было рекомендовано оформить право наследства на объект недвижимости, расположенный на участке, после чего оформить право аренды на проверяемый земельный участок. </w:t>
      </w:r>
    </w:p>
    <w:p w14:paraId="6A3CEC56" w14:textId="77777777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>3) территория поселка Ближний Береговой.</w:t>
      </w:r>
    </w:p>
    <w:p w14:paraId="3E438E49" w14:textId="25E4F461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>Проверено 9 плановых прове</w:t>
      </w:r>
      <w:r w:rsidR="00081439">
        <w:rPr>
          <w:szCs w:val="28"/>
        </w:rPr>
        <w:t>рок</w:t>
      </w:r>
      <w:r w:rsidRPr="000A08E3">
        <w:rPr>
          <w:szCs w:val="28"/>
        </w:rPr>
        <w:t xml:space="preserve"> земельных участков. В 6 проверках проверяемым лицам было рекомендовано обеспечить проведение кадастровых работ по используемым земельным участкам (в целях уточнения границ и площади участков). Признаков административных правонарушений в проверках выявлено не было. </w:t>
      </w:r>
    </w:p>
    <w:p w14:paraId="40B667B4" w14:textId="49C4EB38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 xml:space="preserve">4) Проведена 1 плановая проверка земельного участка, расположенного по </w:t>
      </w:r>
      <w:proofErr w:type="spellStart"/>
      <w:r w:rsidRPr="000A08E3">
        <w:rPr>
          <w:szCs w:val="28"/>
        </w:rPr>
        <w:t>ул.Гречишникова</w:t>
      </w:r>
      <w:proofErr w:type="spellEnd"/>
      <w:r w:rsidRPr="000A08E3">
        <w:rPr>
          <w:szCs w:val="28"/>
        </w:rPr>
        <w:t>. Признаков административных правонарушений в проверках выявлено не было.</w:t>
      </w:r>
    </w:p>
    <w:p w14:paraId="30B52E6C" w14:textId="77777777" w:rsidR="003A60DF" w:rsidRPr="000A08E3" w:rsidRDefault="003A60DF" w:rsidP="003A60DF">
      <w:pPr>
        <w:pStyle w:val="3"/>
        <w:rPr>
          <w:szCs w:val="28"/>
        </w:rPr>
      </w:pPr>
    </w:p>
    <w:p w14:paraId="31C2AA65" w14:textId="1446B68B" w:rsidR="003A60DF" w:rsidRPr="000A08E3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 xml:space="preserve">В соответствии с Планом проведения муниципальным казенным учреждением «Комитет по управлению имуществом города Снежинска» плановых муниципальных проверок юридических лиц и индивидуальных предпринимателей, утвержденным постановлением администрации </w:t>
      </w:r>
      <w:proofErr w:type="spellStart"/>
      <w:r w:rsidRPr="000A08E3">
        <w:rPr>
          <w:szCs w:val="28"/>
        </w:rPr>
        <w:t>Снежинского</w:t>
      </w:r>
      <w:proofErr w:type="spellEnd"/>
      <w:r w:rsidRPr="000A08E3">
        <w:rPr>
          <w:szCs w:val="28"/>
        </w:rPr>
        <w:t xml:space="preserve"> городского округа от 25.10.2018г. № 1433, в 2019 году проведено 3 плановых проверки юридических лиц: ООО «Санаторий «</w:t>
      </w:r>
      <w:proofErr w:type="spellStart"/>
      <w:r w:rsidRPr="000A08E3">
        <w:rPr>
          <w:szCs w:val="28"/>
        </w:rPr>
        <w:t>Сунгуль</w:t>
      </w:r>
      <w:proofErr w:type="spellEnd"/>
      <w:r w:rsidRPr="000A08E3">
        <w:rPr>
          <w:szCs w:val="28"/>
        </w:rPr>
        <w:t xml:space="preserve">» (проверено 4 </w:t>
      </w:r>
      <w:proofErr w:type="spellStart"/>
      <w:r w:rsidRPr="000A08E3">
        <w:rPr>
          <w:szCs w:val="28"/>
        </w:rPr>
        <w:t>зу</w:t>
      </w:r>
      <w:proofErr w:type="spellEnd"/>
      <w:r w:rsidRPr="000A08E3">
        <w:rPr>
          <w:szCs w:val="28"/>
        </w:rPr>
        <w:t>), АО «Банк конверсии «</w:t>
      </w:r>
      <w:proofErr w:type="spellStart"/>
      <w:r w:rsidRPr="000A08E3">
        <w:rPr>
          <w:szCs w:val="28"/>
        </w:rPr>
        <w:t>Снежинский</w:t>
      </w:r>
      <w:proofErr w:type="spellEnd"/>
      <w:r w:rsidRPr="000A08E3">
        <w:rPr>
          <w:szCs w:val="28"/>
        </w:rPr>
        <w:t xml:space="preserve">» (проверен 1 </w:t>
      </w:r>
      <w:proofErr w:type="spellStart"/>
      <w:r w:rsidRPr="000A08E3">
        <w:rPr>
          <w:szCs w:val="28"/>
        </w:rPr>
        <w:t>зу</w:t>
      </w:r>
      <w:proofErr w:type="spellEnd"/>
      <w:r w:rsidRPr="000A08E3">
        <w:rPr>
          <w:szCs w:val="28"/>
        </w:rPr>
        <w:t xml:space="preserve">), ООО </w:t>
      </w:r>
      <w:r w:rsidRPr="000A08E3">
        <w:rPr>
          <w:szCs w:val="28"/>
        </w:rPr>
        <w:lastRenderedPageBreak/>
        <w:t xml:space="preserve">«ЗКС» (проверено 23 </w:t>
      </w:r>
      <w:proofErr w:type="spellStart"/>
      <w:r w:rsidRPr="000A08E3">
        <w:rPr>
          <w:szCs w:val="28"/>
        </w:rPr>
        <w:t>зу</w:t>
      </w:r>
      <w:proofErr w:type="spellEnd"/>
      <w:r w:rsidRPr="000A08E3">
        <w:rPr>
          <w:szCs w:val="28"/>
        </w:rPr>
        <w:t>). Признаков административных правонарушений не выявлено.</w:t>
      </w:r>
    </w:p>
    <w:p w14:paraId="672085AB" w14:textId="7BD3D9C6" w:rsidR="000A08E3" w:rsidRPr="003A60DF" w:rsidRDefault="000A08E3" w:rsidP="000A08E3">
      <w:pPr>
        <w:keepLines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причинения </w:t>
      </w:r>
      <w:proofErr w:type="spellStart"/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proofErr w:type="spellEnd"/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муниципального земельного контроля </w:t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не выявлялось.</w:t>
      </w:r>
    </w:p>
    <w:p w14:paraId="618959A4" w14:textId="77777777" w:rsidR="003A60DF" w:rsidRPr="003A60DF" w:rsidRDefault="003A60DF" w:rsidP="003A6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C1D1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признаков нарушений земельного законодательства на земельных участках в рамках исполнения функции по муниципальному земельному контролю проводятся следующие мероприятия:</w:t>
      </w:r>
    </w:p>
    <w:p w14:paraId="68585593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предварительное уведомление землепользователей о выявленном нарушении;</w:t>
      </w:r>
    </w:p>
    <w:p w14:paraId="1FD7E2EA" w14:textId="3FE3183F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828DDCF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проверки земельного законодательства с обязательным разъяснением проверяемым лицам мер по ликвидации признаков правонарушения;</w:t>
      </w:r>
    </w:p>
    <w:p w14:paraId="12D22DE3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уведомлений о проведенных проверках, с указанием на необходимость устранения признаков правонарушений;</w:t>
      </w:r>
    </w:p>
    <w:p w14:paraId="24370F38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актов проверок в орган государственного земельного контроля (надзора);</w:t>
      </w:r>
    </w:p>
    <w:p w14:paraId="6F4FA232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контрольных проверок по выявленным государственным контролем (надзором) правонарушениям;</w:t>
      </w:r>
    </w:p>
    <w:p w14:paraId="5D0E439C" w14:textId="77777777" w:rsidR="003A60DF" w:rsidRPr="003A60DF" w:rsidRDefault="003A60DF" w:rsidP="003A60DF">
      <w:pPr>
        <w:tabs>
          <w:tab w:val="left" w:pos="4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камеральный контроль за устранением правонарушений.</w:t>
      </w:r>
    </w:p>
    <w:p w14:paraId="0744A3CC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предотвращения нарушений земельного законодательства юридическими лицами и индивидуальными предпринимателями КУИ города Снежинска проводит разъяснительную работу при предоставлении земельных участков, кроме того, при выявлении камеральными мероприятиями признаков административных правонарушений действует уведомительный порядок принятия мер по ликвидации таких признаков.</w:t>
      </w:r>
    </w:p>
    <w:p w14:paraId="0CD15043" w14:textId="77777777" w:rsidR="00382D86" w:rsidRPr="003A60DF" w:rsidRDefault="00382D86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7B7E" w14:textId="49F43F77" w:rsidR="000A08E3" w:rsidRPr="00382D86" w:rsidRDefault="003A60DF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и обобщения практики осуществления муниципального земельного контроля можно сделать вывод о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встречающемся нарушении обязательных требований 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законодательства, ответственность за которые предусмотрена Кодексом Российской Федерации об административных правонарушениях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это нарушение, ответственность за которое предусмотрена статьей 8.8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 об административных правонарушениях («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земельного участка не по целевому назначению в 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его принадлежностью к той или иной категории земель и (или) </w:t>
      </w:r>
      <w:hyperlink r:id="rId5" w:history="1">
        <w:r w:rsidR="000A08E3" w:rsidRPr="00382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разрешенным использованием</w:t>
        </w:r>
      </w:hyperlink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6598FC03" w14:textId="7B712331" w:rsidR="00B033E3" w:rsidRPr="00382D86" w:rsidRDefault="00382D86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проверок наиболее часто встречается недостаток в оформлении документов на земельный участок, при котором, в Едином государственном реестре недвижимости отсутствует информация о границах проверяемых земельных участков.</w:t>
      </w:r>
    </w:p>
    <w:p w14:paraId="3908E2BF" w14:textId="7864AEC9" w:rsidR="00B033E3" w:rsidRPr="00382D86" w:rsidRDefault="00382D86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на территории муниципального образования «Город Снежинск» с целью недопущения замечаний органа земельного контроля 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внесение сведений в единый государственный реестр недвижимости о границах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bookmarkStart w:id="0" w:name="_GoBack"/>
      <w:bookmarkEnd w:id="0"/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EBF21" w14:textId="77777777" w:rsidR="00441AA3" w:rsidRDefault="00441AA3"/>
    <w:sectPr w:rsidR="0044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E0114"/>
    <w:multiLevelType w:val="hybridMultilevel"/>
    <w:tmpl w:val="0D2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A"/>
    <w:rsid w:val="00081439"/>
    <w:rsid w:val="000A08E3"/>
    <w:rsid w:val="00382D86"/>
    <w:rsid w:val="003A60DF"/>
    <w:rsid w:val="00441AA3"/>
    <w:rsid w:val="005C24A1"/>
    <w:rsid w:val="00660F0A"/>
    <w:rsid w:val="00B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08FD"/>
  <w15:chartTrackingRefBased/>
  <w15:docId w15:val="{E97ECE06-893E-42A3-A073-8475297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A60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6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0DF"/>
  </w:style>
  <w:style w:type="character" w:styleId="a3">
    <w:name w:val="Hyperlink"/>
    <w:basedOn w:val="a0"/>
    <w:uiPriority w:val="99"/>
    <w:unhideWhenUsed/>
    <w:rsid w:val="00B03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53A7CFDBD19E82901540C3320E6443E4E2D4F2A9655E319F687EA7826CDF989524EDC71074EDF3EDF5A9D953A3CD5F39B96DB8DBB17661g1D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3</cp:revision>
  <cp:lastPrinted>2020-02-20T08:45:00Z</cp:lastPrinted>
  <dcterms:created xsi:type="dcterms:W3CDTF">2020-02-20T08:07:00Z</dcterms:created>
  <dcterms:modified xsi:type="dcterms:W3CDTF">2020-02-20T08:48:00Z</dcterms:modified>
</cp:coreProperties>
</file>