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rFonts w:cs="Times New Roman" w:ascii="Times New Roman" w:hAnsi="Times New Roman"/>
          <w:b/>
          <w:sz w:val="26"/>
          <w:szCs w:val="26"/>
        </w:rPr>
        <w:t xml:space="preserve">Информация о работе с обращениями граждан в УСЗН г. Снежинска </w:t>
      </w:r>
    </w:p>
    <w:p>
      <w:pPr>
        <w:pStyle w:val="Normal"/>
        <w:spacing w:lineRule="auto" w:line="240" w:before="0" w:after="0"/>
        <w:jc w:val="center"/>
        <w:rPr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за 2020 год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</w:t>
      </w:r>
      <w:r>
        <w:rPr>
          <w:rFonts w:cs="Times New Roman" w:ascii="Times New Roman" w:hAnsi="Times New Roman"/>
          <w:sz w:val="26"/>
          <w:szCs w:val="26"/>
        </w:rPr>
        <w:t xml:space="preserve">  </w:t>
      </w:r>
      <w:r>
        <w:rPr>
          <w:rFonts w:cs="Times New Roman" w:ascii="Times New Roman" w:hAnsi="Times New Roman"/>
          <w:sz w:val="26"/>
          <w:szCs w:val="26"/>
        </w:rPr>
        <w:t xml:space="preserve">В 2020 года в УСЗН г. Снежинска поступило </w:t>
      </w:r>
      <w:r>
        <w:rPr>
          <w:rFonts w:cs="Times New Roman" w:ascii="Times New Roman" w:hAnsi="Times New Roman"/>
          <w:b/>
          <w:sz w:val="26"/>
          <w:szCs w:val="26"/>
          <w:u w:val="single"/>
        </w:rPr>
        <w:t>146 обращений</w:t>
      </w:r>
      <w:r>
        <w:rPr>
          <w:rFonts w:cs="Times New Roman" w:ascii="Times New Roman" w:hAnsi="Times New Roman"/>
          <w:sz w:val="26"/>
          <w:szCs w:val="26"/>
        </w:rPr>
        <w:t xml:space="preserve">, из них – 108 письменные обращения, 38 – устных. </w:t>
      </w:r>
    </w:p>
    <w:p>
      <w:pPr>
        <w:pStyle w:val="Normal"/>
        <w:spacing w:lineRule="auto" w:line="240" w:before="0" w:after="0"/>
        <w:ind w:firstLine="708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6"/>
          <w:szCs w:val="26"/>
        </w:rPr>
        <w:t>Количество обращений в 2020 году увеличилось по сравнению с 2019 года на 10 обращений (6,85 %).</w:t>
      </w:r>
    </w:p>
    <w:p>
      <w:pPr>
        <w:pStyle w:val="Normal"/>
        <w:tabs>
          <w:tab w:val="clear" w:pos="708"/>
          <w:tab w:val="left" w:pos="1267" w:leader="none"/>
        </w:tabs>
        <w:spacing w:lineRule="auto" w:line="240" w:before="0" w:after="0"/>
        <w:jc w:val="right"/>
        <w:rPr>
          <w:sz w:val="24"/>
          <w:szCs w:val="24"/>
        </w:rPr>
      </w:pPr>
      <w:r>
        <w:rPr>
          <w:rFonts w:cs="Times New Roman" w:ascii="Times New Roman" w:hAnsi="Times New Roman"/>
          <w:b/>
          <w:sz w:val="26"/>
          <w:szCs w:val="26"/>
        </w:rPr>
        <w:t>Таблица №1</w:t>
      </w:r>
    </w:p>
    <w:tbl>
      <w:tblPr>
        <w:tblStyle w:val="a3"/>
        <w:tblW w:w="957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184"/>
        <w:gridCol w:w="1597"/>
        <w:gridCol w:w="1589"/>
        <w:gridCol w:w="3"/>
        <w:gridCol w:w="1590"/>
        <w:gridCol w:w="1607"/>
      </w:tblGrid>
      <w:tr>
        <w:trPr/>
        <w:tc>
          <w:tcPr>
            <w:tcW w:w="3184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267" w:leader="none"/>
              </w:tabs>
              <w:spacing w:lineRule="auto" w:line="240"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89" w:type="dxa"/>
            <w:gridSpan w:val="3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267" w:leader="none"/>
              </w:tabs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2019</w:t>
            </w:r>
          </w:p>
        </w:tc>
        <w:tc>
          <w:tcPr>
            <w:tcW w:w="3197" w:type="dxa"/>
            <w:gridSpan w:val="2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267" w:leader="none"/>
              </w:tabs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2020</w:t>
            </w:r>
          </w:p>
        </w:tc>
      </w:tr>
      <w:tr>
        <w:trPr/>
        <w:tc>
          <w:tcPr>
            <w:tcW w:w="3184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267" w:leader="none"/>
              </w:tabs>
              <w:spacing w:lineRule="auto" w:line="240"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597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267" w:leader="none"/>
              </w:tabs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Письменные</w:t>
            </w:r>
          </w:p>
        </w:tc>
        <w:tc>
          <w:tcPr>
            <w:tcW w:w="1589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267" w:leader="none"/>
              </w:tabs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Устные</w:t>
            </w:r>
          </w:p>
        </w:tc>
        <w:tc>
          <w:tcPr>
            <w:tcW w:w="1593" w:type="dxa"/>
            <w:gridSpan w:val="2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267" w:leader="none"/>
              </w:tabs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Письменные</w:t>
            </w:r>
          </w:p>
        </w:tc>
        <w:tc>
          <w:tcPr>
            <w:tcW w:w="1607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267" w:leader="none"/>
              </w:tabs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Устные</w:t>
            </w:r>
          </w:p>
        </w:tc>
      </w:tr>
      <w:tr>
        <w:trPr/>
        <w:tc>
          <w:tcPr>
            <w:tcW w:w="3184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267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597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267" w:leader="none"/>
              </w:tabs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77</w:t>
            </w:r>
          </w:p>
        </w:tc>
        <w:tc>
          <w:tcPr>
            <w:tcW w:w="1589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267" w:leader="none"/>
              </w:tabs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5</w:t>
            </w:r>
            <w:r>
              <w:rPr>
                <w:rFonts w:cs="Times New Roman" w:ascii="Times New Roman" w:hAnsi="Times New Roman"/>
                <w:sz w:val="26"/>
                <w:szCs w:val="26"/>
                <w:lang w:val="en-US"/>
              </w:rPr>
              <w:t>9</w:t>
            </w:r>
          </w:p>
        </w:tc>
        <w:tc>
          <w:tcPr>
            <w:tcW w:w="1593" w:type="dxa"/>
            <w:gridSpan w:val="2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267" w:leader="none"/>
              </w:tabs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108</w:t>
            </w:r>
          </w:p>
        </w:tc>
        <w:tc>
          <w:tcPr>
            <w:tcW w:w="1607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267" w:leader="none"/>
              </w:tabs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38</w:t>
            </w:r>
          </w:p>
        </w:tc>
      </w:tr>
      <w:tr>
        <w:trPr/>
        <w:tc>
          <w:tcPr>
            <w:tcW w:w="3184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267" w:leader="none"/>
              </w:tabs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Итого</w:t>
            </w:r>
          </w:p>
        </w:tc>
        <w:tc>
          <w:tcPr>
            <w:tcW w:w="3189" w:type="dxa"/>
            <w:gridSpan w:val="3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26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136</w:t>
            </w:r>
          </w:p>
        </w:tc>
        <w:tc>
          <w:tcPr>
            <w:tcW w:w="3197" w:type="dxa"/>
            <w:gridSpan w:val="2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26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146</w:t>
            </w:r>
          </w:p>
        </w:tc>
      </w:tr>
    </w:tbl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ind w:firstLine="708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6"/>
          <w:szCs w:val="26"/>
        </w:rPr>
        <w:t>Наибольшее количество обращений граждан, поступивших в УСЗН г. Снежинска в 2020 году, касались вопросов: оказания материальной помощи, предоставления мер социальной поддержки семьям с детьми.</w:t>
      </w:r>
    </w:p>
    <w:p>
      <w:pPr>
        <w:pStyle w:val="NormalWeb"/>
        <w:spacing w:lineRule="auto" w:line="240" w:beforeAutospacing="0" w:before="0" w:afterAutospacing="0" w:after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2020 году 24 письменных обращений (22,23 % от общего числа рассмотренных письменных обращений) исполнены в сокращенные сроки. Все заявления рассматриваются в рамках установленных законодательством сроков.</w:t>
        <w:tab/>
      </w:r>
    </w:p>
    <w:p>
      <w:pPr>
        <w:pStyle w:val="Normal"/>
        <w:suppressAutoHyphens w:val="true"/>
        <w:spacing w:lineRule="auto" w:line="240" w:before="0" w:after="0"/>
        <w:jc w:val="right"/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zh-CN"/>
        </w:rPr>
        <w:tab/>
      </w:r>
      <w:r>
        <w:rPr>
          <w:rFonts w:eastAsia="Times New Roman" w:cs="Times New Roman" w:ascii="Times New Roman" w:hAnsi="Times New Roman"/>
          <w:b/>
          <w:sz w:val="26"/>
          <w:szCs w:val="26"/>
          <w:lang w:eastAsia="zh-CN"/>
        </w:rPr>
        <w:t>Таблица №2</w:t>
      </w:r>
    </w:p>
    <w:tbl>
      <w:tblPr>
        <w:tblStyle w:val="a3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093"/>
        <w:gridCol w:w="1275"/>
        <w:gridCol w:w="1272"/>
        <w:gridCol w:w="1275"/>
        <w:gridCol w:w="2"/>
        <w:gridCol w:w="1274"/>
        <w:gridCol w:w="1130"/>
        <w:gridCol w:w="1249"/>
      </w:tblGrid>
      <w:tr>
        <w:trPr/>
        <w:tc>
          <w:tcPr>
            <w:tcW w:w="2093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1267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3824" w:type="dxa"/>
            <w:gridSpan w:val="4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1267" w:leader="none"/>
              </w:tabs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2019</w:t>
            </w:r>
          </w:p>
        </w:tc>
        <w:tc>
          <w:tcPr>
            <w:tcW w:w="3653" w:type="dxa"/>
            <w:gridSpan w:val="3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267" w:leader="none"/>
              </w:tabs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2020</w:t>
            </w:r>
          </w:p>
        </w:tc>
      </w:tr>
      <w:tr>
        <w:trPr/>
        <w:tc>
          <w:tcPr>
            <w:tcW w:w="2093" w:type="dxa"/>
            <w:vMerge w:val="continue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267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zh-CN"/>
              </w:rPr>
              <w:t>до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zh-CN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zh-CN"/>
              </w:rPr>
              <w:t>5 дн.</w:t>
            </w:r>
          </w:p>
        </w:tc>
        <w:tc>
          <w:tcPr>
            <w:tcW w:w="1272" w:type="dxa"/>
            <w:tcBorders/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zh-CN"/>
              </w:rPr>
              <w:t xml:space="preserve">до 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zh-CN"/>
              </w:rPr>
              <w:t>15 дн.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zh-CN"/>
              </w:rPr>
              <w:t xml:space="preserve">до 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zh-CN"/>
              </w:rPr>
              <w:t>1 мес.</w:t>
            </w:r>
          </w:p>
        </w:tc>
        <w:tc>
          <w:tcPr>
            <w:tcW w:w="1276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zh-CN"/>
              </w:rPr>
              <w:t>до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zh-CN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zh-CN"/>
              </w:rPr>
              <w:t>5 дн.</w:t>
            </w:r>
          </w:p>
        </w:tc>
        <w:tc>
          <w:tcPr>
            <w:tcW w:w="1130" w:type="dxa"/>
            <w:tcBorders/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zh-CN"/>
              </w:rPr>
              <w:t>до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zh-CN"/>
              </w:rPr>
              <w:t>15 дн.</w:t>
            </w:r>
          </w:p>
        </w:tc>
        <w:tc>
          <w:tcPr>
            <w:tcW w:w="1249" w:type="dxa"/>
            <w:tcBorders/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zh-CN"/>
              </w:rPr>
              <w:t xml:space="preserve">до 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zh-CN"/>
              </w:rPr>
              <w:t>1 мес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val="en-US" w:eastAsia="zh-CN"/>
              </w:rPr>
              <w:t>.</w:t>
            </w:r>
          </w:p>
        </w:tc>
      </w:tr>
      <w:tr>
        <w:trPr/>
        <w:tc>
          <w:tcPr>
            <w:tcW w:w="2093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267" w:leader="none"/>
              </w:tabs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Письменные обращения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1267" w:leader="none"/>
              </w:tabs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272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1267" w:leader="none"/>
              </w:tabs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1267" w:leader="none"/>
              </w:tabs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54</w:t>
            </w:r>
          </w:p>
        </w:tc>
        <w:tc>
          <w:tcPr>
            <w:tcW w:w="1276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1267" w:leader="none"/>
              </w:tabs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1130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1267" w:leader="none"/>
              </w:tabs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35</w:t>
            </w:r>
          </w:p>
        </w:tc>
        <w:tc>
          <w:tcPr>
            <w:tcW w:w="1249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1267" w:leader="none"/>
              </w:tabs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49</w:t>
            </w:r>
          </w:p>
        </w:tc>
      </w:tr>
      <w:tr>
        <w:trPr/>
        <w:tc>
          <w:tcPr>
            <w:tcW w:w="2093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267" w:leader="none"/>
              </w:tabs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Всего:</w:t>
            </w:r>
          </w:p>
        </w:tc>
        <w:tc>
          <w:tcPr>
            <w:tcW w:w="3824" w:type="dxa"/>
            <w:gridSpan w:val="4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1267" w:leader="none"/>
              </w:tabs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77</w:t>
            </w:r>
          </w:p>
        </w:tc>
        <w:tc>
          <w:tcPr>
            <w:tcW w:w="3653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1267" w:leader="none"/>
              </w:tabs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108</w:t>
            </w:r>
          </w:p>
        </w:tc>
      </w:tr>
    </w:tbl>
    <w:p>
      <w:pPr>
        <w:pStyle w:val="NormalWeb"/>
        <w:spacing w:lineRule="auto" w:line="240" w:before="280" w:after="28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Управлением социальной защиты населения города Снежинска ведется  разъяснительная работа с населением. В 2020 году </w:t>
      </w:r>
      <w:r>
        <w:rPr>
          <w:rFonts w:eastAsia="Times New Roman" w:cs="Times New Roman"/>
          <w:sz w:val="26"/>
          <w:szCs w:val="26"/>
          <w:lang w:eastAsia="ru-RU"/>
        </w:rPr>
        <w:t>руководством</w:t>
      </w:r>
      <w:r>
        <w:rPr>
          <w:sz w:val="26"/>
          <w:szCs w:val="26"/>
        </w:rPr>
        <w:t xml:space="preserve"> Управления и начальниками структурных подразделений по вопросам предоставления мер социальной поддержки в СМИ и на городском радио представлено более </w:t>
      </w:r>
      <w:r>
        <w:rPr>
          <w:rFonts w:eastAsia="Times New Roman" w:cs="Times New Roman"/>
          <w:b w:val="false"/>
          <w:bCs w:val="false"/>
          <w:sz w:val="26"/>
          <w:szCs w:val="26"/>
          <w:u w:val="single"/>
          <w:lang w:eastAsia="ru-RU"/>
        </w:rPr>
        <w:t>25-ти</w:t>
      </w:r>
      <w:r>
        <w:rPr>
          <w:sz w:val="26"/>
          <w:szCs w:val="26"/>
        </w:rPr>
        <w:t xml:space="preserve"> интервью и комментариев. На информационных ресурсах опубликовано более </w:t>
      </w:r>
      <w:r>
        <w:rPr>
          <w:sz w:val="26"/>
          <w:szCs w:val="26"/>
          <w:u w:val="single"/>
        </w:rPr>
        <w:t>150</w:t>
      </w:r>
      <w:r>
        <w:rPr>
          <w:sz w:val="26"/>
          <w:szCs w:val="26"/>
        </w:rPr>
        <w:t xml:space="preserve"> новостных информаций. Управлением проведено </w:t>
      </w:r>
      <w:r>
        <w:rPr>
          <w:sz w:val="26"/>
          <w:szCs w:val="26"/>
          <w:u w:val="single"/>
        </w:rPr>
        <w:t>3</w:t>
      </w:r>
      <w:r>
        <w:rPr>
          <w:sz w:val="26"/>
          <w:szCs w:val="26"/>
        </w:rPr>
        <w:t xml:space="preserve"> «горячих линии»: по вопросам оказания мер социальной поддержки, в том числе в период ограничительных мероприятий. Консультацию получили </w:t>
      </w:r>
      <w:r>
        <w:rPr>
          <w:sz w:val="26"/>
          <w:szCs w:val="26"/>
          <w:u w:val="single"/>
        </w:rPr>
        <w:t>53</w:t>
      </w:r>
      <w:r>
        <w:rPr>
          <w:sz w:val="26"/>
          <w:szCs w:val="26"/>
        </w:rPr>
        <w:t xml:space="preserve"> человека в рамках проведения «Дня приема граждан».</w:t>
      </w:r>
    </w:p>
    <w:p>
      <w:pPr>
        <w:pStyle w:val="NormalWeb"/>
        <w:spacing w:lineRule="auto" w:line="240" w:before="0" w:after="0"/>
        <w:ind w:hanging="0"/>
        <w:jc w:val="both"/>
        <w:rPr>
          <w:sz w:val="24"/>
          <w:szCs w:val="24"/>
        </w:rPr>
      </w:pPr>
      <w:r>
        <w:rPr>
          <w:sz w:val="26"/>
          <w:szCs w:val="26"/>
        </w:rPr>
        <w:tab/>
        <w:t>В 2020 году актуальными темами стали:</w:t>
      </w:r>
    </w:p>
    <w:p>
      <w:pPr>
        <w:pStyle w:val="NormalWeb"/>
        <w:spacing w:lineRule="auto" w:line="240" w:before="0" w:after="0"/>
        <w:ind w:hanging="0"/>
        <w:jc w:val="both"/>
        <w:rPr>
          <w:sz w:val="24"/>
          <w:szCs w:val="24"/>
        </w:rPr>
      </w:pPr>
      <w:r>
        <w:rPr>
          <w:sz w:val="26"/>
          <w:szCs w:val="26"/>
        </w:rPr>
        <w:t>- национальный</w:t>
      </w:r>
      <w:r>
        <w:rPr>
          <w:i/>
          <w:iCs/>
          <w:sz w:val="26"/>
          <w:szCs w:val="26"/>
        </w:rPr>
        <w:t xml:space="preserve"> проект</w:t>
      </w:r>
      <w:r>
        <w:rPr>
          <w:sz w:val="26"/>
          <w:szCs w:val="26"/>
        </w:rPr>
        <w:t xml:space="preserve"> </w:t>
      </w:r>
      <w:r>
        <w:rPr>
          <w:i/>
          <w:sz w:val="26"/>
          <w:szCs w:val="26"/>
          <w:u w:val="single"/>
        </w:rPr>
        <w:t>«Демография»: «Финансовая поддержка семей при рождении детей» и «Старшее поколение»;</w:t>
      </w:r>
    </w:p>
    <w:p>
      <w:pPr>
        <w:pStyle w:val="NormalWeb"/>
        <w:spacing w:lineRule="auto" w:line="240" w:before="0" w:after="0"/>
        <w:ind w:hanging="0"/>
        <w:jc w:val="both"/>
        <w:rPr>
          <w:sz w:val="24"/>
          <w:szCs w:val="24"/>
        </w:rPr>
      </w:pPr>
      <w:r>
        <w:rPr>
          <w:i/>
          <w:sz w:val="26"/>
          <w:szCs w:val="26"/>
          <w:u w:val="single"/>
        </w:rPr>
        <w:t>-  «Назначение и выплата пособий на детей» и другие</w:t>
      </w:r>
      <w:r>
        <w:rPr>
          <w:sz w:val="26"/>
          <w:szCs w:val="26"/>
        </w:rPr>
        <w:t>.</w:t>
      </w:r>
    </w:p>
    <w:p>
      <w:pPr>
        <w:pStyle w:val="NormalWeb"/>
        <w:spacing w:lineRule="auto" w:line="240" w:before="280" w:after="280"/>
        <w:ind w:firstLine="708"/>
        <w:jc w:val="both"/>
        <w:rPr/>
      </w:pPr>
      <w:r>
        <w:rPr>
          <w:sz w:val="26"/>
          <w:szCs w:val="26"/>
        </w:rPr>
        <w:t xml:space="preserve">На телефон «горячей линии» в Комплексном центре социального обслуживания населения по вопросам дополнительной поддержки граждан в период действия ограничительных мероприятий, доставки продуктов питания, лекарственных препаратов, оказания помощи гражданам поступило </w:t>
      </w:r>
      <w:r>
        <w:rPr>
          <w:rFonts w:eastAsia="Times New Roman" w:cs="Times New Roman"/>
          <w:sz w:val="26"/>
          <w:szCs w:val="26"/>
          <w:u w:val="single"/>
          <w:lang w:eastAsia="ru-RU"/>
        </w:rPr>
        <w:t xml:space="preserve">441 </w:t>
      </w:r>
      <w:r>
        <w:rPr>
          <w:rFonts w:eastAsia="Times New Roman" w:cs="Times New Roman"/>
          <w:sz w:val="26"/>
          <w:szCs w:val="26"/>
          <w:lang w:eastAsia="ru-RU"/>
        </w:rPr>
        <w:t>обращение.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unhideWhenUsed/>
    <w:qFormat/>
    <w:rsid w:val="00250af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19">
    <w:name w:val="Абзац списка"/>
    <w:basedOn w:val="Normal"/>
    <w:qFormat/>
    <w:pPr>
      <w:suppressAutoHyphens w:val="true"/>
      <w:spacing w:before="0" w:after="0"/>
      <w:ind w:left="720" w:right="0" w:hanging="0"/>
      <w:contextualSpacing/>
    </w:pPr>
    <w:rPr>
      <w:sz w:val="20"/>
      <w:szCs w:val="20"/>
      <w:lang w:eastAsia="zh-C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e265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Application>LibreOffice/6.4.4.2$Windows_x86 LibreOffice_project/3d775be2011f3886db32dfd395a6a6d1ca2630ff</Application>
  <Pages>1</Pages>
  <Words>277</Words>
  <Characters>1681</Characters>
  <CharactersWithSpaces>1932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2020-08-14T04:32:00Z</dcterms:created>
  <dc:creator>user</dc:creator>
  <dc:description/>
  <dc:language>ru-RU</dc:language>
  <cp:lastModifiedBy/>
  <cp:lastPrinted>2021-02-08T14:59:12Z</cp:lastPrinted>
  <dcterms:modified xsi:type="dcterms:W3CDTF">2021-02-08T14:59:42Z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