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80" w:type="dxa"/>
        <w:tblCellMar>
          <w:top w:w="60" w:type="dxa"/>
          <w:left w:w="80" w:type="dxa"/>
          <w:bottom w:w="60" w:type="dxa"/>
          <w:right w:w="80" w:type="dxa"/>
        </w:tblCellMar>
        <w:tblLook w:firstRow="0" w:noVBand="0" w:lastRow="0" w:firstColumn="0" w:lastColumn="0" w:noHBand="0" w:val="0000"/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&lt;Письмо&gt; Роспотребнадзора от 21.04.2020 N 02/7500-2020-24</w:t>
              <w:br/>
              <w:t>"О направлении рекомендаций по организации работы сферы услуг по профилактике COVID-19"</w:t>
              <w:br/>
              <w:t>(вместе с "Рекомендациями по организации работы салонов красоты и парикмахерских с целью недопущения заноса и распространения новой коронавирусной инфекции (COVID-19)", "Рекомендациями по организации работы прачечных и химчисток с целью недопущения заноса и распространения новой коронавирусной инфекции (COVID-19)", "Рекомендациями по организации работы ателье с целью недопущения заноса и распространения новой коронавирусной инфекции (COVID-19)", "Рекомендациями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(COVID-19)", "Рекомендациями по организации работы магазинов непродовольственных товаров с целью недопущения заноса и распространения новой коронавирусной инфекции (COVID-19)")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jc w:val="center"/>
              <w:rPr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">
              <w:r>
                <w:rPr>
                  <w:rStyle w:val="ListLabel1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4">
              <w:r>
                <w:rPr>
                  <w:rStyle w:val="ListLabel1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  <w:t>Дата сохранения: 23.04.2020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ФЕДЕРАЛЬНАЯ СЛУЖБА ПО НАДЗОРУ В СФЕРЕ ЗАЩИТЫ</w:t>
      </w:r>
    </w:p>
    <w:p>
      <w:pPr>
        <w:pStyle w:val="ConsPlusTitle"/>
        <w:jc w:val="center"/>
        <w:rPr/>
      </w:pPr>
      <w:r>
        <w:rPr/>
        <w:t>ПРАВ ПОТРЕБИТЕЛЕЙ И БЛАГОПОЛУЧИЯ ЧЕЛОВЕКА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ПИСЬМО</w:t>
      </w:r>
    </w:p>
    <w:p>
      <w:pPr>
        <w:pStyle w:val="ConsPlusTitle"/>
        <w:jc w:val="center"/>
        <w:rPr/>
      </w:pPr>
      <w:r>
        <w:rPr/>
        <w:t>от 21 апреля 2020 г. N 02/7500-2020-24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НАПРАВЛЕНИИ</w:t>
      </w:r>
    </w:p>
    <w:p>
      <w:pPr>
        <w:pStyle w:val="ConsPlusTitle"/>
        <w:jc w:val="center"/>
        <w:rPr/>
      </w:pPr>
      <w:r>
        <w:rPr/>
        <w:t>РЕКОМЕНДАЦИЙ ПО ОРГАНИЗАЦИИ РАБОТЫ СФЕРЫ УСЛУГ</w:t>
      </w:r>
    </w:p>
    <w:p>
      <w:pPr>
        <w:pStyle w:val="ConsPlusTitle"/>
        <w:jc w:val="center"/>
        <w:rPr/>
      </w:pPr>
      <w:r>
        <w:rPr/>
        <w:t>ПО ПРОФИЛАКТИКЕ COVID-19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ar140" w:tgtFrame="РЕКОМЕНДАЦИИ">
        <w:r>
          <w:rPr>
            <w:rStyle w:val="ListLabel2"/>
            <w:color w:val="0000FF"/>
          </w:rPr>
          <w:t>предприятий</w:t>
        </w:r>
      </w:hyperlink>
      <w:r>
        <w:rPr/>
        <w:t xml:space="preserve"> по техническому обслуживанию автомобилей, </w:t>
      </w:r>
      <w:hyperlink w:anchor="Par104" w:tgtFrame="РЕКОМЕНДАЦИИ">
        <w:r>
          <w:rPr>
            <w:rStyle w:val="ListLabel2"/>
            <w:color w:val="0000FF"/>
          </w:rPr>
          <w:t>ателье</w:t>
        </w:r>
      </w:hyperlink>
      <w:r>
        <w:rPr/>
        <w:t xml:space="preserve">, </w:t>
      </w:r>
      <w:hyperlink w:anchor="Par67" w:tgtFrame="РЕКОМЕНДАЦИИ">
        <w:r>
          <w:rPr>
            <w:rStyle w:val="ListLabel2"/>
            <w:color w:val="0000FF"/>
          </w:rPr>
          <w:t>прачечных</w:t>
        </w:r>
      </w:hyperlink>
      <w:r>
        <w:rPr/>
        <w:t xml:space="preserve"> и химчисток, </w:t>
      </w:r>
      <w:hyperlink w:anchor="Par25" w:tgtFrame="РЕКОМЕНДАЦИИ">
        <w:r>
          <w:rPr>
            <w:rStyle w:val="ListLabel2"/>
            <w:color w:val="0000FF"/>
          </w:rPr>
          <w:t>салонов</w:t>
        </w:r>
      </w:hyperlink>
      <w:r>
        <w:rPr/>
        <w:t xml:space="preserve"> красоты и парикмахерских, </w:t>
      </w:r>
      <w:hyperlink w:anchor="Par177" w:tgtFrame="РЕКОМЕНДАЦИИ">
        <w:r>
          <w:rPr>
            <w:rStyle w:val="ListLabel2"/>
            <w:color w:val="0000FF"/>
          </w:rPr>
          <w:t>магазинов</w:t>
        </w:r>
      </w:hyperlink>
      <w:r>
        <w:rPr/>
        <w:t xml:space="preserve"> непродовольственных товаров для руководства в работе.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Руководитель</w:t>
      </w:r>
    </w:p>
    <w:p>
      <w:pPr>
        <w:pStyle w:val="ConsPlusNormal"/>
        <w:jc w:val="right"/>
        <w:rPr/>
      </w:pPr>
      <w:r>
        <w:rPr/>
        <w:t>А.Ю.ПОПОВА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ar25"/>
      <w:bookmarkEnd w:id="1"/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САЛОНОВ КРАСОТЫ И ПАРИКМАХЕРСКИХ</w:t>
      </w:r>
    </w:p>
    <w:p>
      <w:pPr>
        <w:pStyle w:val="ConsPlusTitle"/>
        <w:jc w:val="center"/>
        <w:rPr/>
      </w:pPr>
      <w:r>
        <w:rPr/>
        <w:t>С ЦЕЛЬЮ НЕДОПУЩЕНИЯ ЗАНОСА И РАСПРОСТРАНЕНИЯ НОВОЙ</w:t>
      </w:r>
    </w:p>
    <w:p>
      <w:pPr>
        <w:pStyle w:val="ConsPlusTitle"/>
        <w:jc w:val="center"/>
        <w:rPr/>
      </w:pPr>
      <w:r>
        <w:rPr/>
        <w:t>КОРОНАВИРУСНОЙ 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в салоны красоты или парикмахерскую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посетителями: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Оказание услуг каждому посетителю в отдельном кабинете.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Организация посменной работы сотрудников.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5.6 Запрет приема пищи на рабочих местах, а также исключение для посетителей чая, кофе и т.д.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Наличие пятидневного запаса средств индивидуальной защиты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проветривания помещений каждые 2 часа или после каждого посетителя.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Проведение дезинфекции используемого инструмента после каждого клиента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18. Недопущение к работе сотрудников без актуальных результатов предварительных и периодических медицинских осмотров.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ar67"/>
      <w:bookmarkEnd w:id="2"/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ПРАЧЕЧНЫХ И ХИМЧИСТОК С ЦЕЛЬЮ</w:t>
      </w:r>
    </w:p>
    <w:p>
      <w:pPr>
        <w:pStyle w:val="ConsPlusTitle"/>
        <w:jc w:val="center"/>
        <w:rPr/>
      </w:pPr>
      <w:r>
        <w:rPr/>
        <w:t>НЕДОПУЩЕНИЯ ЗАНОСА И РАСПРОСТРАНЕНИЯ НОВОЙ КОРОНАВИРУСНОЙ</w:t>
      </w:r>
    </w:p>
    <w:p>
      <w:pPr>
        <w:pStyle w:val="ConsPlusTitle"/>
        <w:jc w:val="center"/>
        <w:rPr/>
      </w:pPr>
      <w:r>
        <w:rPr/>
        <w:t>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в химчистку или прачечную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Запрет приема пищи на рабочих местах.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Проведение проветривания помещений каждые 2 часа.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ar104"/>
      <w:bookmarkEnd w:id="3"/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АТЕЛЬЕ С ЦЕЛЬЮ НЕДОПУЩЕНИЯ ЗАНОСА</w:t>
      </w:r>
    </w:p>
    <w:p>
      <w:pPr>
        <w:pStyle w:val="ConsPlusTitle"/>
        <w:jc w:val="center"/>
        <w:rPr/>
      </w:pPr>
      <w:r>
        <w:rPr/>
        <w:t>И РАСПРОСТРАНЕНИЯ НОВОЙ КОРОНАВИРУСНОЙ 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в ателье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Запрет приема пищи на рабочих местах.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Проведение проветривания помещений каждые 2 часа или после каждого клиента.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4" w:name="Par140"/>
      <w:bookmarkEnd w:id="4"/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ПРЕДПРИЯТИЙ ПО ТЕХНИЧЕСКОМУ</w:t>
      </w:r>
    </w:p>
    <w:p>
      <w:pPr>
        <w:pStyle w:val="ConsPlusTitle"/>
        <w:jc w:val="center"/>
        <w:rPr/>
      </w:pPr>
      <w:r>
        <w:rPr/>
        <w:t>ОБСЛУЖИВАНИЮ АВТОМОБИЛЕЙ С ЦЕЛЬЮ НЕДОПУЩЕНИЯ ЗАНОСА</w:t>
      </w:r>
    </w:p>
    <w:p>
      <w:pPr>
        <w:pStyle w:val="ConsPlusTitle"/>
        <w:jc w:val="center"/>
        <w:rPr/>
      </w:pPr>
      <w:r>
        <w:rPr/>
        <w:t>И РАСПРОСТРАНЕНИЯ НОВОЙ КОРОНАВИРУСНОЙ 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Запрет приема пищи на рабочих местах.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Проведение проветривания помещений каждые 2 часа или после каждого посетителя.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5" w:name="Par177"/>
      <w:bookmarkEnd w:id="5"/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МАГАЗИНОВ НЕПРОДОВОЛЬСТВЕННЫХ</w:t>
      </w:r>
    </w:p>
    <w:p>
      <w:pPr>
        <w:pStyle w:val="ConsPlusTitle"/>
        <w:jc w:val="center"/>
        <w:rPr/>
      </w:pPr>
      <w:r>
        <w:rPr/>
        <w:t>ТОВАРОВ С ЦЕЛЬЮ НЕДОПУЩЕНИЯ ЗАНОСА И РАСПРОСТРАНЕНИЯ</w:t>
      </w:r>
    </w:p>
    <w:p>
      <w:pPr>
        <w:pStyle w:val="ConsPlusTitle"/>
        <w:jc w:val="center"/>
        <w:rPr/>
      </w:pPr>
      <w:r>
        <w:rPr/>
        <w:t>НОВОЙ КОРОНАВИРУСНОЙ 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в магазины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При невозможности соблюдения п. 2.2.1 ограничение доступа посетителей в магазин.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Запрет приема пищи на рабочих местах.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Проведение проветривания помещений каждые 2 часа.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письму Роспотребнадзора</w:t>
      </w:r>
    </w:p>
    <w:p>
      <w:pPr>
        <w:pStyle w:val="ConsPlusNormal"/>
        <w:jc w:val="right"/>
        <w:rPr/>
      </w:pPr>
      <w:r>
        <w:rPr/>
        <w:t>от 21.04.2020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РЕКОМЕНДАЦИИ</w:t>
      </w:r>
    </w:p>
    <w:p>
      <w:pPr>
        <w:pStyle w:val="ConsPlusTitle"/>
        <w:jc w:val="center"/>
        <w:rPr/>
      </w:pPr>
      <w:r>
        <w:rPr/>
        <w:t>ПО ОРГАНИЗАЦИИ РАБОТЫ МАГАЗИНОВ НЕПРОДОВОЛЬСТВЕННЫХ ТОВАРОВ</w:t>
      </w:r>
    </w:p>
    <w:p>
      <w:pPr>
        <w:pStyle w:val="ConsPlusTitle"/>
        <w:jc w:val="center"/>
        <w:rPr/>
      </w:pPr>
      <w:r>
        <w:rPr/>
        <w:t>С ЦЕЛЬЮ НЕДОПУЩЕНИЯ ЗАНОСА И РАСПРОСТРАНЕНИЯ НОВОЙ</w:t>
      </w:r>
    </w:p>
    <w:p>
      <w:pPr>
        <w:pStyle w:val="ConsPlusTitle"/>
        <w:jc w:val="center"/>
        <w:rPr/>
      </w:pPr>
      <w:r>
        <w:rPr/>
        <w:t>КОРОНАВИРУСНОЙ ИНФЕКЦИИ (COVID-19)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Запрещение входа в магазины лиц, не связанных с их деятельностью.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5.2 При невозможности соблюдения п. 2.2.1 ограничение доступа посетителей в магазин.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5.5 Запрет приема пищи на рабочих местах.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10. Наличие пятидневного запаса средств индивидуальной защиты, дезинфицирующих и моющих средств.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Проведение проветривания помещений каждые 2 часа.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Организация контроля за применением работниками средств индивидуальной защиты.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15. Организация в течение рабочего дня осмотра работников на признаки респираторных заболеваний с термометрией.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167" w:type="dxa"/>
      <w:jc w:val="left"/>
      <w:tblInd w:w="40" w:type="dxa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19"/>
      <w:gridCol w:w="3527"/>
      <w:gridCol w:w="3321"/>
    </w:tblGrid>
    <w:tr>
      <w:trPr>
        <w:trHeight w:val="1663" w:hRule="exact"/>
      </w:trPr>
      <w:tc>
        <w:tcPr>
          <w:tcW w:w="3319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27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ListLabel4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2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1"/>
      <w:gridCol w:w="414"/>
      <w:gridCol w:w="4152"/>
    </w:tblGrid>
    <w:tr>
      <w:trPr>
        <w:trHeight w:val="1683" w:hRule="exact"/>
      </w:trPr>
      <w:tc>
        <w:tcPr>
          <w:tcW w:w="5601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Роспотребнадзора от 21.04.2020 N 02/7500-2020-24</w:t>
            <w:br/>
            <w:t>"О направлении рекомендаций по организации работы сферы услуг ...</w:t>
          </w:r>
        </w:p>
      </w:tc>
      <w:tc>
        <w:tcPr>
          <w:tcW w:w="41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152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ListLabel3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23.04.2020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25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cs="Arial" w:ascii="Calibri" w:hAnsi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color w:val="0000FF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color w:val="0000FF"/>
      <w:sz w:val="18"/>
      <w:szCs w:val="18"/>
    </w:rPr>
  </w:style>
  <w:style w:type="character" w:styleId="ListLabel4">
    <w:name w:val="ListLabel 4"/>
    <w:qFormat/>
    <w:rPr>
      <w:b/>
      <w:bCs/>
      <w:color w:val="0000FF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14</Pages>
  <Words>3508</Words>
  <Characters>25031</Characters>
  <CharactersWithSpaces>28340</CharactersWithSpaces>
  <Paragraphs>206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2020-04-24T10:49:00Z</dcterms:created>
  <dc:creator>Щербина Ольга Александровна</dc:creator>
  <dc:description/>
  <dc:language>ru-RU</dc:language>
  <cp:lastModifiedBy>ольга прусакова</cp:lastModifiedBy>
  <dcterms:modified xsi:type="dcterms:W3CDTF">2020-04-24T10:49:00Z</dcterms:modified>
  <cp:revision>2</cp:revision>
  <dc:subject/>
  <dc:title>&lt;Письмо&gt; Роспотребнадзора от 21.04.2020 N 02/7500-2020-24"О направлении рекомендаций по организации работы сферы услуг по профилактике COVID-19"(вместе с "Рекомендациями по организации работы салонов красоты и парикмахерских с целью недопущения заноса и 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