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58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8647"/>
      </w:tblGrid>
      <w:tr w:rsidR="002C72A4" w:rsidRPr="002C72A4" w:rsidTr="007C7B04">
        <w:tc>
          <w:tcPr>
            <w:tcW w:w="7939" w:type="dxa"/>
          </w:tcPr>
          <w:p w:rsidR="00016EAA" w:rsidRPr="002C72A4" w:rsidRDefault="00016EAA" w:rsidP="007C7B04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C21099">
              <w:rPr>
                <w:sz w:val="28"/>
                <w:szCs w:val="28"/>
              </w:rPr>
              <w:t>муниципального проекта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</w:t>
            </w:r>
            <w:r w:rsidR="007C7B04">
              <w:rPr>
                <w:sz w:val="28"/>
                <w:szCs w:val="28"/>
              </w:rPr>
              <w:t>_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647" w:type="dxa"/>
          </w:tcPr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C7B04" w:rsidRPr="002C72A4" w:rsidRDefault="007C7B04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 (протокол от «___» 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8F5556" w:rsidRPr="008F5556" w:rsidRDefault="008F5556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</w:p>
    <w:p w:rsidR="00884CCF" w:rsidRPr="002C72A4" w:rsidRDefault="00D60A39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муниципального проекта</w:t>
      </w:r>
    </w:p>
    <w:p w:rsidR="00D263BD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«</w:t>
      </w:r>
      <w:r w:rsidR="00601B94">
        <w:rPr>
          <w:b/>
          <w:bCs/>
          <w:szCs w:val="32"/>
          <w:lang w:eastAsia="ru-RU" w:bidi="ru-RU"/>
        </w:rPr>
        <w:t>Создание условий для реализации творческого потенциала нации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(«</w:t>
      </w:r>
      <w:r w:rsidR="00601B94">
        <w:rPr>
          <w:b/>
          <w:bCs/>
          <w:szCs w:val="32"/>
          <w:lang w:eastAsia="ru-RU" w:bidi="ru-RU"/>
        </w:rPr>
        <w:t>Творческие люди</w:t>
      </w:r>
      <w:r w:rsidRPr="008A2DE3">
        <w:rPr>
          <w:b/>
          <w:bCs/>
          <w:szCs w:val="32"/>
          <w:lang w:eastAsia="ru-RU" w:bidi="ru-RU"/>
        </w:rPr>
        <w:t>») (Снежинский городской округ Челябинской области)»</w:t>
      </w:r>
    </w:p>
    <w:p w:rsidR="008A2DE3" w:rsidRPr="007C7B04" w:rsidRDefault="008A2DE3" w:rsidP="008A2DE3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</w:p>
    <w:p w:rsidR="00AA39D8" w:rsidRDefault="00AA39D8" w:rsidP="007C7B04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t>Основные положения</w:t>
      </w:r>
    </w:p>
    <w:p w:rsidR="007C7B04" w:rsidRPr="007C7B04" w:rsidRDefault="007C7B04" w:rsidP="007C7B04">
      <w:pPr>
        <w:pStyle w:val="1"/>
        <w:shd w:val="clear" w:color="auto" w:fill="auto"/>
        <w:spacing w:line="240" w:lineRule="auto"/>
        <w:rPr>
          <w:b/>
          <w:sz w:val="16"/>
          <w:szCs w:val="16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4111"/>
        <w:gridCol w:w="3732"/>
        <w:gridCol w:w="3738"/>
        <w:gridCol w:w="3728"/>
      </w:tblGrid>
      <w:tr w:rsidR="008A2DE3" w:rsidRPr="002C72A4" w:rsidTr="007C7B04">
        <w:tc>
          <w:tcPr>
            <w:tcW w:w="4111" w:type="dxa"/>
            <w:vAlign w:val="center"/>
          </w:tcPr>
          <w:p w:rsidR="008A2DE3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8A2DE3" w:rsidRPr="002C72A4" w:rsidRDefault="00601B94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1B94">
              <w:rPr>
                <w:bCs/>
                <w:sz w:val="28"/>
                <w:szCs w:val="32"/>
                <w:lang w:eastAsia="ru-RU" w:bidi="ru-RU"/>
              </w:rPr>
              <w:t>Создание условий для реализации творческого потенциала нации</w:t>
            </w:r>
            <w:r w:rsidR="008A2DE3">
              <w:rPr>
                <w:sz w:val="28"/>
                <w:szCs w:val="28"/>
              </w:rPr>
              <w:t xml:space="preserve"> (Челябинская область)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 w:rsidR="008A2DE3"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3732" w:type="dxa"/>
            <w:vAlign w:val="center"/>
          </w:tcPr>
          <w:p w:rsidR="00AA39D8" w:rsidRPr="002C72A4" w:rsidRDefault="008A2DE3" w:rsidP="00601B9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01B94">
              <w:rPr>
                <w:sz w:val="28"/>
                <w:szCs w:val="28"/>
              </w:rPr>
              <w:t>Творческие люди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38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  <w:r w:rsidR="008A2DE3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728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EE31F3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8A2DE3">
              <w:rPr>
                <w:sz w:val="28"/>
                <w:szCs w:val="28"/>
              </w:rPr>
              <w:t xml:space="preserve">муниципального проекта </w:t>
            </w:r>
          </w:p>
        </w:tc>
        <w:tc>
          <w:tcPr>
            <w:tcW w:w="11198" w:type="dxa"/>
            <w:gridSpan w:val="3"/>
            <w:vAlign w:val="center"/>
          </w:tcPr>
          <w:p w:rsidR="00AA39D8" w:rsidRPr="002C72A4" w:rsidRDefault="007C7B04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</w:t>
            </w:r>
            <w:r w:rsidR="00B6438D" w:rsidRPr="00B6438D">
              <w:rPr>
                <w:sz w:val="28"/>
                <w:szCs w:val="28"/>
              </w:rPr>
              <w:t xml:space="preserve"> </w:t>
            </w:r>
            <w:r w:rsidR="007C7AF1">
              <w:rPr>
                <w:sz w:val="28"/>
                <w:szCs w:val="28"/>
              </w:rPr>
              <w:t>Мальцева</w:t>
            </w:r>
            <w:r w:rsidR="00EE31F3" w:rsidRPr="002C72A4">
              <w:rPr>
                <w:sz w:val="28"/>
                <w:szCs w:val="28"/>
              </w:rPr>
              <w:t xml:space="preserve"> (заместитель </w:t>
            </w:r>
            <w:r w:rsidR="007C7AF1">
              <w:rPr>
                <w:sz w:val="28"/>
                <w:szCs w:val="28"/>
              </w:rPr>
              <w:t>главы Снежинского городского округа</w:t>
            </w:r>
            <w:r w:rsidR="00EE31F3" w:rsidRPr="002C72A4">
              <w:rPr>
                <w:sz w:val="28"/>
                <w:szCs w:val="28"/>
              </w:rPr>
              <w:t>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EE31F3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Руководитель</w:t>
            </w:r>
            <w:r w:rsidR="00B6438D">
              <w:rPr>
                <w:sz w:val="28"/>
                <w:szCs w:val="28"/>
                <w:lang w:val="en-US"/>
              </w:rPr>
              <w:t xml:space="preserve"> </w:t>
            </w:r>
            <w:r w:rsidR="008A2DE3"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EE31F3" w:rsidRPr="002C72A4" w:rsidRDefault="007C7B04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</w:t>
            </w:r>
            <w:r w:rsidR="00B6438D" w:rsidRPr="00B6438D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Александров</w:t>
            </w:r>
            <w:r w:rsidR="007E264E" w:rsidRPr="002C72A4">
              <w:rPr>
                <w:sz w:val="28"/>
                <w:szCs w:val="28"/>
              </w:rPr>
              <w:t xml:space="preserve"> (</w:t>
            </w:r>
            <w:r w:rsidR="00AD73C6">
              <w:rPr>
                <w:sz w:val="28"/>
                <w:szCs w:val="28"/>
              </w:rPr>
              <w:t>н</w:t>
            </w:r>
            <w:r w:rsidR="00C258F0">
              <w:rPr>
                <w:sz w:val="28"/>
                <w:szCs w:val="28"/>
              </w:rPr>
              <w:t>ачальник Муниципального казенного учреждения «Управление культуры и молодёжной политики администрации города Снежинска»</w:t>
            </w:r>
            <w:r w:rsidR="007E264E" w:rsidRPr="002C72A4">
              <w:rPr>
                <w:sz w:val="28"/>
                <w:szCs w:val="28"/>
              </w:rPr>
              <w:t>)</w:t>
            </w:r>
          </w:p>
        </w:tc>
      </w:tr>
      <w:tr w:rsidR="002A3049" w:rsidRPr="002C72A4" w:rsidTr="007C7B04">
        <w:tc>
          <w:tcPr>
            <w:tcW w:w="4111" w:type="dxa"/>
            <w:vAlign w:val="center"/>
          </w:tcPr>
          <w:p w:rsidR="002A3049" w:rsidRPr="002C72A4" w:rsidRDefault="002A3049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 w:rsidR="008A2DE3">
              <w:rPr>
                <w:sz w:val="28"/>
                <w:szCs w:val="28"/>
              </w:rPr>
              <w:t xml:space="preserve"> 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734BB9" w:rsidRPr="002C72A4" w:rsidRDefault="007C7B04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B6438D" w:rsidRPr="00B6438D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Белова</w:t>
            </w:r>
            <w:r w:rsidR="007E264E" w:rsidRPr="002C72A4">
              <w:rPr>
                <w:sz w:val="28"/>
                <w:szCs w:val="28"/>
              </w:rPr>
              <w:t xml:space="preserve"> (заместитель </w:t>
            </w:r>
            <w:r w:rsidR="00C258F0">
              <w:rPr>
                <w:sz w:val="28"/>
                <w:szCs w:val="28"/>
              </w:rPr>
              <w:t>начальника Муниципального казенного учреждения «Управление культуры и молодёжной политики администрации города Снежинска»</w:t>
            </w:r>
            <w:r w:rsidR="00715927" w:rsidRPr="002C72A4">
              <w:rPr>
                <w:sz w:val="28"/>
                <w:szCs w:val="28"/>
              </w:rPr>
              <w:t>)</w:t>
            </w:r>
          </w:p>
        </w:tc>
      </w:tr>
      <w:tr w:rsidR="008A2DE3" w:rsidRPr="002C72A4" w:rsidTr="007C7B04">
        <w:tc>
          <w:tcPr>
            <w:tcW w:w="4111" w:type="dxa"/>
            <w:vAlign w:val="center"/>
          </w:tcPr>
          <w:p w:rsidR="008A2DE3" w:rsidRPr="002C72A4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Челябинской области и муниципальными программами Снежинского городского округа </w:t>
            </w:r>
          </w:p>
        </w:tc>
        <w:tc>
          <w:tcPr>
            <w:tcW w:w="11198" w:type="dxa"/>
            <w:gridSpan w:val="3"/>
            <w:vAlign w:val="center"/>
          </w:tcPr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Челябинской области «Развитие культуры и туризма в Челябинской области»</w:t>
            </w:r>
          </w:p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культуры и реализация молодежной политики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 w:rsidR="00B6438D" w:rsidRPr="00B6438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Снежинском</w:t>
            </w:r>
            <w:proofErr w:type="gramEnd"/>
            <w:r>
              <w:rPr>
                <w:sz w:val="28"/>
                <w:szCs w:val="28"/>
              </w:rPr>
              <w:t xml:space="preserve"> городском округе»</w:t>
            </w:r>
          </w:p>
        </w:tc>
      </w:tr>
    </w:tbl>
    <w:p w:rsidR="00BB62B5" w:rsidRPr="00BC2445" w:rsidRDefault="003A37DB" w:rsidP="00962CA2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AE35A5">
        <w:rPr>
          <w:b/>
          <w:sz w:val="28"/>
          <w:szCs w:val="28"/>
        </w:rPr>
        <w:lastRenderedPageBreak/>
        <w:t>Цел</w:t>
      </w:r>
      <w:r w:rsidR="007C7B04">
        <w:rPr>
          <w:b/>
          <w:sz w:val="28"/>
          <w:szCs w:val="28"/>
        </w:rPr>
        <w:t>ь и показатели муниципального проекта</w:t>
      </w:r>
    </w:p>
    <w:p w:rsidR="00631D48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2814"/>
        <w:gridCol w:w="2086"/>
        <w:gridCol w:w="1367"/>
        <w:gridCol w:w="1465"/>
        <w:gridCol w:w="1265"/>
        <w:gridCol w:w="1266"/>
        <w:gridCol w:w="1266"/>
        <w:gridCol w:w="1266"/>
        <w:gridCol w:w="1266"/>
        <w:gridCol w:w="1266"/>
      </w:tblGrid>
      <w:tr w:rsidR="007C7B04" w:rsidTr="00DA3FAB">
        <w:tc>
          <w:tcPr>
            <w:tcW w:w="15922" w:type="dxa"/>
            <w:gridSpan w:val="11"/>
          </w:tcPr>
          <w:p w:rsidR="007C7B04" w:rsidRPr="00601B94" w:rsidRDefault="007C7B04" w:rsidP="00601B9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1B94">
              <w:rPr>
                <w:b/>
                <w:sz w:val="28"/>
                <w:szCs w:val="28"/>
                <w:lang w:eastAsia="ru-RU" w:bidi="ru-RU"/>
              </w:rPr>
              <w:t xml:space="preserve">Увеличение </w:t>
            </w:r>
            <w:proofErr w:type="spellStart"/>
            <w:r w:rsidRPr="00601B94">
              <w:rPr>
                <w:b/>
                <w:sz w:val="28"/>
                <w:szCs w:val="28"/>
                <w:lang w:eastAsia="ru-RU" w:bidi="ru-RU"/>
              </w:rPr>
              <w:t>вСнежинском</w:t>
            </w:r>
            <w:proofErr w:type="spellEnd"/>
            <w:r w:rsidRPr="00601B94">
              <w:rPr>
                <w:b/>
                <w:sz w:val="28"/>
                <w:szCs w:val="28"/>
                <w:lang w:eastAsia="ru-RU" w:bidi="ru-RU"/>
              </w:rPr>
              <w:t xml:space="preserve"> городском округе к 2024 году количества </w:t>
            </w:r>
            <w:r w:rsidR="00601B94" w:rsidRPr="00601B94">
              <w:rPr>
                <w:b/>
                <w:sz w:val="28"/>
                <w:szCs w:val="28"/>
                <w:lang w:eastAsia="ru-RU" w:bidi="ru-RU"/>
              </w:rPr>
              <w:t>граждан, вовлеченных в культурную деятельность путем поддержки и реализации творческих инициатив</w:t>
            </w:r>
          </w:p>
        </w:tc>
      </w:tr>
      <w:tr w:rsidR="007C7B04" w:rsidTr="002231FE">
        <w:tc>
          <w:tcPr>
            <w:tcW w:w="595" w:type="dxa"/>
            <w:vMerge w:val="restart"/>
          </w:tcPr>
          <w:p w:rsid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C7B04">
              <w:rPr>
                <w:sz w:val="28"/>
                <w:szCs w:val="28"/>
              </w:rPr>
              <w:t>№</w:t>
            </w:r>
          </w:p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14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86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2832" w:type="dxa"/>
            <w:gridSpan w:val="2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7595" w:type="dxa"/>
            <w:gridSpan w:val="6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год</w:t>
            </w:r>
          </w:p>
        </w:tc>
      </w:tr>
      <w:tr w:rsidR="00601B94" w:rsidTr="002231FE">
        <w:tc>
          <w:tcPr>
            <w:tcW w:w="595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1465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65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23DC3" w:rsidTr="002231FE">
        <w:tc>
          <w:tcPr>
            <w:tcW w:w="595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4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i/>
              </w:rPr>
            </w:pPr>
            <w:r w:rsidRPr="00601B94">
              <w:t xml:space="preserve">Количество </w:t>
            </w:r>
            <w:r w:rsidR="00601B94" w:rsidRPr="00601B94">
              <w:t xml:space="preserve">специалистов, прошедших повышение квалификации на базе Центров непрерывного образования </w:t>
            </w:r>
            <w:r w:rsidRPr="00601B94">
              <w:rPr>
                <w:i/>
              </w:rPr>
              <w:t>(</w:t>
            </w:r>
            <w:r w:rsidR="00601B94" w:rsidRPr="00601B94">
              <w:rPr>
                <w:i/>
              </w:rPr>
              <w:t>чел</w:t>
            </w:r>
            <w:r w:rsidRPr="00601B94">
              <w:rPr>
                <w:i/>
              </w:rPr>
              <w:t>.)</w:t>
            </w:r>
          </w:p>
          <w:p w:rsidR="00123DC3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rPr>
                <w:i/>
              </w:rPr>
              <w:t>(нарастающим итогом)</w:t>
            </w:r>
          </w:p>
        </w:tc>
        <w:tc>
          <w:tcPr>
            <w:tcW w:w="2086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основной</w:t>
            </w:r>
          </w:p>
        </w:tc>
        <w:tc>
          <w:tcPr>
            <w:tcW w:w="1367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0</w:t>
            </w:r>
          </w:p>
        </w:tc>
        <w:tc>
          <w:tcPr>
            <w:tcW w:w="1465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01.01.2018</w:t>
            </w:r>
          </w:p>
        </w:tc>
        <w:tc>
          <w:tcPr>
            <w:tcW w:w="1265" w:type="dxa"/>
            <w:vAlign w:val="center"/>
          </w:tcPr>
          <w:p w:rsidR="007C7B04" w:rsidRPr="009106EE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0</w:t>
            </w:r>
          </w:p>
        </w:tc>
        <w:tc>
          <w:tcPr>
            <w:tcW w:w="1266" w:type="dxa"/>
            <w:vAlign w:val="center"/>
          </w:tcPr>
          <w:p w:rsidR="007C7B04" w:rsidRPr="009106EE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0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2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4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6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8</w:t>
            </w:r>
          </w:p>
        </w:tc>
      </w:tr>
      <w:tr w:rsidR="00601B94" w:rsidTr="002231FE">
        <w:tc>
          <w:tcPr>
            <w:tcW w:w="595" w:type="dxa"/>
            <w:vAlign w:val="center"/>
          </w:tcPr>
          <w:p w:rsidR="00123DC3" w:rsidRPr="007C7B04" w:rsidRDefault="002231FE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DC3">
              <w:rPr>
                <w:sz w:val="28"/>
                <w:szCs w:val="28"/>
              </w:rPr>
              <w:t>.</w:t>
            </w:r>
          </w:p>
        </w:tc>
        <w:tc>
          <w:tcPr>
            <w:tcW w:w="2814" w:type="dxa"/>
            <w:vAlign w:val="center"/>
          </w:tcPr>
          <w:p w:rsidR="00123DC3" w:rsidRPr="00601B94" w:rsidRDefault="00601B94" w:rsidP="00601B94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 xml:space="preserve">Количество волонтеров, </w:t>
            </w:r>
            <w:r w:rsidR="00836E6A" w:rsidRPr="00601B94">
              <w:t>вовлеченных</w:t>
            </w:r>
            <w:r w:rsidRPr="00601B94">
              <w:t xml:space="preserve"> в программу «Волонтеры культуры</w:t>
            </w:r>
            <w:proofErr w:type="gramStart"/>
            <w:r w:rsidRPr="00601B94">
              <w:t>»</w:t>
            </w:r>
            <w:r w:rsidR="00123DC3" w:rsidRPr="00601B94">
              <w:rPr>
                <w:i/>
              </w:rPr>
              <w:t>(</w:t>
            </w:r>
            <w:proofErr w:type="gramEnd"/>
            <w:r w:rsidRPr="00601B94">
              <w:rPr>
                <w:i/>
              </w:rPr>
              <w:t>чел.</w:t>
            </w:r>
            <w:r w:rsidR="00123DC3" w:rsidRPr="00601B94">
              <w:rPr>
                <w:i/>
              </w:rPr>
              <w:t>) (нарастающим итогом)</w:t>
            </w:r>
          </w:p>
        </w:tc>
        <w:tc>
          <w:tcPr>
            <w:tcW w:w="2086" w:type="dxa"/>
            <w:vAlign w:val="center"/>
          </w:tcPr>
          <w:p w:rsidR="00123DC3" w:rsidRPr="00601B94" w:rsidRDefault="00601B94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дополнительный</w:t>
            </w:r>
          </w:p>
        </w:tc>
        <w:tc>
          <w:tcPr>
            <w:tcW w:w="1367" w:type="dxa"/>
            <w:vAlign w:val="center"/>
          </w:tcPr>
          <w:p w:rsidR="00123DC3" w:rsidRPr="00601B94" w:rsidRDefault="00601B94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601B94"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vAlign w:val="center"/>
          </w:tcPr>
          <w:p w:rsidR="00123DC3" w:rsidRPr="00601B94" w:rsidRDefault="00123DC3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601B94">
              <w:rPr>
                <w:sz w:val="26"/>
                <w:szCs w:val="26"/>
              </w:rPr>
              <w:t>01.01.2018</w:t>
            </w:r>
          </w:p>
        </w:tc>
        <w:tc>
          <w:tcPr>
            <w:tcW w:w="1265" w:type="dxa"/>
            <w:vAlign w:val="center"/>
          </w:tcPr>
          <w:p w:rsidR="00123DC3" w:rsidRPr="002231FE" w:rsidRDefault="00601B94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0</w:t>
            </w:r>
          </w:p>
        </w:tc>
        <w:tc>
          <w:tcPr>
            <w:tcW w:w="1266" w:type="dxa"/>
            <w:vAlign w:val="center"/>
          </w:tcPr>
          <w:p w:rsidR="00123DC3" w:rsidRPr="002231FE" w:rsidRDefault="00601B94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0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2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4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6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8</w:t>
            </w:r>
          </w:p>
        </w:tc>
      </w:tr>
    </w:tbl>
    <w:p w:rsidR="007C7B04" w:rsidRDefault="007C7B04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2231FE" w:rsidRDefault="002231FE">
      <w:pPr>
        <w:spacing w:after="160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62CA2" w:rsidRPr="00962CA2" w:rsidRDefault="003E05A5" w:rsidP="00962CA2">
      <w:pPr>
        <w:pStyle w:val="a6"/>
        <w:numPr>
          <w:ilvl w:val="0"/>
          <w:numId w:val="7"/>
        </w:numPr>
        <w:spacing w:after="160"/>
        <w:jc w:val="center"/>
        <w:rPr>
          <w:rFonts w:eastAsia="Times New Roman" w:cs="Times New Roman"/>
          <w:b/>
          <w:bCs/>
          <w:szCs w:val="28"/>
        </w:rPr>
      </w:pPr>
      <w:r>
        <w:rPr>
          <w:b/>
          <w:bCs/>
        </w:rPr>
        <w:lastRenderedPageBreak/>
        <w:t>Задачи и р</w:t>
      </w:r>
      <w:r w:rsidR="00962CA2">
        <w:rPr>
          <w:b/>
          <w:bCs/>
        </w:rPr>
        <w:t>езультаты муниципального проекта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550"/>
        <w:gridCol w:w="1476"/>
        <w:gridCol w:w="5615"/>
      </w:tblGrid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№ </w:t>
            </w:r>
            <w:proofErr w:type="gramStart"/>
            <w:r w:rsidRPr="00836E6A">
              <w:rPr>
                <w:sz w:val="24"/>
                <w:szCs w:val="24"/>
              </w:rPr>
              <w:t>п</w:t>
            </w:r>
            <w:proofErr w:type="gramEnd"/>
            <w:r w:rsidRPr="00836E6A">
              <w:rPr>
                <w:sz w:val="24"/>
                <w:szCs w:val="24"/>
              </w:rPr>
              <w:t>/п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Срок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6D6299" w:rsidRPr="00836E6A" w:rsidTr="005928F0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  <w:vAlign w:val="center"/>
          </w:tcPr>
          <w:p w:rsidR="006D6299" w:rsidRPr="00836E6A" w:rsidRDefault="006D6299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>Продвигать талантливую молодежь в сфере музыкального искусства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Проведено не менее 30 фестивалей детского творчества всех жанров.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 федерального проекта:</w:t>
            </w:r>
            <w:r w:rsidR="00DB5AE2">
              <w:rPr>
                <w:sz w:val="24"/>
                <w:szCs w:val="24"/>
              </w:rPr>
              <w:t xml:space="preserve">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 xml:space="preserve">За период с 2019 по 2024 гг. проведены 30 фестивалей </w:t>
            </w:r>
            <w:r w:rsidR="003A7E9E">
              <w:rPr>
                <w:rFonts w:cs="Times New Roman"/>
                <w:i/>
                <w:sz w:val="24"/>
                <w:szCs w:val="24"/>
              </w:rPr>
              <w:t>детского творчества всех жанров</w:t>
            </w:r>
            <w:r w:rsidRPr="00836E6A">
              <w:rPr>
                <w:rFonts w:cs="Times New Roman"/>
                <w:i/>
                <w:sz w:val="24"/>
                <w:szCs w:val="24"/>
              </w:rPr>
              <w:t>(5 фестивалей ежегодно).</w:t>
            </w:r>
            <w:proofErr w:type="gramEnd"/>
          </w:p>
          <w:p w:rsidR="00273D3B" w:rsidRPr="00836E6A" w:rsidRDefault="00273D3B" w:rsidP="00273D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.1.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</w:t>
            </w:r>
            <w:r w:rsidR="00DB5AE2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 фестивалей и конкурсов детского творчества всех жанров для выявления и поддержки талантливых детей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273D3B" w:rsidRPr="00836E6A" w:rsidRDefault="00273D3B" w:rsidP="006D629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36E6A">
              <w:rPr>
                <w:rFonts w:eastAsia="Times New Roman" w:cs="Times New Roman"/>
                <w:sz w:val="24"/>
                <w:szCs w:val="24"/>
              </w:rPr>
              <w:t xml:space="preserve">За период </w:t>
            </w:r>
            <w:r w:rsidR="006D6299" w:rsidRPr="00836E6A">
              <w:rPr>
                <w:rFonts w:eastAsia="Times New Roman" w:cs="Times New Roman"/>
                <w:sz w:val="24"/>
                <w:szCs w:val="24"/>
              </w:rPr>
              <w:t xml:space="preserve">с 2019 по 2024 годы </w:t>
            </w:r>
            <w:r w:rsidRPr="00836E6A">
              <w:rPr>
                <w:rFonts w:eastAsia="Times New Roman" w:cs="Times New Roman"/>
                <w:sz w:val="24"/>
                <w:szCs w:val="24"/>
              </w:rPr>
              <w:t xml:space="preserve">за счет средств </w:t>
            </w: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Снежинского городского округа</w:t>
            </w:r>
            <w:r w:rsidR="00D360E8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36E6A">
              <w:rPr>
                <w:rFonts w:eastAsia="Times New Roman" w:cs="Times New Roman"/>
                <w:sz w:val="24"/>
                <w:szCs w:val="24"/>
              </w:rPr>
              <w:t xml:space="preserve">проведено не менее 18 фестивалей и конкурсов детского творчества всех жанров для выявления и поддержки талантливых детей (по </w:t>
            </w:r>
            <w:r w:rsidR="006D6299" w:rsidRPr="00836E6A">
              <w:rPr>
                <w:rFonts w:eastAsia="Times New Roman" w:cs="Times New Roman"/>
                <w:sz w:val="24"/>
                <w:szCs w:val="24"/>
              </w:rPr>
              <w:t>3</w:t>
            </w:r>
            <w:r w:rsidRPr="00836E6A">
              <w:rPr>
                <w:rFonts w:eastAsia="Times New Roman" w:cs="Times New Roman"/>
                <w:sz w:val="24"/>
                <w:szCs w:val="24"/>
              </w:rPr>
              <w:t xml:space="preserve"> фестиваля и конкурса ежегодно)</w:t>
            </w:r>
            <w:r w:rsidR="006D6299" w:rsidRPr="00836E6A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.2.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Проведено за счет средств </w:t>
            </w:r>
            <w:r w:rsidR="002231FE"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Снежинского городского округа </w:t>
            </w: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6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.3.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 9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1.4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округа12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1.5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округа15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1.6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pStyle w:val="a6"/>
              <w:ind w:left="0" w:firstLine="0"/>
              <w:rPr>
                <w:rFonts w:eastAsia="Arial Unicode MS" w:cs="Times New Roman"/>
                <w:bCs/>
                <w:sz w:val="24"/>
                <w:szCs w:val="24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округа18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>Подготовить кадры для организаций культуры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Разработана и утверждена Концепция создания и функционирования Центров непрерывного образования и повышения квалификации творческих и управленческих кадров в сфере культуры. 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 федерального проекта:</w:t>
            </w:r>
            <w:r w:rsidR="00D360E8">
              <w:rPr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До 20 марта 2019 г. будет разработана и утверждена Концепция создания и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функционирования Центров непрерывного образования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и повышения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квалификации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творческих и управленческих кадров сфере культуры, целью деятельности которых является повышение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квалификации специалистов отрасли культуры, совершенствование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управленческих кадров посредством расширения компетенций работников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организаций отрасли культуры.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lastRenderedPageBreak/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31.12.2019.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Результат федерального проекта: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 Разработана и утверждена ведомственная целевая программа подготовки кадров для отрасли культуры.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 федерального проекта:</w:t>
            </w:r>
            <w:r w:rsidR="00D360E8">
              <w:rPr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В 2019 году будет разработана и утверждена ведомственная целевая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программа подготовки кадров для отрасли культуры, цель которой – обеспечение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организаций культуры высокопрофессиональными кадрами,</w:t>
            </w:r>
            <w:r w:rsidR="00D360E8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что является ключевым условием эффективного развития отрасли.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31.12.2019.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="TimesNewRoman"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Результат федерального проекта:</w:t>
            </w:r>
            <w:r w:rsidR="00D360E8">
              <w:rPr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Созданы 15 Центров непрерывного образования и повышения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квалификации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творческих и управленческих кадров в сфере культуры на базе творческих вузов и повышена квалификация 80 000 творческих и управленческих кадров в сфере культуры. Повышена квалификация 200 000 творческих и управленческих кадров в сфере культуры (нарастающим итогом) на базе 15 Центров непрерывного образования и повышения квалификации творческих и управленческих кадров в сфере культуры.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 федерального проекта:</w:t>
            </w:r>
            <w:r w:rsidR="00B6438D" w:rsidRPr="00B6438D">
              <w:rPr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За период с 2019 по 2021 гг. на базе 15 творческих вузов –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Российской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академии музыки имени Гнесиных, Российского института театрального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искусства - ГИТИС, Всероссийского государственного института кинематографии имени С.А.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Герасимова, Академии Русского балета им.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А.Я.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Вагановой, Московской государственной академии хореографии,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Саратовской государственной консерватории им. Л.В.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Собинова, Санкт-Петербургского государственного академического института живописи,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скульптуры и архитектуры им. И.Е.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Репина, Дальневосточного и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Красноярского государственных институтов искусств, Санкт-Петербургского, Краснодарского, Московского, Кемеровского,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Челябинского, Пермского государственных институтов культуры будут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созданы 15 Центров непрерывного образования и повышения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квалификации творческих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и управленческих кадров в сфере культуры (7 в 2019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году и по 4 Центра в2020 и 2021 гг. соответственно),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оснащенных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современным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оборудованием. Центрами будут разработаны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и реализованы инновационные программы дополнительного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профессионального образования по всем специальностями направления</w:t>
            </w:r>
            <w:r w:rsidR="00B6438D">
              <w:rPr>
                <w:rFonts w:cs="Times New Roman"/>
                <w:i/>
                <w:sz w:val="24"/>
                <w:szCs w:val="24"/>
              </w:rPr>
              <w:t>м подготовки в области искусства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 культуры, в том числе в области современного менеджмента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с использованием дистанционных технологий,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стажировочных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площадок с</w:t>
            </w:r>
            <w:r w:rsid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приглашением деятелей культуры, ведущих специалистов отрасли.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С 2019 по 2024 гг. повышение квалификации пройдут 200 000 работников</w:t>
            </w:r>
            <w:r w:rsid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культуры (14 000 в 2019 году, 26 000 в 2020 году</w:t>
            </w:r>
            <w:r w:rsid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и далее по 40 000 ежегодно) или 24% работников отрасли культуры</w:t>
            </w:r>
            <w:r w:rsidR="00DB5AE2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справочно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>: по состоянию на 01.01.2018 численность работников</w:t>
            </w:r>
            <w:r w:rsid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учреждений сферы культуры составляет 831 219 человек, в том числе</w:t>
            </w:r>
            <w:r w:rsid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основной персонал - 555 390 человек).</w:t>
            </w:r>
            <w:proofErr w:type="gramEnd"/>
          </w:p>
          <w:p w:rsidR="00273D3B" w:rsidRPr="00836E6A" w:rsidRDefault="00273D3B" w:rsidP="00273D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2</w:t>
            </w:r>
            <w:r w:rsidR="00273D3B" w:rsidRPr="00836E6A">
              <w:rPr>
                <w:sz w:val="24"/>
                <w:szCs w:val="24"/>
              </w:rPr>
              <w:t>.1.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 w:rsidRPr="002231FE">
              <w:rPr>
                <w:sz w:val="24"/>
                <w:szCs w:val="24"/>
              </w:rPr>
              <w:t>10</w:t>
            </w:r>
            <w:r w:rsidRPr="002231FE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273D3B" w:rsidRPr="002231FE" w:rsidRDefault="00273D3B" w:rsidP="00836E6A">
            <w:pPr>
              <w:pStyle w:val="a4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Функционирует система непрерывного образования и повышения </w:t>
            </w:r>
            <w:proofErr w:type="gramStart"/>
            <w:r w:rsidRPr="002231FE">
              <w:rPr>
                <w:sz w:val="24"/>
                <w:szCs w:val="24"/>
              </w:rPr>
              <w:t>квалификации</w:t>
            </w:r>
            <w:proofErr w:type="gramEnd"/>
            <w:r w:rsidRPr="002231FE">
              <w:rPr>
                <w:sz w:val="24"/>
                <w:szCs w:val="24"/>
              </w:rPr>
              <w:t xml:space="preserve"> творческих и управленческих кадров в сфере культуры в рамках которой за период с 2019 по 2024 гг. пройдет обучение </w:t>
            </w:r>
            <w:r w:rsidR="002231FE" w:rsidRPr="002231FE">
              <w:rPr>
                <w:sz w:val="24"/>
                <w:szCs w:val="24"/>
              </w:rPr>
              <w:t>60</w:t>
            </w:r>
            <w:r w:rsidRPr="002231FE">
              <w:rPr>
                <w:sz w:val="24"/>
                <w:szCs w:val="24"/>
              </w:rPr>
              <w:t xml:space="preserve"> человек (ежегодно не менее </w:t>
            </w:r>
            <w:r w:rsidR="002231FE" w:rsidRPr="002231FE">
              <w:rPr>
                <w:sz w:val="24"/>
                <w:szCs w:val="24"/>
              </w:rPr>
              <w:t>10</w:t>
            </w:r>
            <w:r w:rsidRPr="002231FE">
              <w:rPr>
                <w:sz w:val="24"/>
                <w:szCs w:val="24"/>
              </w:rPr>
              <w:t xml:space="preserve"> чел.).</w:t>
            </w:r>
          </w:p>
          <w:p w:rsidR="00273D3B" w:rsidRPr="00836E6A" w:rsidRDefault="002231FE" w:rsidP="00836E6A">
            <w:pPr>
              <w:pStyle w:val="a4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>В период с 2021</w:t>
            </w:r>
            <w:r w:rsidR="00273D3B" w:rsidRPr="002231FE">
              <w:rPr>
                <w:sz w:val="24"/>
                <w:szCs w:val="24"/>
              </w:rPr>
              <w:t xml:space="preserve"> по 2024 годы для обучения на базе Центров непрерывного образования и повышения </w:t>
            </w:r>
            <w:proofErr w:type="gramStart"/>
            <w:r w:rsidR="00273D3B" w:rsidRPr="002231FE">
              <w:rPr>
                <w:sz w:val="24"/>
                <w:szCs w:val="24"/>
              </w:rPr>
              <w:t>квалификации</w:t>
            </w:r>
            <w:proofErr w:type="gramEnd"/>
            <w:r w:rsidR="00273D3B" w:rsidRPr="002231FE">
              <w:rPr>
                <w:sz w:val="24"/>
                <w:szCs w:val="24"/>
              </w:rPr>
              <w:t xml:space="preserve"> творческих и управленческих кадров </w:t>
            </w:r>
            <w:r w:rsidR="00273D3B" w:rsidRPr="002231FE">
              <w:rPr>
                <w:sz w:val="24"/>
                <w:szCs w:val="24"/>
              </w:rPr>
              <w:lastRenderedPageBreak/>
              <w:t xml:space="preserve">в сфере культуры  направлено </w:t>
            </w:r>
            <w:r w:rsidRPr="002231FE">
              <w:rPr>
                <w:sz w:val="24"/>
                <w:szCs w:val="24"/>
              </w:rPr>
              <w:t>8</w:t>
            </w:r>
            <w:r w:rsidR="00836E6A" w:rsidRPr="002231FE">
              <w:rPr>
                <w:sz w:val="24"/>
                <w:szCs w:val="24"/>
              </w:rPr>
              <w:t xml:space="preserve"> работников культуры </w:t>
            </w:r>
            <w:r w:rsidR="00273D3B" w:rsidRPr="002231FE">
              <w:rPr>
                <w:sz w:val="24"/>
                <w:szCs w:val="24"/>
              </w:rPr>
              <w:t xml:space="preserve">(по </w:t>
            </w:r>
            <w:r w:rsidRPr="002231FE">
              <w:rPr>
                <w:sz w:val="24"/>
                <w:szCs w:val="24"/>
              </w:rPr>
              <w:t>2</w:t>
            </w:r>
            <w:r w:rsidR="00273D3B" w:rsidRPr="002231FE">
              <w:rPr>
                <w:sz w:val="24"/>
                <w:szCs w:val="24"/>
              </w:rPr>
              <w:t xml:space="preserve"> человек</w:t>
            </w:r>
            <w:r w:rsidRPr="002231FE">
              <w:rPr>
                <w:sz w:val="24"/>
                <w:szCs w:val="24"/>
              </w:rPr>
              <w:t>а</w:t>
            </w:r>
            <w:r w:rsidR="00273D3B" w:rsidRPr="002231FE">
              <w:rPr>
                <w:sz w:val="24"/>
                <w:szCs w:val="24"/>
              </w:rPr>
              <w:t xml:space="preserve"> ежегодно)</w:t>
            </w:r>
          </w:p>
          <w:p w:rsidR="00273D3B" w:rsidRPr="00836E6A" w:rsidRDefault="00273D3B" w:rsidP="00836E6A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273D3B" w:rsidRPr="00836E6A" w:rsidRDefault="00273D3B" w:rsidP="00836E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F5556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5556">
              <w:rPr>
                <w:sz w:val="24"/>
                <w:szCs w:val="24"/>
              </w:rPr>
              <w:t>2</w:t>
            </w:r>
            <w:r w:rsidR="008F5556" w:rsidRPr="008F5556">
              <w:rPr>
                <w:sz w:val="24"/>
                <w:szCs w:val="24"/>
              </w:rPr>
              <w:t>.</w:t>
            </w:r>
            <w:r w:rsidR="008F5556" w:rsidRPr="008F5556">
              <w:rPr>
                <w:sz w:val="24"/>
                <w:szCs w:val="24"/>
                <w:lang w:val="en-US"/>
              </w:rPr>
              <w:t>2</w:t>
            </w:r>
            <w:r w:rsidR="00273D3B" w:rsidRPr="008F5556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 w:rsidRPr="002231FE">
              <w:rPr>
                <w:sz w:val="24"/>
                <w:szCs w:val="24"/>
              </w:rPr>
              <w:t>20</w:t>
            </w:r>
            <w:r w:rsidRPr="002231FE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3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Направлено на обучение </w:t>
            </w:r>
            <w:r w:rsidR="002231FE" w:rsidRPr="002231FE">
              <w:rPr>
                <w:sz w:val="24"/>
                <w:szCs w:val="24"/>
              </w:rPr>
              <w:t>2</w:t>
            </w:r>
            <w:r w:rsidRPr="002231FE">
              <w:rPr>
                <w:sz w:val="24"/>
                <w:szCs w:val="24"/>
              </w:rPr>
              <w:t xml:space="preserve"> специалистов в рамках повышения квалификации на базе Центров непрерывного образования и повышения квалификации творческих и управленческих кадров в </w:t>
            </w:r>
            <w:r w:rsidRPr="002231FE">
              <w:rPr>
                <w:sz w:val="24"/>
                <w:szCs w:val="24"/>
              </w:rPr>
              <w:lastRenderedPageBreak/>
              <w:t>сфере культуры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4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 w:rsidRPr="002231FE">
              <w:rPr>
                <w:sz w:val="24"/>
                <w:szCs w:val="24"/>
              </w:rPr>
              <w:t>30</w:t>
            </w:r>
            <w:r w:rsidRPr="002231FE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5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Направлено на обучение </w:t>
            </w:r>
            <w:r w:rsidR="002231FE">
              <w:rPr>
                <w:sz w:val="24"/>
                <w:szCs w:val="24"/>
              </w:rPr>
              <w:t>4</w:t>
            </w:r>
            <w:r w:rsidRPr="00836E6A">
              <w:rPr>
                <w:sz w:val="24"/>
                <w:szCs w:val="24"/>
              </w:rPr>
              <w:t xml:space="preserve"> специалистов в рамках повышения квалификации 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8F55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273D3B" w:rsidRPr="00836E6A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6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>
              <w:rPr>
                <w:sz w:val="24"/>
                <w:szCs w:val="24"/>
              </w:rPr>
              <w:t>40</w:t>
            </w:r>
            <w:r w:rsidRPr="00836E6A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7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Направлено на обучение </w:t>
            </w:r>
            <w:r w:rsidR="002231FE">
              <w:rPr>
                <w:sz w:val="24"/>
                <w:szCs w:val="24"/>
              </w:rPr>
              <w:t>6</w:t>
            </w:r>
            <w:r w:rsidRPr="00836E6A">
              <w:rPr>
                <w:sz w:val="24"/>
                <w:szCs w:val="24"/>
              </w:rPr>
              <w:t xml:space="preserve"> специалистов в рамках повышения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8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>
              <w:rPr>
                <w:sz w:val="24"/>
                <w:szCs w:val="24"/>
              </w:rPr>
              <w:t>50</w:t>
            </w:r>
            <w:r w:rsidRPr="00836E6A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9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Направлено на обучение </w:t>
            </w:r>
            <w:r w:rsidR="002231FE">
              <w:rPr>
                <w:sz w:val="24"/>
                <w:szCs w:val="24"/>
              </w:rPr>
              <w:t>8</w:t>
            </w:r>
            <w:r w:rsidRPr="00836E6A">
              <w:rPr>
                <w:sz w:val="24"/>
                <w:szCs w:val="24"/>
              </w:rPr>
              <w:t xml:space="preserve"> специалистов в рамках повышения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8F55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273D3B" w:rsidRPr="00836E6A">
              <w:rPr>
                <w:sz w:val="24"/>
                <w:szCs w:val="24"/>
              </w:rPr>
              <w:t>.1</w:t>
            </w:r>
            <w:r w:rsidR="008F5556">
              <w:rPr>
                <w:sz w:val="24"/>
                <w:szCs w:val="24"/>
                <w:lang w:val="en-US"/>
              </w:rPr>
              <w:t>0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>
              <w:rPr>
                <w:sz w:val="24"/>
                <w:szCs w:val="24"/>
              </w:rPr>
              <w:t>60</w:t>
            </w:r>
            <w:r w:rsidRPr="00836E6A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 xml:space="preserve">Обеспечить поддержку добровольческих движений, в том числе в сфере сохранения культурного наследия народов Российской Федерации 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Сформирована база данных «Волонтеры в культуре».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Для работы в организациях культуры, на массовых мероприятиях</w:t>
            </w:r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и обеспечения работы с целью сохранения культурного наследия в 2019 году создана и введена в эксплуатацию база данных «Волонтеры в культуре».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31.12.2019.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Проведен международный волонтерский лагерь для дальнейшего проведения на ежегодной основе с реализацией образовательных программ, исследований, экспедиций, реставрационных практик, культурных мероприятий.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С 2020 по 2024 гг. в рамках международного лагеря на ежегодной основе будут реализованы образовательные программы для волонтеров по направлениям работы в сфере культуры и оказания содействия специалистам на объектах культурного наследия.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lastRenderedPageBreak/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01.01.2019 – 31.12.2024.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Проведена программа «Волонтеры культуры» (ежегодно).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За период с 2020 по 2024 гг. в программе «Волонтеры культуры», направленной на поддержку добровольческого движения, в том числе волонтерских проектов, примут участие 100 000 волонтеров, будет сформирован социальный институт добровольчества в сфере сохранения культурного наследия в масштабах страны, а также отработаны альтернативные механизмы вовлечения в культурный и хозяйственный обороты объектов культурного наследия.</w:t>
            </w:r>
            <w:proofErr w:type="gramEnd"/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01.01.2020 – 31.12.2024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3</w:t>
            </w:r>
            <w:r w:rsidR="00273D3B" w:rsidRPr="00836E6A">
              <w:rPr>
                <w:sz w:val="24"/>
                <w:szCs w:val="24"/>
              </w:rPr>
              <w:t>.1.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231FE" w:rsidP="00273D3B">
            <w:pPr>
              <w:pStyle w:val="a6"/>
              <w:ind w:left="0"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cs="Times New Roman"/>
                <w:sz w:val="24"/>
                <w:szCs w:val="24"/>
              </w:rPr>
              <w:t>Привлечение волонтеров в программу «Волонтеры культуры»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CD00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</w:t>
            </w:r>
            <w:r w:rsidR="00CD0030">
              <w:rPr>
                <w:sz w:val="24"/>
                <w:szCs w:val="24"/>
              </w:rPr>
              <w:t>4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273D3B" w:rsidRPr="00836E6A" w:rsidRDefault="00273D3B" w:rsidP="00CD0030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К 202</w:t>
            </w:r>
            <w:r w:rsidR="00CD0030">
              <w:rPr>
                <w:sz w:val="24"/>
                <w:szCs w:val="24"/>
              </w:rPr>
              <w:t>4</w:t>
            </w:r>
            <w:r w:rsidRPr="00836E6A">
              <w:rPr>
                <w:sz w:val="24"/>
                <w:szCs w:val="24"/>
              </w:rPr>
              <w:t xml:space="preserve"> году </w:t>
            </w:r>
            <w:r w:rsidR="00CD0030">
              <w:rPr>
                <w:sz w:val="24"/>
                <w:szCs w:val="24"/>
              </w:rPr>
              <w:t>будут привлечены 8 человек в программу «Волонтеры культуры»</w:t>
            </w:r>
            <w:r w:rsidRPr="00836E6A">
              <w:rPr>
                <w:sz w:val="24"/>
                <w:szCs w:val="24"/>
              </w:rPr>
              <w:t>, для работы в учреждениях культуры, на массовых мероприятиях и работ</w:t>
            </w:r>
            <w:r w:rsidR="00CD0030">
              <w:rPr>
                <w:sz w:val="24"/>
                <w:szCs w:val="24"/>
              </w:rPr>
              <w:t>ы</w:t>
            </w:r>
            <w:r w:rsidRPr="00836E6A">
              <w:rPr>
                <w:sz w:val="24"/>
                <w:szCs w:val="24"/>
              </w:rPr>
              <w:t xml:space="preserve"> с целью сохранения культурного наследия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4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Реализовано 600 творческих проектов некоммерческих организаций,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В период с 2019 по 2024 гг. некоммерческим организациям выделено не более 600 субсидий (по 100 субсидий ежегодно)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искусства.</w:t>
            </w:r>
            <w:proofErr w:type="gramEnd"/>
            <w:r w:rsidR="00B6438D" w:rsidRPr="00B6438D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Субсидии будут выделяться в соответствии с постановлением Правительства Российской Федерации от 27.06.2018 № 741 "Об утверждении правил предоставления субсидий из федерального бюджета некоммерческим организациям (за исключением субсидий государственным (муниципальным) учреждениям) на реализацию творческих проектов в сфере музыкального, театрального, изобразительного искусства и народного творчества и признании утратившими силу некоторых актов Правительства Российской Федерации" и приказом от 13.08.2018 № 1445 «Об утверждении порядка конкурсного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отбора некоммерческих организаций в целях предоставления субсидий из федерального бюджета на реализацию творческих проектов в сфере музыкального, театрального, изобразительного искусства и народного творчества, а также перечня расходов, связанных с предоставлением указанной субсидии».</w:t>
            </w:r>
          </w:p>
          <w:p w:rsidR="00273D3B" w:rsidRPr="00836E6A" w:rsidRDefault="00273D3B" w:rsidP="00273D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01.01.2019 – 31.12.2024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4.1.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3</w:t>
            </w:r>
            <w:r w:rsidRPr="00017746">
              <w:rPr>
                <w:sz w:val="24"/>
                <w:szCs w:val="24"/>
              </w:rPr>
              <w:t xml:space="preserve">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  <w:r w:rsidR="00B6438D" w:rsidRPr="00B6438D">
              <w:rPr>
                <w:sz w:val="24"/>
                <w:szCs w:val="24"/>
              </w:rPr>
              <w:t xml:space="preserve"> </w:t>
            </w:r>
            <w:r w:rsidRPr="00017746">
              <w:rPr>
                <w:sz w:val="24"/>
                <w:szCs w:val="24"/>
              </w:rPr>
              <w:t>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CD0030" w:rsidRPr="00017746" w:rsidRDefault="00CD0030" w:rsidP="00DF655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017746">
              <w:rPr>
                <w:rFonts w:cs="Times New Roman"/>
                <w:sz w:val="24"/>
                <w:szCs w:val="24"/>
              </w:rPr>
              <w:t>В период с 2019 по 202</w:t>
            </w:r>
            <w:r w:rsidR="00017746" w:rsidRPr="00017746">
              <w:rPr>
                <w:rFonts w:cs="Times New Roman"/>
                <w:sz w:val="24"/>
                <w:szCs w:val="24"/>
              </w:rPr>
              <w:t>4</w:t>
            </w:r>
            <w:r w:rsidRPr="00017746">
              <w:rPr>
                <w:rFonts w:cs="Times New Roman"/>
                <w:sz w:val="24"/>
                <w:szCs w:val="24"/>
              </w:rPr>
              <w:t xml:space="preserve"> годы на территории </w:t>
            </w:r>
            <w:r w:rsidRPr="00017746">
              <w:rPr>
                <w:sz w:val="24"/>
                <w:szCs w:val="24"/>
              </w:rPr>
              <w:t xml:space="preserve">Снежинского городского округа </w:t>
            </w:r>
            <w:r w:rsidR="00017746" w:rsidRPr="00017746">
              <w:rPr>
                <w:sz w:val="24"/>
                <w:szCs w:val="24"/>
              </w:rPr>
              <w:t xml:space="preserve">будет </w:t>
            </w:r>
            <w:r w:rsidRPr="00017746">
              <w:rPr>
                <w:rFonts w:cs="Times New Roman"/>
                <w:sz w:val="24"/>
                <w:szCs w:val="24"/>
              </w:rPr>
              <w:t xml:space="preserve">реализовано </w:t>
            </w:r>
            <w:r w:rsidR="00017746" w:rsidRPr="00017746">
              <w:rPr>
                <w:rFonts w:cs="Times New Roman"/>
                <w:sz w:val="24"/>
                <w:szCs w:val="24"/>
              </w:rPr>
              <w:t>18</w:t>
            </w:r>
            <w:r w:rsidRPr="00017746">
              <w:rPr>
                <w:rFonts w:cs="Times New Roman"/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</w:t>
            </w:r>
            <w:r w:rsidRPr="00017746">
              <w:rPr>
                <w:rFonts w:cs="Times New Roman"/>
                <w:sz w:val="24"/>
                <w:szCs w:val="24"/>
              </w:rPr>
              <w:lastRenderedPageBreak/>
              <w:t>русского языка и литературы, народных художественных промыслов и ремесел, поддержку изобразительного искусства (нарастающим итогом):</w:t>
            </w:r>
            <w:r w:rsidR="00017746" w:rsidRPr="00017746">
              <w:rPr>
                <w:rFonts w:cs="Times New Roman"/>
                <w:sz w:val="24"/>
                <w:szCs w:val="24"/>
              </w:rPr>
              <w:t xml:space="preserve"> по 3</w:t>
            </w:r>
            <w:r w:rsidRPr="00017746">
              <w:rPr>
                <w:rFonts w:cs="Times New Roman"/>
                <w:sz w:val="24"/>
                <w:szCs w:val="24"/>
              </w:rPr>
              <w:t xml:space="preserve"> ежегодно.</w:t>
            </w:r>
            <w:proofErr w:type="gramEnd"/>
          </w:p>
          <w:p w:rsidR="00CD0030" w:rsidRPr="00017746" w:rsidRDefault="00CD0030" w:rsidP="00273D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DF655B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За счет средств Снежинского городского округа реализовано 6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9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4.4.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12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4.5.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15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DB5A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18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CD00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i/>
                <w:sz w:val="24"/>
                <w:szCs w:val="24"/>
              </w:rPr>
              <w:t>Проведено 150 культурно-просветительских программ для 500000 школьников.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836E6A">
              <w:rPr>
                <w:i/>
                <w:sz w:val="24"/>
                <w:szCs w:val="24"/>
              </w:rPr>
              <w:t>За период с 2019 по 2024 гг. проведено 150 культурно-просветительских</w:t>
            </w:r>
            <w:r w:rsidR="00B6438D" w:rsidRPr="00B6438D">
              <w:rPr>
                <w:i/>
                <w:sz w:val="24"/>
                <w:szCs w:val="24"/>
              </w:rPr>
              <w:t xml:space="preserve"> </w:t>
            </w:r>
            <w:r w:rsidRPr="00836E6A">
              <w:rPr>
                <w:i/>
                <w:sz w:val="24"/>
                <w:szCs w:val="24"/>
              </w:rPr>
              <w:t>программ для 500 000 школьников.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5.1.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>Проведено</w:t>
            </w:r>
            <w:r w:rsidR="00017746" w:rsidRPr="00017746">
              <w:rPr>
                <w:rFonts w:cs="Times New Roman"/>
                <w:sz w:val="24"/>
                <w:szCs w:val="24"/>
              </w:rPr>
              <w:t xml:space="preserve"> 3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1500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  <w:vAlign w:val="center"/>
          </w:tcPr>
          <w:p w:rsidR="00CD0030" w:rsidRPr="00836E6A" w:rsidRDefault="00CD0030" w:rsidP="00273D3B">
            <w:pPr>
              <w:pStyle w:val="a4"/>
              <w:jc w:val="both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период с 2019 по 2024 годы проведено </w:t>
            </w:r>
            <w:r w:rsidR="00017746" w:rsidRPr="00017746">
              <w:rPr>
                <w:sz w:val="24"/>
                <w:szCs w:val="24"/>
              </w:rPr>
              <w:t>1</w:t>
            </w:r>
            <w:r w:rsidR="00DB5AE2">
              <w:rPr>
                <w:sz w:val="24"/>
                <w:szCs w:val="24"/>
              </w:rPr>
              <w:t>8</w:t>
            </w:r>
            <w:r w:rsidRPr="00017746">
              <w:rPr>
                <w:sz w:val="24"/>
                <w:szCs w:val="24"/>
              </w:rPr>
              <w:t xml:space="preserve">  культурно-просветительских программ для </w:t>
            </w:r>
            <w:r w:rsidR="00017746" w:rsidRPr="00017746">
              <w:rPr>
                <w:sz w:val="24"/>
                <w:szCs w:val="24"/>
              </w:rPr>
              <w:t>9 000</w:t>
            </w:r>
            <w:r w:rsidRPr="00017746">
              <w:rPr>
                <w:sz w:val="24"/>
                <w:szCs w:val="24"/>
              </w:rPr>
              <w:t xml:space="preserve"> школьников (по </w:t>
            </w:r>
            <w:r w:rsidR="00017746" w:rsidRPr="00017746">
              <w:rPr>
                <w:sz w:val="24"/>
                <w:szCs w:val="24"/>
              </w:rPr>
              <w:t>3</w:t>
            </w:r>
            <w:r w:rsidRPr="00017746">
              <w:rPr>
                <w:sz w:val="24"/>
                <w:szCs w:val="24"/>
              </w:rPr>
              <w:t xml:space="preserve"> культурно-просветительских программ</w:t>
            </w:r>
            <w:r w:rsidR="00017746" w:rsidRPr="00017746">
              <w:rPr>
                <w:sz w:val="24"/>
                <w:szCs w:val="24"/>
              </w:rPr>
              <w:t>ы</w:t>
            </w:r>
            <w:r w:rsidRPr="00017746">
              <w:rPr>
                <w:sz w:val="24"/>
                <w:szCs w:val="24"/>
              </w:rPr>
              <w:t xml:space="preserve"> ежегодно)</w:t>
            </w:r>
          </w:p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5.2.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6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3000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5.3.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9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программы для </w:t>
            </w:r>
            <w:r w:rsidR="00017746" w:rsidRPr="00017746">
              <w:rPr>
                <w:rFonts w:cs="Times New Roman"/>
                <w:sz w:val="24"/>
                <w:szCs w:val="24"/>
              </w:rPr>
              <w:t>4500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5.4.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12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6000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5.5.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15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7500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5.6.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18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9000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i/>
                <w:sz w:val="24"/>
                <w:szCs w:val="24"/>
              </w:rPr>
              <w:t>Проведено 48 выставочных проектов федеральных и региональных музеев в субъектах Российской Федерации.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 федерального проекта:</w:t>
            </w:r>
            <w:r w:rsidR="00B6438D" w:rsidRPr="00B6438D">
              <w:rPr>
                <w:sz w:val="24"/>
                <w:szCs w:val="24"/>
              </w:rPr>
              <w:t xml:space="preserve"> </w:t>
            </w:r>
            <w:r w:rsidRPr="00836E6A">
              <w:rPr>
                <w:i/>
                <w:sz w:val="24"/>
                <w:szCs w:val="24"/>
              </w:rPr>
              <w:t>В период с 2019 по 2024 гг. будут проведены 48 выставочных проектов федеральных и региональных музеев (по 8 выставочных проектов ежегодно) в субъектах Российской Федерации.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6.1.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3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 xml:space="preserve">а в </w:t>
            </w:r>
            <w:r w:rsidRPr="00836E6A">
              <w:rPr>
                <w:rFonts w:cs="Times New Roman"/>
                <w:sz w:val="24"/>
                <w:szCs w:val="24"/>
              </w:rPr>
              <w:t>Снежинском городском музее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CD0030" w:rsidRPr="00836E6A" w:rsidRDefault="00CD0030" w:rsidP="00CD22A8">
            <w:pPr>
              <w:ind w:firstLine="0"/>
              <w:rPr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В период с 2019 по 2024 годы будут проведены 13выставочныхпроектов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музее, которые позволят привлечь разновозрастную аудиторию к познанию и восприятию </w:t>
            </w:r>
            <w:r w:rsidRPr="00836E6A">
              <w:rPr>
                <w:rFonts w:cs="Times New Roman"/>
                <w:sz w:val="24"/>
                <w:szCs w:val="24"/>
              </w:rPr>
              <w:lastRenderedPageBreak/>
              <w:t xml:space="preserve">национальных культурных достижений страны (в 2019 году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836E6A">
              <w:rPr>
                <w:rFonts w:cs="Times New Roman"/>
                <w:sz w:val="24"/>
                <w:szCs w:val="24"/>
              </w:rPr>
              <w:t>3, далее по 2 проекта ежегодно)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6.2.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5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Снежинском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6.3.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7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Снежинском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9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Снежинском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6.5.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11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Снежинском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6.6.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13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Снежинском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62CA2" w:rsidRPr="00962CA2" w:rsidRDefault="00962CA2" w:rsidP="00962CA2">
      <w:pPr>
        <w:pStyle w:val="a6"/>
        <w:numPr>
          <w:ilvl w:val="0"/>
          <w:numId w:val="7"/>
        </w:numPr>
        <w:spacing w:after="160"/>
        <w:jc w:val="left"/>
        <w:rPr>
          <w:rFonts w:eastAsia="Times New Roman" w:cs="Times New Roman"/>
          <w:b/>
          <w:bCs/>
          <w:szCs w:val="28"/>
        </w:rPr>
      </w:pPr>
      <w:r w:rsidRPr="00962CA2">
        <w:rPr>
          <w:b/>
          <w:bCs/>
        </w:rPr>
        <w:br w:type="page"/>
      </w:r>
    </w:p>
    <w:p w:rsidR="000916EB" w:rsidRDefault="000916EB" w:rsidP="00962CA2">
      <w:pPr>
        <w:pStyle w:val="ad"/>
        <w:numPr>
          <w:ilvl w:val="0"/>
          <w:numId w:val="8"/>
        </w:numPr>
        <w:shd w:val="clear" w:color="auto" w:fill="auto"/>
        <w:spacing w:after="240"/>
        <w:jc w:val="center"/>
        <w:rPr>
          <w:b/>
          <w:bCs/>
        </w:rPr>
      </w:pPr>
      <w:r w:rsidRPr="00123DC3">
        <w:rPr>
          <w:b/>
          <w:bCs/>
        </w:rPr>
        <w:lastRenderedPageBreak/>
        <w:t xml:space="preserve">Финансовое обеспечение </w:t>
      </w:r>
      <w:r w:rsidR="00123DC3" w:rsidRPr="00123DC3">
        <w:rPr>
          <w:b/>
          <w:bCs/>
        </w:rPr>
        <w:t>муниципального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2848"/>
        <w:gridCol w:w="1733"/>
        <w:gridCol w:w="1733"/>
        <w:gridCol w:w="1733"/>
        <w:gridCol w:w="1733"/>
        <w:gridCol w:w="1733"/>
        <w:gridCol w:w="1733"/>
        <w:gridCol w:w="1739"/>
      </w:tblGrid>
      <w:tr w:rsidR="00123DC3" w:rsidRPr="00123DC3" w:rsidTr="006E506A">
        <w:tc>
          <w:tcPr>
            <w:tcW w:w="937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123DC3">
              <w:rPr>
                <w:bCs/>
                <w:sz w:val="24"/>
                <w:szCs w:val="24"/>
              </w:rPr>
              <w:t>п</w:t>
            </w:r>
            <w:proofErr w:type="gramEnd"/>
            <w:r w:rsidRPr="00123DC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848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Наименование результата и источники фина</w:t>
            </w:r>
            <w:r>
              <w:rPr>
                <w:bCs/>
                <w:sz w:val="24"/>
                <w:szCs w:val="24"/>
              </w:rPr>
              <w:t>нсирования</w:t>
            </w:r>
          </w:p>
        </w:tc>
        <w:tc>
          <w:tcPr>
            <w:tcW w:w="10398" w:type="dxa"/>
            <w:gridSpan w:val="6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финансового обеспечения по годам реализации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  <w:tc>
          <w:tcPr>
            <w:tcW w:w="1739" w:type="dxa"/>
            <w:vMerge w:val="restart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</w:tr>
      <w:tr w:rsidR="00123DC3" w:rsidRPr="00123DC3" w:rsidTr="006E506A">
        <w:tc>
          <w:tcPr>
            <w:tcW w:w="937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39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</w:tr>
      <w:tr w:rsidR="006E506A" w:rsidRPr="00123DC3" w:rsidTr="006E506A">
        <w:tc>
          <w:tcPr>
            <w:tcW w:w="937" w:type="dxa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85" w:type="dxa"/>
            <w:gridSpan w:val="8"/>
          </w:tcPr>
          <w:p w:rsidR="006E506A" w:rsidRPr="006E506A" w:rsidRDefault="003E05A5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Продвижение талантливой молодежи в сфере музыкального искусства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0B43FE" w:rsidRDefault="005928F0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1.1.</w:t>
            </w:r>
          </w:p>
        </w:tc>
        <w:tc>
          <w:tcPr>
            <w:tcW w:w="2848" w:type="dxa"/>
          </w:tcPr>
          <w:p w:rsidR="005928F0" w:rsidRPr="000B43FE" w:rsidRDefault="005928F0" w:rsidP="006E506A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</w:rPr>
              <w:t>Проведение фестивалей детского творчества всех жанров</w:t>
            </w:r>
          </w:p>
        </w:tc>
        <w:tc>
          <w:tcPr>
            <w:tcW w:w="1733" w:type="dxa"/>
          </w:tcPr>
          <w:p w:rsidR="005928F0" w:rsidRPr="005928F0" w:rsidRDefault="00DB5AE2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475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2848" w:type="dxa"/>
            <w:vAlign w:val="center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2848" w:type="dxa"/>
            <w:vAlign w:val="center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2848" w:type="dxa"/>
            <w:vAlign w:val="center"/>
          </w:tcPr>
          <w:p w:rsidR="005928F0" w:rsidRDefault="005928F0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5928F0" w:rsidRPr="006E506A" w:rsidRDefault="005928F0" w:rsidP="006E506A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5928F0" w:rsidRPr="005928F0" w:rsidRDefault="00DB5AE2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0,475*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1.1.3.1.</w:t>
            </w:r>
          </w:p>
        </w:tc>
        <w:tc>
          <w:tcPr>
            <w:tcW w:w="2848" w:type="dxa"/>
            <w:vAlign w:val="center"/>
          </w:tcPr>
          <w:p w:rsidR="005928F0" w:rsidRPr="006E506A" w:rsidRDefault="003A7E9E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="005928F0"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="005928F0"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 w:rsidR="00B42EE7">
              <w:rPr>
                <w:rFonts w:eastAsia="Calibri" w:cs="Times New Roman"/>
                <w:sz w:val="24"/>
              </w:rPr>
              <w:t xml:space="preserve"> </w:t>
            </w:r>
            <w:r w:rsidR="005928F0"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="005928F0"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 w:rsidR="00B42EE7">
              <w:rPr>
                <w:rFonts w:eastAsia="Calibri" w:cs="Times New Roman"/>
                <w:sz w:val="24"/>
              </w:rPr>
              <w:t xml:space="preserve"> </w:t>
            </w:r>
            <w:proofErr w:type="gramStart"/>
            <w:r w:rsidR="005928F0" w:rsidRPr="006E506A">
              <w:rPr>
                <w:rFonts w:eastAsia="Calibri" w:cs="Times New Roman"/>
                <w:sz w:val="24"/>
              </w:rPr>
              <w:t>Снежинском</w:t>
            </w:r>
            <w:proofErr w:type="gramEnd"/>
            <w:r w:rsidR="005928F0"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5928F0" w:rsidRPr="008F5556" w:rsidRDefault="005928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0,475*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2848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DA3FAB">
        <w:tc>
          <w:tcPr>
            <w:tcW w:w="937" w:type="dxa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985" w:type="dxa"/>
            <w:gridSpan w:val="8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Подготовить кадры для отрасли культуры 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0B43FE" w:rsidRDefault="005928F0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2.1.</w:t>
            </w:r>
          </w:p>
        </w:tc>
        <w:tc>
          <w:tcPr>
            <w:tcW w:w="2848" w:type="dxa"/>
          </w:tcPr>
          <w:p w:rsidR="005928F0" w:rsidRPr="000B43FE" w:rsidRDefault="005928F0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Направление творческих и управленческих кадров в сфере культуры в Центры непрерывного образования и повышения квалификации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5928F0" w:rsidRPr="00123DC3" w:rsidTr="00DA3FAB">
        <w:tc>
          <w:tcPr>
            <w:tcW w:w="937" w:type="dxa"/>
          </w:tcPr>
          <w:p w:rsidR="005928F0" w:rsidRPr="003E05A5" w:rsidRDefault="005928F0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3E05A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985" w:type="dxa"/>
            <w:gridSpan w:val="8"/>
            <w:vAlign w:val="center"/>
          </w:tcPr>
          <w:p w:rsidR="005928F0" w:rsidRPr="006E506A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Обеспечить поддержку добровольческих движений, в том числе в сфере сохранения культурного наследия народов Российской Федерации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Pr="000B43FE" w:rsidRDefault="00B42EE7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3.1.</w:t>
            </w:r>
          </w:p>
        </w:tc>
        <w:tc>
          <w:tcPr>
            <w:tcW w:w="2848" w:type="dxa"/>
            <w:vAlign w:val="center"/>
          </w:tcPr>
          <w:p w:rsidR="00B42EE7" w:rsidRPr="000B43FE" w:rsidRDefault="00B42EE7" w:rsidP="00DA3FAB">
            <w:pPr>
              <w:pStyle w:val="ad"/>
              <w:shd w:val="clear" w:color="auto" w:fill="auto"/>
              <w:rPr>
                <w:i/>
                <w:sz w:val="24"/>
                <w:lang w:eastAsia="ru-RU" w:bidi="ru-RU"/>
              </w:rPr>
            </w:pPr>
            <w:r>
              <w:rPr>
                <w:i/>
                <w:sz w:val="24"/>
                <w:lang w:eastAsia="ru-RU" w:bidi="ru-RU"/>
              </w:rPr>
              <w:t>Привлечены добровольцы для участия в проекте «Волонтеры в культуре»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017746" w:rsidRPr="00123DC3" w:rsidTr="00DA3FAB">
        <w:tc>
          <w:tcPr>
            <w:tcW w:w="937" w:type="dxa"/>
          </w:tcPr>
          <w:p w:rsidR="00017746" w:rsidRPr="003E05A5" w:rsidRDefault="00017746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3E05A5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85" w:type="dxa"/>
            <w:gridSpan w:val="8"/>
          </w:tcPr>
          <w:p w:rsidR="00017746" w:rsidRPr="003E05A5" w:rsidRDefault="00017746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E34DF0" w:rsidRPr="00123DC3" w:rsidTr="00DA3FAB">
        <w:tc>
          <w:tcPr>
            <w:tcW w:w="937" w:type="dxa"/>
          </w:tcPr>
          <w:p w:rsidR="00E34DF0" w:rsidRDefault="00E34D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848" w:type="dxa"/>
          </w:tcPr>
          <w:p w:rsidR="00E34DF0" w:rsidRPr="00DA3FAB" w:rsidRDefault="00E34DF0" w:rsidP="00DA3FAB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proofErr w:type="gramStart"/>
            <w:r w:rsidRPr="003E05A5">
              <w:rPr>
                <w:bCs/>
                <w:i/>
                <w:sz w:val="24"/>
                <w:szCs w:val="24"/>
              </w:rPr>
              <w:t xml:space="preserve">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</w:t>
            </w:r>
            <w:r>
              <w:rPr>
                <w:bCs/>
                <w:i/>
                <w:sz w:val="24"/>
                <w:szCs w:val="24"/>
              </w:rPr>
              <w:t>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  <w:proofErr w:type="gramEnd"/>
          </w:p>
        </w:tc>
        <w:tc>
          <w:tcPr>
            <w:tcW w:w="1733" w:type="dxa"/>
          </w:tcPr>
          <w:p w:rsidR="00E34DF0" w:rsidRPr="008F5556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E34DF0" w:rsidRPr="008F5556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E34DF0" w:rsidRPr="008F5556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E34DF0" w:rsidRPr="00B42EE7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B42EE7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B42EE7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E34DF0" w:rsidRPr="008F5556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35*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35*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35*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Pr="00DA3FAB" w:rsidRDefault="00B42EE7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>4.2.</w:t>
            </w:r>
          </w:p>
        </w:tc>
        <w:tc>
          <w:tcPr>
            <w:tcW w:w="2848" w:type="dxa"/>
          </w:tcPr>
          <w:p w:rsidR="00B42EE7" w:rsidRPr="00DA3FAB" w:rsidRDefault="00B42EE7" w:rsidP="00DA3FAB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>Организация культурно-просветительских программ для школьников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Pr="00DA3FAB" w:rsidRDefault="00B42EE7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>4.3.</w:t>
            </w:r>
          </w:p>
        </w:tc>
        <w:tc>
          <w:tcPr>
            <w:tcW w:w="2848" w:type="dxa"/>
          </w:tcPr>
          <w:p w:rsidR="00B42EE7" w:rsidRPr="00DA3FAB" w:rsidRDefault="00B42EE7" w:rsidP="00DA3FAB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 xml:space="preserve">Проведение выставочных проектов </w:t>
            </w:r>
            <w:proofErr w:type="gramStart"/>
            <w:r w:rsidRPr="00DA3FAB">
              <w:rPr>
                <w:bCs/>
                <w:i/>
                <w:sz w:val="24"/>
                <w:szCs w:val="24"/>
              </w:rPr>
              <w:t>в</w:t>
            </w:r>
            <w:proofErr w:type="gramEnd"/>
            <w:r>
              <w:rPr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DA3FAB">
              <w:rPr>
                <w:bCs/>
                <w:i/>
                <w:sz w:val="24"/>
                <w:szCs w:val="24"/>
              </w:rPr>
              <w:t>Снежинском</w:t>
            </w:r>
            <w:proofErr w:type="gramEnd"/>
            <w:r w:rsidRPr="00DA3FAB">
              <w:rPr>
                <w:bCs/>
                <w:i/>
                <w:sz w:val="24"/>
                <w:szCs w:val="24"/>
              </w:rPr>
              <w:t xml:space="preserve"> городском музее по популяризации культурного наследия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273D3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273D3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4.3.3.</w:t>
            </w:r>
          </w:p>
        </w:tc>
        <w:tc>
          <w:tcPr>
            <w:tcW w:w="2848" w:type="dxa"/>
            <w:vAlign w:val="center"/>
          </w:tcPr>
          <w:p w:rsidR="00B42EE7" w:rsidRDefault="00B42EE7" w:rsidP="00273D3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273D3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 xml:space="preserve">«Сохранение и развитие культурно-досуговой </w:t>
            </w:r>
            <w:r w:rsidRPr="003E05A5">
              <w:rPr>
                <w:rFonts w:eastAsia="Calibri" w:cs="Times New Roman"/>
                <w:sz w:val="24"/>
              </w:rPr>
              <w:lastRenderedPageBreak/>
              <w:t>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2848" w:type="dxa"/>
          </w:tcPr>
          <w:p w:rsidR="00B42EE7" w:rsidRPr="00123DC3" w:rsidRDefault="00B42EE7" w:rsidP="00273D3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8F5556" w:rsidRPr="00123DC3" w:rsidTr="00DA3FAB">
        <w:tc>
          <w:tcPr>
            <w:tcW w:w="3785" w:type="dxa"/>
            <w:gridSpan w:val="2"/>
          </w:tcPr>
          <w:p w:rsidR="008F5556" w:rsidRPr="008F5556" w:rsidRDefault="008F5556" w:rsidP="00DA3FAB">
            <w:pPr>
              <w:pStyle w:val="ad"/>
              <w:shd w:val="clear" w:color="auto" w:fill="auto"/>
              <w:rPr>
                <w:b/>
                <w:iCs/>
                <w:sz w:val="24"/>
                <w:lang w:eastAsia="ru-RU"/>
              </w:rPr>
            </w:pPr>
            <w:r w:rsidRPr="008F5556">
              <w:rPr>
                <w:b/>
                <w:iCs/>
                <w:sz w:val="24"/>
                <w:lang w:eastAsia="ru-RU"/>
              </w:rPr>
              <w:t>Всего по муниципальному проекту, в том числе:</w:t>
            </w:r>
          </w:p>
        </w:tc>
        <w:tc>
          <w:tcPr>
            <w:tcW w:w="1733" w:type="dxa"/>
          </w:tcPr>
          <w:p w:rsidR="008F5556" w:rsidRPr="00547C71" w:rsidRDefault="00E34DF0" w:rsidP="00B42EE7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</w:t>
            </w:r>
            <w:r w:rsidR="00B42E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  <w:r w:rsidR="00B42EE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  <w:r w:rsidR="00B42EE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  <w:r w:rsidR="00B42EE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8F5556" w:rsidRPr="00547C71" w:rsidRDefault="00E34DF0" w:rsidP="00B42EE7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</w:t>
            </w:r>
            <w:r w:rsidR="00B42EE7">
              <w:rPr>
                <w:b/>
                <w:bCs/>
                <w:sz w:val="24"/>
                <w:szCs w:val="24"/>
              </w:rPr>
              <w:t>825</w:t>
            </w:r>
          </w:p>
        </w:tc>
      </w:tr>
      <w:tr w:rsidR="008F5556" w:rsidRPr="00123DC3" w:rsidTr="00DA3FAB">
        <w:tc>
          <w:tcPr>
            <w:tcW w:w="3785" w:type="dxa"/>
            <w:gridSpan w:val="2"/>
          </w:tcPr>
          <w:p w:rsidR="008F5556" w:rsidRPr="008F5556" w:rsidRDefault="008F5556" w:rsidP="00547C7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 w:rsidRPr="008F5556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8F5556" w:rsidRPr="00123DC3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8F5556" w:rsidRPr="00123DC3" w:rsidTr="00DA3FAB">
        <w:tc>
          <w:tcPr>
            <w:tcW w:w="3785" w:type="dxa"/>
            <w:gridSpan w:val="2"/>
            <w:vAlign w:val="center"/>
          </w:tcPr>
          <w:p w:rsidR="008F5556" w:rsidRPr="008F5556" w:rsidRDefault="008F5556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8F5556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8F5556" w:rsidRPr="00123DC3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E34DF0" w:rsidRPr="00123DC3" w:rsidTr="00DA3FAB">
        <w:tc>
          <w:tcPr>
            <w:tcW w:w="3785" w:type="dxa"/>
            <w:gridSpan w:val="2"/>
          </w:tcPr>
          <w:p w:rsidR="00E34DF0" w:rsidRPr="008F5556" w:rsidRDefault="00E34DF0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8F5556">
              <w:rPr>
                <w:sz w:val="24"/>
                <w:lang w:eastAsia="ru-RU" w:bidi="ru-RU"/>
              </w:rPr>
              <w:t>местный бюджет, из него:</w:t>
            </w:r>
          </w:p>
        </w:tc>
        <w:tc>
          <w:tcPr>
            <w:tcW w:w="1733" w:type="dxa"/>
          </w:tcPr>
          <w:p w:rsidR="00E34DF0" w:rsidRPr="00E34DF0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E34DF0" w:rsidRPr="00E34D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  <w:tr w:rsidR="00E34DF0" w:rsidRPr="00123DC3" w:rsidTr="00DA3FAB">
        <w:tc>
          <w:tcPr>
            <w:tcW w:w="3785" w:type="dxa"/>
            <w:gridSpan w:val="2"/>
          </w:tcPr>
          <w:p w:rsidR="00E34DF0" w:rsidRPr="008F5556" w:rsidRDefault="00E34DF0" w:rsidP="00B42EE7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8F5556">
              <w:rPr>
                <w:rFonts w:eastAsia="Calibri"/>
                <w:sz w:val="24"/>
              </w:rPr>
              <w:t>предусмотрено подпрограммой «Сохранение и развитие культурно-досуговой сферы»</w:t>
            </w:r>
            <w:r w:rsidR="00B42EE7">
              <w:rPr>
                <w:rFonts w:eastAsia="Calibri"/>
                <w:sz w:val="24"/>
              </w:rPr>
              <w:t xml:space="preserve"> </w:t>
            </w:r>
            <w:r w:rsidRPr="008F5556">
              <w:rPr>
                <w:rFonts w:eastAsia="Calibri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8F5556">
              <w:rPr>
                <w:rFonts w:eastAsia="Calibri"/>
                <w:sz w:val="24"/>
              </w:rPr>
              <w:t>в</w:t>
            </w:r>
            <w:proofErr w:type="gramEnd"/>
            <w:r w:rsidR="00B42EE7">
              <w:rPr>
                <w:rFonts w:eastAsia="Calibri"/>
                <w:sz w:val="24"/>
              </w:rPr>
              <w:t xml:space="preserve"> </w:t>
            </w:r>
            <w:proofErr w:type="gramStart"/>
            <w:r w:rsidRPr="008F5556">
              <w:rPr>
                <w:rFonts w:eastAsia="Calibri"/>
                <w:sz w:val="24"/>
              </w:rPr>
              <w:t>Снежинском</w:t>
            </w:r>
            <w:proofErr w:type="gramEnd"/>
            <w:r w:rsidRPr="008F5556">
              <w:rPr>
                <w:rFonts w:eastAsia="Calibri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E34DF0" w:rsidRPr="00E34DF0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E34DF0" w:rsidRPr="00E34D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</w:tbl>
    <w:p w:rsidR="00B42EE7" w:rsidRPr="00B42EE7" w:rsidRDefault="00B42EE7" w:rsidP="00B42EE7">
      <w:pPr>
        <w:rPr>
          <w:sz w:val="32"/>
          <w:szCs w:val="28"/>
        </w:rPr>
      </w:pPr>
      <w:r w:rsidRPr="00B42EE7">
        <w:rPr>
          <w:szCs w:val="24"/>
        </w:rPr>
        <w:t xml:space="preserve">*- Объем финансирования в муниципальном Проекте указан </w:t>
      </w:r>
      <w:proofErr w:type="spellStart"/>
      <w:r w:rsidRPr="00B42EE7">
        <w:rPr>
          <w:szCs w:val="24"/>
        </w:rPr>
        <w:t>справочно</w:t>
      </w:r>
      <w:proofErr w:type="spellEnd"/>
      <w:r w:rsidRPr="00B42EE7">
        <w:rPr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B42EE7" w:rsidRPr="0054341C" w:rsidRDefault="00B42EE7" w:rsidP="00B42EE7">
      <w:pPr>
        <w:spacing w:line="180" w:lineRule="auto"/>
        <w:rPr>
          <w:szCs w:val="28"/>
        </w:rPr>
      </w:pPr>
    </w:p>
    <w:p w:rsidR="00B42EE7" w:rsidRDefault="00B42EE7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</w:p>
    <w:p w:rsidR="003B731E" w:rsidRDefault="003B731E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  <w:r>
        <w:rPr>
          <w:rFonts w:eastAsia="Times New Roman" w:cs="Times New Roman"/>
          <w:i/>
          <w:szCs w:val="20"/>
          <w:lang w:eastAsia="ru-RU"/>
        </w:rPr>
        <w:br w:type="page"/>
      </w:r>
    </w:p>
    <w:p w:rsidR="00962CA2" w:rsidRPr="00962CA2" w:rsidRDefault="00962CA2" w:rsidP="00962CA2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962CA2">
        <w:rPr>
          <w:rFonts w:eastAsia="Times New Roman" w:cs="Times New Roman"/>
          <w:b/>
          <w:szCs w:val="20"/>
          <w:lang w:eastAsia="ru-RU"/>
        </w:rPr>
        <w:lastRenderedPageBreak/>
        <w:t>Участники муниципального проекта</w:t>
      </w:r>
    </w:p>
    <w:tbl>
      <w:tblPr>
        <w:tblStyle w:val="13"/>
        <w:tblpPr w:leftFromText="180" w:rightFromText="180" w:vertAnchor="text" w:horzAnchor="margin" w:tblpY="155"/>
        <w:tblW w:w="15922" w:type="dxa"/>
        <w:tblLook w:val="04A0" w:firstRow="1" w:lastRow="0" w:firstColumn="1" w:lastColumn="0" w:noHBand="0" w:noVBand="1"/>
      </w:tblPr>
      <w:tblGrid>
        <w:gridCol w:w="702"/>
        <w:gridCol w:w="2247"/>
        <w:gridCol w:w="2410"/>
        <w:gridCol w:w="2976"/>
        <w:gridCol w:w="2694"/>
        <w:gridCol w:w="4893"/>
      </w:tblGrid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№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п\</w:t>
            </w:r>
            <w:proofErr w:type="gramStart"/>
            <w:r w:rsidRPr="004F011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Фамилии, инициалы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Занятость в проекте, указать </w:t>
            </w:r>
            <w:proofErr w:type="gramStart"/>
            <w:r w:rsidRPr="004F0110">
              <w:rPr>
                <w:sz w:val="24"/>
                <w:szCs w:val="24"/>
              </w:rPr>
              <w:t>конкретные</w:t>
            </w:r>
            <w:proofErr w:type="gramEnd"/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виды работ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Куратор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Мальцева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Снежинского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Сапрыкин,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Глава Снежинского городского округа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Занятость </w:t>
            </w:r>
            <w:r>
              <w:rPr>
                <w:sz w:val="24"/>
                <w:szCs w:val="24"/>
              </w:rPr>
              <w:t>в</w:t>
            </w:r>
            <w:r w:rsidRPr="004F0110">
              <w:rPr>
                <w:sz w:val="24"/>
                <w:szCs w:val="24"/>
              </w:rPr>
              <w:t xml:space="preserve"> проекте -10%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Р.Г. Александров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Сапрыкин,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Глава Снежинского городского округа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Занятость в проекте – 30%</w:t>
            </w:r>
          </w:p>
          <w:p w:rsidR="004F0110" w:rsidRPr="004F0110" w:rsidRDefault="004F0110" w:rsidP="004F0110">
            <w:pPr>
              <w:ind w:left="76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1.</w:t>
            </w:r>
            <w:r w:rsidRPr="004F0110">
              <w:rPr>
                <w:sz w:val="24"/>
                <w:szCs w:val="24"/>
              </w:rPr>
              <w:tab/>
              <w:t xml:space="preserve">Управление процессом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проекта, обеспечение общей координации.</w:t>
            </w:r>
          </w:p>
          <w:p w:rsidR="004F0110" w:rsidRPr="004F0110" w:rsidRDefault="004F0110" w:rsidP="004F0110">
            <w:pPr>
              <w:ind w:left="76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2.</w:t>
            </w:r>
            <w:r w:rsidRPr="004F0110">
              <w:rPr>
                <w:sz w:val="24"/>
                <w:szCs w:val="24"/>
              </w:rPr>
              <w:tab/>
              <w:t xml:space="preserve">Принятие решений в ходе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проекта, связанных с содержанием и соответствием </w:t>
            </w:r>
            <w:proofErr w:type="gramStart"/>
            <w:r w:rsidRPr="004F0110">
              <w:rPr>
                <w:sz w:val="24"/>
                <w:szCs w:val="24"/>
              </w:rPr>
              <w:t>мероприятий</w:t>
            </w:r>
            <w:proofErr w:type="gramEnd"/>
            <w:r w:rsidRPr="004F0110">
              <w:rPr>
                <w:sz w:val="24"/>
                <w:szCs w:val="24"/>
              </w:rPr>
              <w:t xml:space="preserve"> поставленным задачам проекта, корректировкой показателей и объемам финансового обеспечения по годам реализации.</w:t>
            </w:r>
          </w:p>
          <w:p w:rsidR="004F0110" w:rsidRPr="004F0110" w:rsidRDefault="004F0110" w:rsidP="005928F0">
            <w:pPr>
              <w:ind w:left="76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3. Осуществление анализа и принятие мер по эффективности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проекта.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Белова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Р.Г. Александров,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tabs>
                <w:tab w:val="left" w:pos="317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Занятость в проекте – 20%</w:t>
            </w:r>
          </w:p>
          <w:p w:rsidR="004F0110" w:rsidRPr="004F0110" w:rsidRDefault="004F0110" w:rsidP="004F0110">
            <w:pPr>
              <w:numPr>
                <w:ilvl w:val="0"/>
                <w:numId w:val="10"/>
              </w:numPr>
              <w:tabs>
                <w:tab w:val="left" w:pos="477"/>
              </w:tabs>
              <w:spacing w:line="240" w:lineRule="atLeast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Осуществление мониторинга реализации </w:t>
            </w:r>
            <w:r w:rsidR="005928F0">
              <w:rPr>
                <w:sz w:val="24"/>
                <w:szCs w:val="24"/>
              </w:rPr>
              <w:t>муниципального проекта</w:t>
            </w:r>
            <w:r w:rsidRPr="004F0110">
              <w:rPr>
                <w:sz w:val="24"/>
                <w:szCs w:val="24"/>
              </w:rPr>
              <w:t xml:space="preserve"> по вехам и контрольным событиям. </w:t>
            </w:r>
          </w:p>
          <w:p w:rsidR="004F0110" w:rsidRPr="004F0110" w:rsidRDefault="004F0110" w:rsidP="005928F0">
            <w:pPr>
              <w:tabs>
                <w:tab w:val="left" w:pos="478"/>
              </w:tabs>
              <w:spacing w:line="240" w:lineRule="atLeast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Подготовка предложений по совершенствованию процесса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проекта.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И.М. </w:t>
            </w:r>
            <w:proofErr w:type="spellStart"/>
            <w:r>
              <w:rPr>
                <w:sz w:val="24"/>
                <w:szCs w:val="24"/>
              </w:rPr>
              <w:t>Викулин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 xml:space="preserve">культурно-досуговой деятельности </w:t>
            </w:r>
            <w:r w:rsidRPr="004F0110">
              <w:rPr>
                <w:sz w:val="24"/>
                <w:szCs w:val="24"/>
              </w:rPr>
              <w:t>и организационно – контрольной работы</w:t>
            </w:r>
            <w:r w:rsidR="006C2D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Муниципального казенного учреждения «Управление культуры и молодёжной </w:t>
            </w:r>
            <w:bookmarkStart w:id="0" w:name="_GoBack"/>
            <w:bookmarkEnd w:id="0"/>
            <w:r>
              <w:rPr>
                <w:sz w:val="24"/>
                <w:szCs w:val="24"/>
              </w:rPr>
              <w:t>политики администрации города Снежинска»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Р.Г. Александров,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«Управление культуры </w:t>
            </w:r>
            <w:r>
              <w:rPr>
                <w:sz w:val="24"/>
                <w:szCs w:val="24"/>
              </w:rPr>
              <w:lastRenderedPageBreak/>
              <w:t>и молодёжной политики администрации города Снежинска»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5928F0" w:rsidRDefault="004F0110" w:rsidP="004F0110">
            <w:pPr>
              <w:tabs>
                <w:tab w:val="left" w:pos="478"/>
              </w:tabs>
              <w:spacing w:line="240" w:lineRule="atLeast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lastRenderedPageBreak/>
              <w:t>Занятость в проекте – 30%.</w:t>
            </w:r>
          </w:p>
          <w:p w:rsidR="004F0110" w:rsidRPr="005928F0" w:rsidRDefault="004F0110" w:rsidP="004F0110">
            <w:pPr>
              <w:numPr>
                <w:ilvl w:val="0"/>
                <w:numId w:val="9"/>
              </w:numPr>
              <w:tabs>
                <w:tab w:val="left" w:pos="176"/>
                <w:tab w:val="left" w:pos="477"/>
              </w:tabs>
              <w:spacing w:line="240" w:lineRule="atLeast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5928F0">
              <w:rPr>
                <w:sz w:val="24"/>
                <w:szCs w:val="24"/>
              </w:rPr>
              <w:t>Контроль за</w:t>
            </w:r>
            <w:proofErr w:type="gramEnd"/>
            <w:r w:rsidRPr="005928F0">
              <w:rPr>
                <w:sz w:val="24"/>
                <w:szCs w:val="24"/>
              </w:rPr>
              <w:t xml:space="preserve"> ходом исполнения мероприятий в рамках </w:t>
            </w:r>
            <w:r w:rsidR="005928F0" w:rsidRPr="005928F0">
              <w:rPr>
                <w:sz w:val="24"/>
                <w:szCs w:val="24"/>
              </w:rPr>
              <w:t>муниципального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5928F0">
            <w:pPr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Обеспечение общей координации </w:t>
            </w:r>
            <w:r w:rsidRPr="005928F0">
              <w:rPr>
                <w:sz w:val="24"/>
                <w:szCs w:val="24"/>
              </w:rPr>
              <w:lastRenderedPageBreak/>
              <w:t xml:space="preserve">реализации мероприятий в рамках </w:t>
            </w:r>
            <w:r w:rsidR="005928F0" w:rsidRPr="005928F0">
              <w:rPr>
                <w:sz w:val="24"/>
                <w:szCs w:val="24"/>
              </w:rPr>
              <w:t>муниципального</w:t>
            </w:r>
            <w:r w:rsidRPr="005928F0">
              <w:rPr>
                <w:sz w:val="24"/>
                <w:szCs w:val="24"/>
              </w:rPr>
              <w:t xml:space="preserve"> проекта. </w:t>
            </w:r>
          </w:p>
        </w:tc>
      </w:tr>
      <w:tr w:rsidR="004F0110" w:rsidRPr="004F0110" w:rsidTr="004F0110">
        <w:trPr>
          <w:trHeight w:val="3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Копырина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планово-экономического отдела 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Р.Г. Александров,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Муниципального казенного учреждения «Управление культуры и молодёжной политики администрации города Снежинска»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5928F0" w:rsidRDefault="004F0110" w:rsidP="004F0110">
            <w:pPr>
              <w:tabs>
                <w:tab w:val="left" w:pos="317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>Занятость в проекте – 20%</w:t>
            </w:r>
          </w:p>
          <w:p w:rsidR="004F0110" w:rsidRPr="005928F0" w:rsidRDefault="004F0110" w:rsidP="004F011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Курирование вопросов по своевременному финансовому обеспечению реализации мероприятий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4F011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Подготовка финансово-распорядительных документов по мероприятиям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4F011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Подготовка документации к заключению соглашений о предоставлении субсидии учреждениям культуры, задействованным в реализации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5928F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928F0">
              <w:rPr>
                <w:sz w:val="24"/>
                <w:szCs w:val="24"/>
              </w:rPr>
              <w:t>контроля  за</w:t>
            </w:r>
            <w:proofErr w:type="gramEnd"/>
            <w:r w:rsidRPr="005928F0">
              <w:rPr>
                <w:sz w:val="24"/>
                <w:szCs w:val="24"/>
              </w:rPr>
              <w:t xml:space="preserve"> расходованием объемов финансового обеспечения в ходе реализации мероприятий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</w:tc>
      </w:tr>
    </w:tbl>
    <w:p w:rsidR="00962CA2" w:rsidRDefault="00962CA2" w:rsidP="00962CA2">
      <w:pPr>
        <w:pStyle w:val="a6"/>
        <w:spacing w:line="240" w:lineRule="atLeast"/>
        <w:ind w:left="1080" w:firstLine="0"/>
        <w:rPr>
          <w:rFonts w:eastAsia="Times New Roman" w:cs="Times New Roman"/>
          <w:szCs w:val="20"/>
          <w:lang w:eastAsia="ru-RU"/>
        </w:rPr>
      </w:pPr>
    </w:p>
    <w:p w:rsidR="005928F0" w:rsidRDefault="005928F0">
      <w:pPr>
        <w:spacing w:after="160"/>
        <w:ind w:firstLine="0"/>
        <w:jc w:val="lef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br w:type="page"/>
      </w:r>
    </w:p>
    <w:p w:rsidR="006D24AF" w:rsidRPr="0016510C" w:rsidRDefault="006D24AF" w:rsidP="0016510C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16510C">
        <w:rPr>
          <w:rFonts w:eastAsia="Times New Roman" w:cs="Times New Roman"/>
          <w:b/>
          <w:szCs w:val="20"/>
          <w:lang w:eastAsia="ru-RU"/>
        </w:rPr>
        <w:lastRenderedPageBreak/>
        <w:t xml:space="preserve">Дополнительные </w:t>
      </w:r>
      <w:r w:rsidR="0016510C" w:rsidRPr="0016510C">
        <w:rPr>
          <w:rFonts w:eastAsia="Times New Roman" w:cs="Times New Roman"/>
          <w:b/>
          <w:szCs w:val="20"/>
          <w:lang w:eastAsia="ru-RU"/>
        </w:rPr>
        <w:t>обосновывающие материалы</w:t>
      </w:r>
    </w:p>
    <w:p w:rsidR="00B42EE7" w:rsidRDefault="00B42EE7" w:rsidP="003A0474">
      <w:pPr>
        <w:pStyle w:val="ad"/>
        <w:ind w:firstLine="709"/>
        <w:jc w:val="both"/>
        <w:rPr>
          <w:color w:val="000000"/>
        </w:rPr>
      </w:pPr>
    </w:p>
    <w:p w:rsidR="003A0474" w:rsidRPr="0055568D" w:rsidRDefault="00017746" w:rsidP="003A0474">
      <w:pPr>
        <w:pStyle w:val="ad"/>
        <w:ind w:firstLine="709"/>
        <w:jc w:val="both"/>
        <w:rPr>
          <w:color w:val="000000"/>
        </w:rPr>
      </w:pPr>
      <w:r>
        <w:rPr>
          <w:color w:val="000000"/>
        </w:rPr>
        <w:t>Муниципальный</w:t>
      </w:r>
      <w:r w:rsidR="003A0474" w:rsidRPr="0055568D">
        <w:rPr>
          <w:color w:val="000000"/>
        </w:rPr>
        <w:t xml:space="preserve"> проект «Творческие люди» направлен на поддержку творческих инициатив, способствующих самореализации населения, в первую очередь талантливых детей и молодежи. Задачей проекта также является обеспечение условий для привлечения жителей </w:t>
      </w:r>
      <w:r w:rsidR="003A0474">
        <w:rPr>
          <w:color w:val="000000"/>
        </w:rPr>
        <w:t>Снежинского городского округа</w:t>
      </w:r>
      <w:r w:rsidR="003A0474" w:rsidRPr="0055568D">
        <w:rPr>
          <w:color w:val="000000"/>
        </w:rPr>
        <w:t xml:space="preserve"> к познанию и восприятию достижений профессионального искусства, в т</w:t>
      </w:r>
      <w:r w:rsidR="003A0474">
        <w:rPr>
          <w:color w:val="000000"/>
        </w:rPr>
        <w:t>ом числе</w:t>
      </w:r>
      <w:r w:rsidR="003A0474" w:rsidRPr="0055568D">
        <w:rPr>
          <w:color w:val="000000"/>
        </w:rPr>
        <w:t xml:space="preserve"> музыкального, театрального, хореографического и народного творчества.</w:t>
      </w:r>
    </w:p>
    <w:p w:rsidR="003A0474" w:rsidRDefault="003A0474" w:rsidP="003A0474">
      <w:pPr>
        <w:pStyle w:val="ad"/>
        <w:ind w:firstLine="709"/>
        <w:jc w:val="both"/>
        <w:rPr>
          <w:color w:val="000000"/>
        </w:rPr>
      </w:pPr>
      <w:r w:rsidRPr="0055568D">
        <w:rPr>
          <w:color w:val="000000"/>
        </w:rPr>
        <w:t xml:space="preserve">Особое внимание будет уделено выявлению и развитию молодых талантов. Этот процесс будет обеспечен проведением конкурсов и фестивалей. </w:t>
      </w:r>
    </w:p>
    <w:p w:rsidR="003A0474" w:rsidRPr="0055568D" w:rsidRDefault="003A0474" w:rsidP="003A0474">
      <w:pPr>
        <w:pStyle w:val="ad"/>
        <w:ind w:firstLine="709"/>
        <w:jc w:val="both"/>
        <w:rPr>
          <w:color w:val="000000"/>
        </w:rPr>
      </w:pPr>
      <w:r w:rsidRPr="0055568D">
        <w:rPr>
          <w:color w:val="000000"/>
        </w:rPr>
        <w:t xml:space="preserve">Ожидается, что ежегодно через систему повышения квалификации и переподготовки в отрасли культуры будет проходить </w:t>
      </w:r>
      <w:r>
        <w:rPr>
          <w:color w:val="000000"/>
        </w:rPr>
        <w:t xml:space="preserve">не </w:t>
      </w:r>
      <w:r w:rsidRPr="000745DC">
        <w:rPr>
          <w:color w:val="000000"/>
        </w:rPr>
        <w:t xml:space="preserve">менее </w:t>
      </w:r>
      <w:r w:rsidR="000745DC" w:rsidRPr="000745DC">
        <w:rPr>
          <w:color w:val="000000"/>
        </w:rPr>
        <w:t>10</w:t>
      </w:r>
      <w:r w:rsidRPr="000745DC">
        <w:rPr>
          <w:color w:val="000000"/>
        </w:rPr>
        <w:t xml:space="preserve"> человек, всего за время реализации проекта – </w:t>
      </w:r>
      <w:r w:rsidR="000745DC" w:rsidRPr="000745DC">
        <w:rPr>
          <w:color w:val="000000"/>
        </w:rPr>
        <w:t>60</w:t>
      </w:r>
      <w:r w:rsidRPr="000745DC">
        <w:rPr>
          <w:color w:val="000000"/>
        </w:rPr>
        <w:t xml:space="preserve"> чел</w:t>
      </w:r>
      <w:r w:rsidR="000745DC" w:rsidRPr="000745DC">
        <w:rPr>
          <w:color w:val="000000"/>
        </w:rPr>
        <w:t>овек</w:t>
      </w:r>
      <w:r w:rsidRPr="000745DC">
        <w:rPr>
          <w:color w:val="000000"/>
        </w:rPr>
        <w:t>.</w:t>
      </w:r>
      <w:r w:rsidR="006C2D08">
        <w:rPr>
          <w:color w:val="000000"/>
        </w:rPr>
        <w:t xml:space="preserve"> </w:t>
      </w:r>
      <w:r w:rsidRPr="000745DC">
        <w:rPr>
          <w:color w:val="000000"/>
        </w:rPr>
        <w:t xml:space="preserve">Так же  на базе федеральных Центров непрерывного образования и повышения </w:t>
      </w:r>
      <w:proofErr w:type="gramStart"/>
      <w:r w:rsidRPr="000745DC">
        <w:rPr>
          <w:color w:val="000000"/>
        </w:rPr>
        <w:t>квалификации</w:t>
      </w:r>
      <w:proofErr w:type="gramEnd"/>
      <w:r w:rsidRPr="000745DC">
        <w:rPr>
          <w:color w:val="000000"/>
        </w:rPr>
        <w:t xml:space="preserve"> творческих и управленческих кадров в сфере культуры пройдут обучение </w:t>
      </w:r>
      <w:r w:rsidR="000745DC" w:rsidRPr="000745DC">
        <w:rPr>
          <w:color w:val="000000"/>
        </w:rPr>
        <w:t>8</w:t>
      </w:r>
      <w:r w:rsidRPr="000745DC">
        <w:rPr>
          <w:color w:val="000000"/>
        </w:rPr>
        <w:t xml:space="preserve"> специалистов.</w:t>
      </w:r>
    </w:p>
    <w:p w:rsidR="003A0474" w:rsidRPr="0055568D" w:rsidRDefault="003A0474" w:rsidP="003A0474">
      <w:pPr>
        <w:pStyle w:val="ad"/>
        <w:ind w:firstLine="709"/>
        <w:jc w:val="both"/>
        <w:rPr>
          <w:color w:val="000000"/>
        </w:rPr>
      </w:pPr>
      <w:r w:rsidRPr="0055568D">
        <w:rPr>
          <w:color w:val="000000"/>
        </w:rPr>
        <w:t xml:space="preserve">Волонтерское движение в сфере культуры получит новый импульс к развитию, будет </w:t>
      </w:r>
      <w:r>
        <w:rPr>
          <w:color w:val="000000"/>
        </w:rPr>
        <w:t>с</w:t>
      </w:r>
      <w:r w:rsidRPr="00E644A7">
        <w:rPr>
          <w:color w:val="000000"/>
        </w:rPr>
        <w:t>оздана и введена в эксплуатацию база данных «Волонтеры в культуре»</w:t>
      </w:r>
      <w:r w:rsidRPr="0055568D">
        <w:rPr>
          <w:color w:val="000000"/>
        </w:rPr>
        <w:t xml:space="preserve">, </w:t>
      </w:r>
      <w:r>
        <w:rPr>
          <w:color w:val="000000"/>
        </w:rPr>
        <w:t>что позволит привлекать большее число участников добровольческих движений для работы в учреждениях культуры, на массовых мероприятиях и обеспечения работы с целью сохранения культурного</w:t>
      </w:r>
      <w:r w:rsidRPr="0055568D">
        <w:rPr>
          <w:color w:val="000000"/>
        </w:rPr>
        <w:t xml:space="preserve"> наследия.</w:t>
      </w:r>
    </w:p>
    <w:p w:rsidR="0016510C" w:rsidRPr="0016510C" w:rsidRDefault="003A0474" w:rsidP="003A0474">
      <w:pPr>
        <w:pStyle w:val="a6"/>
        <w:spacing w:line="240" w:lineRule="auto"/>
        <w:ind w:left="0"/>
        <w:rPr>
          <w:rFonts w:eastAsia="Times New Roman" w:cs="Times New Roman"/>
          <w:szCs w:val="20"/>
          <w:lang w:eastAsia="ru-RU"/>
        </w:rPr>
      </w:pPr>
      <w:r w:rsidRPr="0055568D">
        <w:rPr>
          <w:color w:val="000000"/>
        </w:rPr>
        <w:t xml:space="preserve">Важной задачей является создание условий доступности </w:t>
      </w:r>
      <w:r w:rsidRPr="000745DC">
        <w:rPr>
          <w:color w:val="000000"/>
        </w:rPr>
        <w:t xml:space="preserve">населения к лучшим образцам отечественной и зарубежной культуры. Всего планируется реализовать </w:t>
      </w:r>
      <w:r w:rsidR="000745DC" w:rsidRPr="000745DC">
        <w:rPr>
          <w:color w:val="000000"/>
        </w:rPr>
        <w:t>18</w:t>
      </w:r>
      <w:r w:rsidRPr="000745DC">
        <w:rPr>
          <w:color w:val="000000"/>
        </w:rPr>
        <w:t xml:space="preserve"> культурно-познавательных программы </w:t>
      </w:r>
      <w:r w:rsidRPr="000745DC">
        <w:t xml:space="preserve">для </w:t>
      </w:r>
      <w:r w:rsidR="000745DC" w:rsidRPr="000745DC">
        <w:t>9 000</w:t>
      </w:r>
      <w:r w:rsidRPr="000745DC">
        <w:t xml:space="preserve">  школьников, </w:t>
      </w:r>
      <w:r w:rsidRPr="000745DC">
        <w:rPr>
          <w:color w:val="000000"/>
        </w:rPr>
        <w:t xml:space="preserve">провести </w:t>
      </w:r>
      <w:r w:rsidR="000745DC" w:rsidRPr="000745DC">
        <w:rPr>
          <w:color w:val="000000"/>
        </w:rPr>
        <w:t>13</w:t>
      </w:r>
      <w:r w:rsidRPr="000745DC">
        <w:rPr>
          <w:color w:val="000000"/>
        </w:rPr>
        <w:t xml:space="preserve"> выставочных проектов, посвященных культуре народов России</w:t>
      </w:r>
      <w:r w:rsidR="006C2D08">
        <w:rPr>
          <w:color w:val="000000"/>
        </w:rPr>
        <w:t xml:space="preserve"> </w:t>
      </w:r>
      <w:proofErr w:type="gramStart"/>
      <w:r w:rsidR="005928F0" w:rsidRPr="000745DC">
        <w:rPr>
          <w:color w:val="000000"/>
        </w:rPr>
        <w:t>в</w:t>
      </w:r>
      <w:proofErr w:type="gramEnd"/>
      <w:r w:rsidR="006C2D08">
        <w:rPr>
          <w:color w:val="000000"/>
        </w:rPr>
        <w:t xml:space="preserve"> </w:t>
      </w:r>
      <w:proofErr w:type="gramStart"/>
      <w:r w:rsidRPr="000745DC">
        <w:rPr>
          <w:color w:val="000000"/>
        </w:rPr>
        <w:t>Снежинском</w:t>
      </w:r>
      <w:proofErr w:type="gramEnd"/>
      <w:r w:rsidRPr="000745DC">
        <w:rPr>
          <w:color w:val="000000"/>
        </w:rPr>
        <w:t xml:space="preserve"> городском музее.</w:t>
      </w:r>
    </w:p>
    <w:p w:rsidR="0016510C" w:rsidRDefault="0016510C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16510C" w:rsidRDefault="0016510C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16510C" w:rsidRDefault="00EF285F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паспорту муниципального проекта </w:t>
      </w:r>
    </w:p>
    <w:p w:rsidR="00EF285F" w:rsidRDefault="00EF285F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8E51FE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E3A78">
        <w:rPr>
          <w:rFonts w:eastAsia="Times New Roman" w:cs="Times New Roman"/>
          <w:szCs w:val="20"/>
          <w:lang w:eastAsia="ru-RU"/>
        </w:rPr>
        <w:t xml:space="preserve">План мероприятий по реализации </w:t>
      </w:r>
      <w:r w:rsidR="00EF285F">
        <w:rPr>
          <w:rFonts w:eastAsia="Times New Roman" w:cs="Times New Roman"/>
          <w:szCs w:val="20"/>
          <w:lang w:eastAsia="ru-RU"/>
        </w:rPr>
        <w:t>муниципального</w:t>
      </w:r>
      <w:r w:rsidRPr="00DE3A78">
        <w:rPr>
          <w:rFonts w:eastAsia="Times New Roman" w:cs="Times New Roman"/>
          <w:szCs w:val="20"/>
          <w:lang w:eastAsia="ru-RU"/>
        </w:rPr>
        <w:t xml:space="preserve"> проекта</w:t>
      </w:r>
    </w:p>
    <w:p w:rsidR="0063525E" w:rsidRDefault="0063525E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Style w:val="a5"/>
        <w:tblW w:w="24602" w:type="dxa"/>
        <w:tblLook w:val="04A0" w:firstRow="1" w:lastRow="0" w:firstColumn="1" w:lastColumn="0" w:noHBand="0" w:noVBand="1"/>
      </w:tblPr>
      <w:tblGrid>
        <w:gridCol w:w="914"/>
        <w:gridCol w:w="4301"/>
        <w:gridCol w:w="1978"/>
        <w:gridCol w:w="1994"/>
        <w:gridCol w:w="2170"/>
        <w:gridCol w:w="2335"/>
        <w:gridCol w:w="2230"/>
        <w:gridCol w:w="2170"/>
        <w:gridCol w:w="2170"/>
        <w:gridCol w:w="2170"/>
        <w:gridCol w:w="2170"/>
      </w:tblGrid>
      <w:tr w:rsidR="0019489C" w:rsidRPr="00264364" w:rsidTr="00B90E1E">
        <w:trPr>
          <w:gridAfter w:val="4"/>
          <w:wAfter w:w="8680" w:type="dxa"/>
        </w:trPr>
        <w:tc>
          <w:tcPr>
            <w:tcW w:w="914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1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3972" w:type="dxa"/>
            <w:gridSpan w:val="2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70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35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230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19489C" w:rsidRPr="00264364" w:rsidTr="00B90E1E">
        <w:trPr>
          <w:gridAfter w:val="4"/>
          <w:wAfter w:w="8680" w:type="dxa"/>
        </w:trPr>
        <w:tc>
          <w:tcPr>
            <w:tcW w:w="914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94" w:type="dxa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70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65303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D65303" w:rsidRPr="00264364" w:rsidRDefault="001C1596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Проведение фестивалей детского творчества всех жанров</w:t>
            </w:r>
          </w:p>
        </w:tc>
      </w:tr>
      <w:tr w:rsidR="0019489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DE3A78" w:rsidRPr="000745DC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1" w:type="dxa"/>
          </w:tcPr>
          <w:p w:rsidR="0063525E" w:rsidRPr="000745DC" w:rsidRDefault="00DE3A78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DE3A78" w:rsidRPr="000745DC" w:rsidRDefault="00EF285F" w:rsidP="001C159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</w:t>
            </w:r>
            <w:r w:rsidR="001C1596"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745DC"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1C1596"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фестиваля и конкурса детского творчества всех жанров</w:t>
            </w:r>
          </w:p>
        </w:tc>
        <w:tc>
          <w:tcPr>
            <w:tcW w:w="1978" w:type="dxa"/>
          </w:tcPr>
          <w:p w:rsidR="00DE3A78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DE3A78" w:rsidRPr="000745DC" w:rsidRDefault="000745DC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DE3A78" w:rsidRPr="00B90E1E" w:rsidRDefault="005928F0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5928F0" w:rsidRPr="00B90E1E" w:rsidRDefault="005928F0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DE3A78" w:rsidRPr="00264364" w:rsidRDefault="001C1596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DE3A78" w:rsidRPr="00264364" w:rsidRDefault="00994457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проектный </w:t>
            </w:r>
            <w:r w:rsidR="00C5541F"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1" w:type="dxa"/>
          </w:tcPr>
          <w:p w:rsidR="000745DC" w:rsidRPr="000745DC" w:rsidRDefault="000745DC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0745DC" w:rsidRPr="000745DC" w:rsidRDefault="000745DC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3 фестивалей и конкурсов детского творчества всех жанров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1" w:type="dxa"/>
          </w:tcPr>
          <w:p w:rsidR="000745DC" w:rsidRPr="000745DC" w:rsidRDefault="000745DC" w:rsidP="0099445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0745DC" w:rsidRPr="000745DC" w:rsidRDefault="000745DC" w:rsidP="0041769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Заключены соглашения о предоставлении субсидий МБУК и МАУК* на иные цели 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B90E1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01" w:type="dxa"/>
          </w:tcPr>
          <w:p w:rsidR="000745DC" w:rsidRPr="000745DC" w:rsidRDefault="000745DC" w:rsidP="0099445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0745DC" w:rsidRPr="000745DC" w:rsidRDefault="000745DC" w:rsidP="00B90E1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 отчет руководителей учреждений культуры о выполнении соглашений о предоставлении субсидий на иные цели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0A7BD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0745DC" w:rsidRPr="00264364" w:rsidRDefault="000745DC" w:rsidP="00EF285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Повышение квалификации творческих и управленческих кадров в сфере культуры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1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0745DC" w:rsidRPr="00264364" w:rsidRDefault="000745DC" w:rsidP="000745D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повышения квалификации </w:t>
            </w: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обучено 60 специалистов на базе образовательных организаций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01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0745DC" w:rsidRPr="00264364" w:rsidRDefault="000745DC" w:rsidP="00E726B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 повышения квалификации творческих и управленческих кадров в сфере культуры на базе образовательных организаций Челябинской области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301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0745DC" w:rsidRPr="00264364" w:rsidRDefault="000745DC" w:rsidP="00B90E1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Направлены специалисты творческих и управленческих кадров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учреждений культуры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 повышение квалификации в образовательные организации Челябинской области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c>
          <w:tcPr>
            <w:tcW w:w="15922" w:type="dxa"/>
            <w:gridSpan w:val="7"/>
          </w:tcPr>
          <w:p w:rsidR="000745DC" w:rsidRPr="00264364" w:rsidRDefault="000745D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2170" w:type="dxa"/>
          </w:tcPr>
          <w:p w:rsidR="000745DC" w:rsidRPr="00264364" w:rsidRDefault="000745DC">
            <w:pPr>
              <w:spacing w:after="160"/>
              <w:ind w:firstLine="0"/>
              <w:jc w:val="left"/>
            </w:pPr>
          </w:p>
        </w:tc>
        <w:tc>
          <w:tcPr>
            <w:tcW w:w="2170" w:type="dxa"/>
          </w:tcPr>
          <w:p w:rsidR="000745DC" w:rsidRPr="00264364" w:rsidRDefault="000745DC">
            <w:pPr>
              <w:spacing w:after="160"/>
              <w:ind w:firstLine="0"/>
              <w:jc w:val="left"/>
            </w:pPr>
          </w:p>
        </w:tc>
        <w:tc>
          <w:tcPr>
            <w:tcW w:w="2170" w:type="dxa"/>
          </w:tcPr>
          <w:p w:rsidR="000745DC" w:rsidRPr="00264364" w:rsidRDefault="000745DC">
            <w:pPr>
              <w:spacing w:after="160"/>
              <w:ind w:firstLine="0"/>
              <w:jc w:val="left"/>
            </w:pP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Е.В.;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МБУК и МАУК*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1" w:type="dxa"/>
          </w:tcPr>
          <w:p w:rsidR="000745DC" w:rsidRPr="000745DC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Результата:</w:t>
            </w:r>
          </w:p>
          <w:p w:rsidR="000745DC" w:rsidRPr="000745DC" w:rsidRDefault="000745DC" w:rsidP="000745D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Реализовано на территории Снежинского городского округа 18 творческих проекта,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01" w:type="dxa"/>
          </w:tcPr>
          <w:p w:rsidR="000745DC" w:rsidRPr="000745DC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0745DC" w:rsidRPr="000745DC" w:rsidRDefault="000745DC" w:rsidP="000745D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18 творческих проектов на территории Снежинского городского округа 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01" w:type="dxa"/>
          </w:tcPr>
          <w:p w:rsidR="000745DC" w:rsidRDefault="000745DC" w:rsidP="0026436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643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B90E1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01" w:type="dxa"/>
          </w:tcPr>
          <w:p w:rsidR="000745DC" w:rsidRDefault="000745DC" w:rsidP="0026436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643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заключены соглашения о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предоставлении субсидий на выполнение муниципального задания на оказание муниципальных услуг (выполнение работ) с подведомственными учреждениями 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301" w:type="dxa"/>
          </w:tcPr>
          <w:p w:rsidR="008F5556" w:rsidRDefault="000745DC" w:rsidP="0026436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643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предоставлен отчет руководителей подведомственных учреждений культуры о выполнении соглашений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B90E1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0745DC" w:rsidRPr="00264364" w:rsidRDefault="000745DC" w:rsidP="0099465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Организация культурно-просветительских программ для школьников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1" w:type="dxa"/>
          </w:tcPr>
          <w:p w:rsidR="008F5556" w:rsidRDefault="000745DC" w:rsidP="000745DC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 xml:space="preserve">Результат: </w:t>
            </w:r>
          </w:p>
          <w:p w:rsidR="000745DC" w:rsidRPr="00264364" w:rsidRDefault="000745DC" w:rsidP="000745DC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>Проведен</w:t>
            </w:r>
            <w:r w:rsidRPr="000745DC">
              <w:rPr>
                <w:rFonts w:eastAsia="Calibri" w:cs="Times New Roman"/>
                <w:sz w:val="24"/>
                <w:szCs w:val="26"/>
                <w:lang w:eastAsia="ru-RU"/>
              </w:rPr>
              <w:t xml:space="preserve">о </w:t>
            </w:r>
            <w:r>
              <w:rPr>
                <w:rFonts w:eastAsia="Calibri" w:cs="Times New Roman"/>
                <w:sz w:val="24"/>
                <w:szCs w:val="26"/>
                <w:lang w:eastAsia="ru-RU"/>
              </w:rPr>
              <w:t>18</w:t>
            </w:r>
            <w:r w:rsidRPr="000745DC">
              <w:rPr>
                <w:rFonts w:eastAsia="Calibri" w:cs="Times New Roman"/>
                <w:sz w:val="24"/>
                <w:szCs w:val="26"/>
                <w:lang w:eastAsia="ru-RU"/>
              </w:rPr>
              <w:t xml:space="preserve"> культурно-просветительских программ для </w:t>
            </w:r>
            <w:r>
              <w:rPr>
                <w:rFonts w:eastAsia="Calibri" w:cs="Times New Roman"/>
                <w:sz w:val="24"/>
                <w:szCs w:val="26"/>
                <w:lang w:eastAsia="ru-RU"/>
              </w:rPr>
              <w:t>9000</w:t>
            </w:r>
            <w:r w:rsidRPr="000745DC">
              <w:rPr>
                <w:rFonts w:eastAsia="Calibri" w:cs="Times New Roman"/>
                <w:sz w:val="24"/>
                <w:szCs w:val="26"/>
                <w:lang w:eastAsia="ru-RU"/>
              </w:rPr>
              <w:t xml:space="preserve"> школьников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301" w:type="dxa"/>
          </w:tcPr>
          <w:p w:rsidR="008F5556" w:rsidRDefault="000745DC" w:rsidP="00264364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 xml:space="preserve">Мероприятие: </w:t>
            </w:r>
          </w:p>
          <w:p w:rsidR="000745DC" w:rsidRPr="00264364" w:rsidRDefault="000745DC" w:rsidP="00264364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>организация и проведение культурно-просветительских программ для школьников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26436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01" w:type="dxa"/>
          </w:tcPr>
          <w:p w:rsidR="008F5556" w:rsidRDefault="000745DC" w:rsidP="00273D3B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73D3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26436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01" w:type="dxa"/>
          </w:tcPr>
          <w:p w:rsidR="008F5556" w:rsidRDefault="000745DC" w:rsidP="00273D3B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73D3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заключены соглашения о предоставлении субсидий на выполнение муниципального задания на оказание муниципальных услуг (выполнение работ) с подведомственными учреждениями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301" w:type="dxa"/>
          </w:tcPr>
          <w:p w:rsidR="008F5556" w:rsidRDefault="000745DC" w:rsidP="00273D3B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73D3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предоставлен отчет руководителей подведомственных учреждений культуры о выполнении соглашений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264364" w:rsidRDefault="000745DC" w:rsidP="00B90E1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  <w:p w:rsidR="000745DC" w:rsidRPr="00264364" w:rsidRDefault="000745DC" w:rsidP="00B90E1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0745DC" w:rsidRPr="00264364" w:rsidRDefault="000745DC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Проведение выставочных проектов </w:t>
            </w:r>
            <w:proofErr w:type="spellStart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вСнежинском</w:t>
            </w:r>
            <w:proofErr w:type="spellEnd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городском </w:t>
            </w:r>
            <w:proofErr w:type="gramStart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музее</w:t>
            </w:r>
            <w:proofErr w:type="gramEnd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по популяризации культурного наследия 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1" w:type="dxa"/>
          </w:tcPr>
          <w:p w:rsidR="000745DC" w:rsidRPr="000745DC" w:rsidRDefault="000745DC" w:rsidP="000745DC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0745DC">
              <w:rPr>
                <w:rFonts w:cs="Times New Roman"/>
                <w:sz w:val="24"/>
                <w:szCs w:val="26"/>
              </w:rPr>
              <w:t xml:space="preserve">Результат: </w:t>
            </w:r>
          </w:p>
          <w:p w:rsidR="000745DC" w:rsidRPr="000745DC" w:rsidRDefault="000745DC" w:rsidP="000745DC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0745DC">
              <w:rPr>
                <w:rFonts w:cs="Times New Roman"/>
                <w:sz w:val="24"/>
                <w:szCs w:val="26"/>
              </w:rPr>
              <w:t xml:space="preserve">Проведено 13 выставочных проектов </w:t>
            </w:r>
            <w:proofErr w:type="gramStart"/>
            <w:r w:rsidRPr="000745DC">
              <w:rPr>
                <w:rFonts w:cs="Times New Roman"/>
                <w:sz w:val="24"/>
                <w:szCs w:val="26"/>
              </w:rPr>
              <w:t>в</w:t>
            </w:r>
            <w:proofErr w:type="gramEnd"/>
            <w:r w:rsidR="00B42EE7">
              <w:rPr>
                <w:rFonts w:cs="Times New Roman"/>
                <w:sz w:val="24"/>
                <w:szCs w:val="26"/>
              </w:rPr>
              <w:t xml:space="preserve"> </w:t>
            </w:r>
            <w:proofErr w:type="gramStart"/>
            <w:r w:rsidRPr="000745DC">
              <w:rPr>
                <w:rFonts w:cs="Times New Roman"/>
                <w:sz w:val="24"/>
                <w:szCs w:val="26"/>
              </w:rPr>
              <w:t>Снежинском</w:t>
            </w:r>
            <w:proofErr w:type="gramEnd"/>
            <w:r w:rsidRPr="000745DC">
              <w:rPr>
                <w:rFonts w:cs="Times New Roman"/>
                <w:sz w:val="24"/>
                <w:szCs w:val="26"/>
              </w:rPr>
              <w:t xml:space="preserve"> городском музее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301" w:type="dxa"/>
          </w:tcPr>
          <w:p w:rsidR="000745DC" w:rsidRDefault="000745DC" w:rsidP="00264364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264364">
              <w:rPr>
                <w:rFonts w:cs="Times New Roman"/>
                <w:sz w:val="24"/>
                <w:szCs w:val="26"/>
              </w:rPr>
              <w:t xml:space="preserve">Мероприятие: </w:t>
            </w:r>
          </w:p>
          <w:p w:rsidR="000745DC" w:rsidRPr="00264364" w:rsidRDefault="000745DC" w:rsidP="00264364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264364">
              <w:rPr>
                <w:rFonts w:cs="Times New Roman"/>
                <w:sz w:val="24"/>
                <w:szCs w:val="26"/>
              </w:rPr>
              <w:t xml:space="preserve">организация и проведение выставочных проектов </w:t>
            </w:r>
            <w:proofErr w:type="gramStart"/>
            <w:r w:rsidRPr="00264364">
              <w:rPr>
                <w:rFonts w:cs="Times New Roman"/>
                <w:sz w:val="24"/>
                <w:szCs w:val="26"/>
              </w:rPr>
              <w:t>в</w:t>
            </w:r>
            <w:proofErr w:type="gramEnd"/>
            <w:r w:rsidR="006C2D08">
              <w:rPr>
                <w:rFonts w:cs="Times New Roman"/>
                <w:sz w:val="24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6"/>
              </w:rPr>
              <w:t>Снежинском</w:t>
            </w:r>
            <w:proofErr w:type="gramEnd"/>
            <w:r>
              <w:rPr>
                <w:rFonts w:cs="Times New Roman"/>
                <w:sz w:val="24"/>
                <w:szCs w:val="26"/>
              </w:rPr>
              <w:t xml:space="preserve"> городском музее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01" w:type="dxa"/>
          </w:tcPr>
          <w:p w:rsidR="000745DC" w:rsidRDefault="000745DC" w:rsidP="003A047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3A047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утверждено муниципальное задание на оказание муниципальных услуг (выполнение работ) для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3A047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01" w:type="dxa"/>
          </w:tcPr>
          <w:p w:rsidR="000745DC" w:rsidRDefault="000745DC" w:rsidP="003A047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3A047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заключено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соглашени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предоставлении субсиди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и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выполнение муниципального задания на оказание муниципальных услуг (выполнение работ) с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3A0474" w:rsidRDefault="000745D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01" w:type="dxa"/>
          </w:tcPr>
          <w:p w:rsidR="000745DC" w:rsidRDefault="000745DC" w:rsidP="003A047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3A047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предоставлен отчет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руководителя МБУ «Снежинский городской музей» о выполнении соглашения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</w:tbl>
    <w:p w:rsidR="00DE3A78" w:rsidRPr="00B42EE7" w:rsidRDefault="00DE3A78" w:rsidP="003A0474">
      <w:pPr>
        <w:spacing w:line="240" w:lineRule="atLeast"/>
        <w:ind w:firstLine="0"/>
        <w:jc w:val="left"/>
        <w:rPr>
          <w:rFonts w:eastAsia="Times New Roman" w:cs="Times New Roman"/>
          <w:szCs w:val="20"/>
          <w:lang w:eastAsia="ru-RU"/>
        </w:rPr>
      </w:pPr>
    </w:p>
    <w:sectPr w:rsidR="00DE3A78" w:rsidRPr="00B42EE7" w:rsidSect="00C266BC">
      <w:headerReference w:type="default" r:id="rId9"/>
      <w:headerReference w:type="first" r:id="rId10"/>
      <w:pgSz w:w="16840" w:h="11900" w:orient="landscape"/>
      <w:pgMar w:top="1418" w:right="567" w:bottom="567" w:left="567" w:header="816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1C" w:rsidRDefault="00D2501C" w:rsidP="00CB507C">
      <w:pPr>
        <w:spacing w:line="240" w:lineRule="auto"/>
      </w:pPr>
      <w:r>
        <w:separator/>
      </w:r>
    </w:p>
  </w:endnote>
  <w:endnote w:type="continuationSeparator" w:id="0">
    <w:p w:rsidR="00D2501C" w:rsidRDefault="00D2501C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1C" w:rsidRDefault="00D2501C" w:rsidP="00CB507C">
      <w:pPr>
        <w:spacing w:line="240" w:lineRule="auto"/>
      </w:pPr>
      <w:r>
        <w:separator/>
      </w:r>
    </w:p>
  </w:footnote>
  <w:footnote w:type="continuationSeparator" w:id="0">
    <w:p w:rsidR="00D2501C" w:rsidRDefault="00D2501C" w:rsidP="00CB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6639"/>
      <w:docPartObj>
        <w:docPartGallery w:val="Page Numbers (Top of Page)"/>
        <w:docPartUnique/>
      </w:docPartObj>
    </w:sdtPr>
    <w:sdtEndPr/>
    <w:sdtContent>
      <w:p w:rsidR="00DB5AE2" w:rsidRDefault="00846BAC" w:rsidP="00C266BC">
        <w:pPr>
          <w:pStyle w:val="a8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5AE2" w:rsidRDefault="00DB5A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E2" w:rsidRDefault="00DB5AE2" w:rsidP="00C266BC">
    <w:pPr>
      <w:pStyle w:val="a8"/>
      <w:ind w:firstLine="240"/>
      <w:jc w:val="center"/>
    </w:pPr>
  </w:p>
  <w:p w:rsidR="00DB5AE2" w:rsidRDefault="00DB5A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A85"/>
    <w:multiLevelType w:val="hybridMultilevel"/>
    <w:tmpl w:val="0C8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A7BFA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F2017"/>
    <w:multiLevelType w:val="hybridMultilevel"/>
    <w:tmpl w:val="9DF4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844F11"/>
    <w:multiLevelType w:val="hybridMultilevel"/>
    <w:tmpl w:val="D8A84DC6"/>
    <w:lvl w:ilvl="0" w:tplc="8FB22F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9C3A2B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17746"/>
    <w:rsid w:val="00030725"/>
    <w:rsid w:val="00032D41"/>
    <w:rsid w:val="000359D9"/>
    <w:rsid w:val="000366E3"/>
    <w:rsid w:val="00051665"/>
    <w:rsid w:val="00051A13"/>
    <w:rsid w:val="0005583C"/>
    <w:rsid w:val="00060457"/>
    <w:rsid w:val="00066A0E"/>
    <w:rsid w:val="00066C27"/>
    <w:rsid w:val="00067C88"/>
    <w:rsid w:val="000745DC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A7BD4"/>
    <w:rsid w:val="000B1209"/>
    <w:rsid w:val="000B43FE"/>
    <w:rsid w:val="000B6A18"/>
    <w:rsid w:val="000C79DD"/>
    <w:rsid w:val="000E2871"/>
    <w:rsid w:val="000E5E96"/>
    <w:rsid w:val="001161CD"/>
    <w:rsid w:val="00116F80"/>
    <w:rsid w:val="001211C9"/>
    <w:rsid w:val="00123DC3"/>
    <w:rsid w:val="00124797"/>
    <w:rsid w:val="00125874"/>
    <w:rsid w:val="001334A9"/>
    <w:rsid w:val="0013507C"/>
    <w:rsid w:val="00135F82"/>
    <w:rsid w:val="00145B51"/>
    <w:rsid w:val="00146929"/>
    <w:rsid w:val="00153093"/>
    <w:rsid w:val="00153A2B"/>
    <w:rsid w:val="00153D38"/>
    <w:rsid w:val="001561F0"/>
    <w:rsid w:val="00157E25"/>
    <w:rsid w:val="0016510C"/>
    <w:rsid w:val="0016608E"/>
    <w:rsid w:val="00173F5C"/>
    <w:rsid w:val="001745A1"/>
    <w:rsid w:val="00175763"/>
    <w:rsid w:val="001818C4"/>
    <w:rsid w:val="001825B1"/>
    <w:rsid w:val="0019150A"/>
    <w:rsid w:val="00192BFF"/>
    <w:rsid w:val="0019489C"/>
    <w:rsid w:val="0019568A"/>
    <w:rsid w:val="001A20BC"/>
    <w:rsid w:val="001B69DD"/>
    <w:rsid w:val="001B7AE1"/>
    <w:rsid w:val="001C1596"/>
    <w:rsid w:val="001C3752"/>
    <w:rsid w:val="001C5052"/>
    <w:rsid w:val="001C6F19"/>
    <w:rsid w:val="001C7ED7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47C1"/>
    <w:rsid w:val="0021758C"/>
    <w:rsid w:val="00222AF3"/>
    <w:rsid w:val="002231FE"/>
    <w:rsid w:val="00233507"/>
    <w:rsid w:val="00242A75"/>
    <w:rsid w:val="00243CE0"/>
    <w:rsid w:val="00244CF8"/>
    <w:rsid w:val="00246677"/>
    <w:rsid w:val="0025694C"/>
    <w:rsid w:val="00264364"/>
    <w:rsid w:val="00265036"/>
    <w:rsid w:val="00265E34"/>
    <w:rsid w:val="00267152"/>
    <w:rsid w:val="00273057"/>
    <w:rsid w:val="00273D3B"/>
    <w:rsid w:val="00274831"/>
    <w:rsid w:val="00280776"/>
    <w:rsid w:val="00280C7D"/>
    <w:rsid w:val="00283247"/>
    <w:rsid w:val="0028591C"/>
    <w:rsid w:val="002904A1"/>
    <w:rsid w:val="00290C81"/>
    <w:rsid w:val="00292569"/>
    <w:rsid w:val="002A3049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8001C"/>
    <w:rsid w:val="00381D26"/>
    <w:rsid w:val="00383F7C"/>
    <w:rsid w:val="00392168"/>
    <w:rsid w:val="003950C5"/>
    <w:rsid w:val="003A0474"/>
    <w:rsid w:val="003A18D1"/>
    <w:rsid w:val="003A2B0F"/>
    <w:rsid w:val="003A37DB"/>
    <w:rsid w:val="003A5249"/>
    <w:rsid w:val="003A6524"/>
    <w:rsid w:val="003A7E9E"/>
    <w:rsid w:val="003B028B"/>
    <w:rsid w:val="003B2A03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05A5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769C"/>
    <w:rsid w:val="00417924"/>
    <w:rsid w:val="00420EC5"/>
    <w:rsid w:val="004231F6"/>
    <w:rsid w:val="00423C89"/>
    <w:rsid w:val="004278A3"/>
    <w:rsid w:val="00432705"/>
    <w:rsid w:val="00433635"/>
    <w:rsid w:val="004425DE"/>
    <w:rsid w:val="004432AA"/>
    <w:rsid w:val="0046094F"/>
    <w:rsid w:val="00461934"/>
    <w:rsid w:val="004623A1"/>
    <w:rsid w:val="00462C1D"/>
    <w:rsid w:val="00467BC4"/>
    <w:rsid w:val="00472EAB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41A"/>
    <w:rsid w:val="004B1745"/>
    <w:rsid w:val="004B25D7"/>
    <w:rsid w:val="004B5201"/>
    <w:rsid w:val="004B5CFD"/>
    <w:rsid w:val="004C0D58"/>
    <w:rsid w:val="004C5DF6"/>
    <w:rsid w:val="004F0110"/>
    <w:rsid w:val="004F0F33"/>
    <w:rsid w:val="00500CDE"/>
    <w:rsid w:val="005011A6"/>
    <w:rsid w:val="00502B5C"/>
    <w:rsid w:val="00506BDC"/>
    <w:rsid w:val="00511006"/>
    <w:rsid w:val="0051205D"/>
    <w:rsid w:val="005121FE"/>
    <w:rsid w:val="005237C9"/>
    <w:rsid w:val="0052410D"/>
    <w:rsid w:val="00526F9B"/>
    <w:rsid w:val="005278DA"/>
    <w:rsid w:val="00530066"/>
    <w:rsid w:val="005331BB"/>
    <w:rsid w:val="005431F7"/>
    <w:rsid w:val="00543CF0"/>
    <w:rsid w:val="00545DA4"/>
    <w:rsid w:val="00547C71"/>
    <w:rsid w:val="005527F9"/>
    <w:rsid w:val="00553EAC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8F0"/>
    <w:rsid w:val="00592D71"/>
    <w:rsid w:val="005A27DF"/>
    <w:rsid w:val="005A64EF"/>
    <w:rsid w:val="005B1402"/>
    <w:rsid w:val="005B2478"/>
    <w:rsid w:val="005B41A3"/>
    <w:rsid w:val="005B4929"/>
    <w:rsid w:val="005B661C"/>
    <w:rsid w:val="005B7B97"/>
    <w:rsid w:val="005D44B5"/>
    <w:rsid w:val="005D60B2"/>
    <w:rsid w:val="005D721F"/>
    <w:rsid w:val="006010DA"/>
    <w:rsid w:val="00601B94"/>
    <w:rsid w:val="00604310"/>
    <w:rsid w:val="00606F17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2D08"/>
    <w:rsid w:val="006C4D9D"/>
    <w:rsid w:val="006C65D7"/>
    <w:rsid w:val="006D1B4C"/>
    <w:rsid w:val="006D24AF"/>
    <w:rsid w:val="006D3025"/>
    <w:rsid w:val="006D577D"/>
    <w:rsid w:val="006D6299"/>
    <w:rsid w:val="006E0D45"/>
    <w:rsid w:val="006E1F40"/>
    <w:rsid w:val="006E506A"/>
    <w:rsid w:val="006F20FF"/>
    <w:rsid w:val="00700EBF"/>
    <w:rsid w:val="00702520"/>
    <w:rsid w:val="00712E82"/>
    <w:rsid w:val="00713A25"/>
    <w:rsid w:val="00714519"/>
    <w:rsid w:val="007157F5"/>
    <w:rsid w:val="00715927"/>
    <w:rsid w:val="0072095B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C7B04"/>
    <w:rsid w:val="007D1968"/>
    <w:rsid w:val="007D365E"/>
    <w:rsid w:val="007D7522"/>
    <w:rsid w:val="007E264E"/>
    <w:rsid w:val="007F3553"/>
    <w:rsid w:val="007F3ED0"/>
    <w:rsid w:val="00811651"/>
    <w:rsid w:val="00812A83"/>
    <w:rsid w:val="00812FDF"/>
    <w:rsid w:val="00823868"/>
    <w:rsid w:val="00824513"/>
    <w:rsid w:val="00830312"/>
    <w:rsid w:val="00830898"/>
    <w:rsid w:val="00833414"/>
    <w:rsid w:val="00836E6A"/>
    <w:rsid w:val="00846BAC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A2DE3"/>
    <w:rsid w:val="008C006B"/>
    <w:rsid w:val="008C0EEC"/>
    <w:rsid w:val="008C119D"/>
    <w:rsid w:val="008D0E21"/>
    <w:rsid w:val="008D321E"/>
    <w:rsid w:val="008D5603"/>
    <w:rsid w:val="008D7ACB"/>
    <w:rsid w:val="008E326C"/>
    <w:rsid w:val="008E51FE"/>
    <w:rsid w:val="008F5136"/>
    <w:rsid w:val="008F5556"/>
    <w:rsid w:val="008F692D"/>
    <w:rsid w:val="008F6C73"/>
    <w:rsid w:val="008F7DE6"/>
    <w:rsid w:val="00906435"/>
    <w:rsid w:val="009106EE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5120"/>
    <w:rsid w:val="0094571B"/>
    <w:rsid w:val="00945D1A"/>
    <w:rsid w:val="0094771E"/>
    <w:rsid w:val="00953078"/>
    <w:rsid w:val="00954C2E"/>
    <w:rsid w:val="00962CA2"/>
    <w:rsid w:val="009631C8"/>
    <w:rsid w:val="00964EF0"/>
    <w:rsid w:val="009728A1"/>
    <w:rsid w:val="0097420F"/>
    <w:rsid w:val="0098582D"/>
    <w:rsid w:val="009914D0"/>
    <w:rsid w:val="00994457"/>
    <w:rsid w:val="0099465B"/>
    <w:rsid w:val="00996FA0"/>
    <w:rsid w:val="009A0A07"/>
    <w:rsid w:val="009A5D95"/>
    <w:rsid w:val="009B12DD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A03E27"/>
    <w:rsid w:val="00A05FA6"/>
    <w:rsid w:val="00A0671F"/>
    <w:rsid w:val="00A07CAD"/>
    <w:rsid w:val="00A138EB"/>
    <w:rsid w:val="00A139C0"/>
    <w:rsid w:val="00A23528"/>
    <w:rsid w:val="00A23732"/>
    <w:rsid w:val="00A2378E"/>
    <w:rsid w:val="00A26974"/>
    <w:rsid w:val="00A34FCB"/>
    <w:rsid w:val="00A36E64"/>
    <w:rsid w:val="00A42495"/>
    <w:rsid w:val="00A42A47"/>
    <w:rsid w:val="00A457DF"/>
    <w:rsid w:val="00A46968"/>
    <w:rsid w:val="00A5619B"/>
    <w:rsid w:val="00A60113"/>
    <w:rsid w:val="00A618FE"/>
    <w:rsid w:val="00A714B9"/>
    <w:rsid w:val="00A76745"/>
    <w:rsid w:val="00A84275"/>
    <w:rsid w:val="00A86AAD"/>
    <w:rsid w:val="00A875FE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D73C6"/>
    <w:rsid w:val="00AE0A42"/>
    <w:rsid w:val="00AE35A5"/>
    <w:rsid w:val="00AE554F"/>
    <w:rsid w:val="00AF530D"/>
    <w:rsid w:val="00AF5CA7"/>
    <w:rsid w:val="00B023DF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2EE7"/>
    <w:rsid w:val="00B43778"/>
    <w:rsid w:val="00B44870"/>
    <w:rsid w:val="00B44B0F"/>
    <w:rsid w:val="00B46590"/>
    <w:rsid w:val="00B50BD1"/>
    <w:rsid w:val="00B51E2B"/>
    <w:rsid w:val="00B54D57"/>
    <w:rsid w:val="00B6218A"/>
    <w:rsid w:val="00B6438D"/>
    <w:rsid w:val="00B65C5E"/>
    <w:rsid w:val="00B90E1E"/>
    <w:rsid w:val="00B94D63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1099"/>
    <w:rsid w:val="00C22104"/>
    <w:rsid w:val="00C258F0"/>
    <w:rsid w:val="00C266BC"/>
    <w:rsid w:val="00C3251A"/>
    <w:rsid w:val="00C34C27"/>
    <w:rsid w:val="00C41ADA"/>
    <w:rsid w:val="00C43BC3"/>
    <w:rsid w:val="00C5102E"/>
    <w:rsid w:val="00C53477"/>
    <w:rsid w:val="00C5541F"/>
    <w:rsid w:val="00C56083"/>
    <w:rsid w:val="00C6262D"/>
    <w:rsid w:val="00C65B13"/>
    <w:rsid w:val="00C66468"/>
    <w:rsid w:val="00C66CDC"/>
    <w:rsid w:val="00C713C1"/>
    <w:rsid w:val="00C72452"/>
    <w:rsid w:val="00C76C30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7FC8"/>
    <w:rsid w:val="00CC0F93"/>
    <w:rsid w:val="00CC30F3"/>
    <w:rsid w:val="00CC5060"/>
    <w:rsid w:val="00CD0030"/>
    <w:rsid w:val="00CD1D5F"/>
    <w:rsid w:val="00CD22A8"/>
    <w:rsid w:val="00CD4BCD"/>
    <w:rsid w:val="00CD5C2F"/>
    <w:rsid w:val="00CE0029"/>
    <w:rsid w:val="00CE0C44"/>
    <w:rsid w:val="00CE41C0"/>
    <w:rsid w:val="00CF20C3"/>
    <w:rsid w:val="00CF536D"/>
    <w:rsid w:val="00D02591"/>
    <w:rsid w:val="00D11091"/>
    <w:rsid w:val="00D118EE"/>
    <w:rsid w:val="00D1276D"/>
    <w:rsid w:val="00D17026"/>
    <w:rsid w:val="00D2142D"/>
    <w:rsid w:val="00D2501C"/>
    <w:rsid w:val="00D263BD"/>
    <w:rsid w:val="00D2756C"/>
    <w:rsid w:val="00D360E8"/>
    <w:rsid w:val="00D370FD"/>
    <w:rsid w:val="00D37234"/>
    <w:rsid w:val="00D44436"/>
    <w:rsid w:val="00D50432"/>
    <w:rsid w:val="00D54A23"/>
    <w:rsid w:val="00D557F2"/>
    <w:rsid w:val="00D55DE9"/>
    <w:rsid w:val="00D56C82"/>
    <w:rsid w:val="00D60A39"/>
    <w:rsid w:val="00D62F96"/>
    <w:rsid w:val="00D63E21"/>
    <w:rsid w:val="00D65303"/>
    <w:rsid w:val="00D71832"/>
    <w:rsid w:val="00D72EEB"/>
    <w:rsid w:val="00D74DFB"/>
    <w:rsid w:val="00D83EF7"/>
    <w:rsid w:val="00D902B5"/>
    <w:rsid w:val="00D9225F"/>
    <w:rsid w:val="00DA0157"/>
    <w:rsid w:val="00DA3FAB"/>
    <w:rsid w:val="00DA52AB"/>
    <w:rsid w:val="00DA6EFF"/>
    <w:rsid w:val="00DB17E7"/>
    <w:rsid w:val="00DB2E7A"/>
    <w:rsid w:val="00DB5AE2"/>
    <w:rsid w:val="00DB6982"/>
    <w:rsid w:val="00DC52FE"/>
    <w:rsid w:val="00DC5D89"/>
    <w:rsid w:val="00DC7146"/>
    <w:rsid w:val="00DD0DF4"/>
    <w:rsid w:val="00DD16FF"/>
    <w:rsid w:val="00DD3535"/>
    <w:rsid w:val="00DD44CF"/>
    <w:rsid w:val="00DE3A78"/>
    <w:rsid w:val="00DE6ED0"/>
    <w:rsid w:val="00DF0167"/>
    <w:rsid w:val="00DF4395"/>
    <w:rsid w:val="00DF48E7"/>
    <w:rsid w:val="00DF62D9"/>
    <w:rsid w:val="00DF655B"/>
    <w:rsid w:val="00E061A3"/>
    <w:rsid w:val="00E10F6E"/>
    <w:rsid w:val="00E129C4"/>
    <w:rsid w:val="00E2211D"/>
    <w:rsid w:val="00E24C95"/>
    <w:rsid w:val="00E34AD9"/>
    <w:rsid w:val="00E34DF0"/>
    <w:rsid w:val="00E41340"/>
    <w:rsid w:val="00E41992"/>
    <w:rsid w:val="00E4205B"/>
    <w:rsid w:val="00E421C0"/>
    <w:rsid w:val="00E57321"/>
    <w:rsid w:val="00E66875"/>
    <w:rsid w:val="00E675C6"/>
    <w:rsid w:val="00E70F03"/>
    <w:rsid w:val="00E726B6"/>
    <w:rsid w:val="00E80D94"/>
    <w:rsid w:val="00E84C21"/>
    <w:rsid w:val="00E85260"/>
    <w:rsid w:val="00EA20B1"/>
    <w:rsid w:val="00EA323C"/>
    <w:rsid w:val="00EB166A"/>
    <w:rsid w:val="00EB2FE9"/>
    <w:rsid w:val="00EB5A0F"/>
    <w:rsid w:val="00EB724C"/>
    <w:rsid w:val="00EC3172"/>
    <w:rsid w:val="00EC63FF"/>
    <w:rsid w:val="00ED0543"/>
    <w:rsid w:val="00ED233D"/>
    <w:rsid w:val="00ED2609"/>
    <w:rsid w:val="00ED6B3A"/>
    <w:rsid w:val="00EE0F88"/>
    <w:rsid w:val="00EE2DE9"/>
    <w:rsid w:val="00EE31F3"/>
    <w:rsid w:val="00EE347B"/>
    <w:rsid w:val="00EE5647"/>
    <w:rsid w:val="00EE66F9"/>
    <w:rsid w:val="00EF285F"/>
    <w:rsid w:val="00EF752C"/>
    <w:rsid w:val="00F02D40"/>
    <w:rsid w:val="00F046BE"/>
    <w:rsid w:val="00F10B76"/>
    <w:rsid w:val="00F12BE6"/>
    <w:rsid w:val="00F13E6E"/>
    <w:rsid w:val="00F15B1D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D8C"/>
    <w:rsid w:val="00F85D6A"/>
    <w:rsid w:val="00F968A7"/>
    <w:rsid w:val="00FA00AF"/>
    <w:rsid w:val="00FB05D0"/>
    <w:rsid w:val="00FB3912"/>
    <w:rsid w:val="00FB68D8"/>
    <w:rsid w:val="00FC41A8"/>
    <w:rsid w:val="00FC54D2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4A07-6566-4A0D-B660-184F564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Александров Роберт Германович</cp:lastModifiedBy>
  <cp:revision>5</cp:revision>
  <cp:lastPrinted>2019-09-19T06:52:00Z</cp:lastPrinted>
  <dcterms:created xsi:type="dcterms:W3CDTF">2019-09-19T06:55:00Z</dcterms:created>
  <dcterms:modified xsi:type="dcterms:W3CDTF">2020-03-20T05:17:00Z</dcterms:modified>
</cp:coreProperties>
</file>