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2A" w:rsidRDefault="002D142A" w:rsidP="00DB78B2">
      <w:pPr>
        <w:pStyle w:val="a6"/>
        <w:spacing w:before="0" w:beforeAutospacing="0" w:after="0" w:afterAutospacing="0" w:line="180" w:lineRule="auto"/>
        <w:ind w:left="0" w:right="0" w:firstLine="0"/>
        <w:jc w:val="center"/>
        <w:rPr>
          <w:b/>
          <w:sz w:val="28"/>
          <w:szCs w:val="28"/>
        </w:rPr>
      </w:pPr>
      <w:bookmarkStart w:id="0" w:name="_GoBack"/>
      <w:bookmarkEnd w:id="0"/>
      <w:r>
        <w:rPr>
          <w:b/>
          <w:sz w:val="28"/>
          <w:szCs w:val="28"/>
        </w:rPr>
        <w:t>ПОЛОЖЕНИЕ</w:t>
      </w:r>
    </w:p>
    <w:p w:rsidR="002D142A" w:rsidRDefault="002D142A" w:rsidP="002D142A">
      <w:pPr>
        <w:pStyle w:val="a6"/>
        <w:spacing w:before="0" w:beforeAutospacing="0" w:after="0" w:afterAutospacing="0" w:line="180" w:lineRule="auto"/>
        <w:ind w:left="0" w:right="0" w:firstLine="0"/>
        <w:jc w:val="center"/>
        <w:rPr>
          <w:b/>
          <w:sz w:val="28"/>
          <w:szCs w:val="28"/>
        </w:rPr>
      </w:pPr>
    </w:p>
    <w:p w:rsidR="00D11865" w:rsidRDefault="002D142A" w:rsidP="002D142A">
      <w:pPr>
        <w:pStyle w:val="a6"/>
        <w:spacing w:before="0" w:beforeAutospacing="0" w:after="0" w:afterAutospacing="0" w:line="180" w:lineRule="auto"/>
        <w:ind w:left="0" w:right="0" w:firstLine="0"/>
        <w:jc w:val="center"/>
        <w:rPr>
          <w:sz w:val="28"/>
          <w:szCs w:val="28"/>
        </w:rPr>
      </w:pPr>
      <w:r>
        <w:rPr>
          <w:sz w:val="28"/>
          <w:szCs w:val="28"/>
        </w:rPr>
        <w:t>«О</w:t>
      </w:r>
      <w:r w:rsidRPr="006F7D59">
        <w:rPr>
          <w:sz w:val="28"/>
          <w:szCs w:val="28"/>
        </w:rPr>
        <w:t xml:space="preserve"> проведении </w:t>
      </w:r>
      <w:r>
        <w:rPr>
          <w:sz w:val="28"/>
          <w:szCs w:val="28"/>
        </w:rPr>
        <w:t>отбора</w:t>
      </w:r>
      <w:r w:rsidRPr="006F7D59">
        <w:rPr>
          <w:sz w:val="28"/>
          <w:szCs w:val="28"/>
        </w:rPr>
        <w:t xml:space="preserve"> кандидатов на соискание ежегодных стипендий Губернатора Челябинской области </w:t>
      </w:r>
    </w:p>
    <w:p w:rsidR="002D142A" w:rsidRDefault="002D142A" w:rsidP="00D11865">
      <w:pPr>
        <w:pStyle w:val="a6"/>
        <w:spacing w:before="0" w:beforeAutospacing="0" w:after="0" w:afterAutospacing="0" w:line="180" w:lineRule="auto"/>
        <w:ind w:left="0" w:right="0" w:firstLine="0"/>
        <w:jc w:val="center"/>
        <w:rPr>
          <w:sz w:val="28"/>
          <w:szCs w:val="28"/>
        </w:rPr>
      </w:pPr>
      <w:r w:rsidRPr="006F7D59">
        <w:rPr>
          <w:sz w:val="28"/>
          <w:szCs w:val="28"/>
        </w:rPr>
        <w:t>для поддержки талантливой молодежи</w:t>
      </w:r>
      <w:r>
        <w:rPr>
          <w:sz w:val="28"/>
          <w:szCs w:val="28"/>
        </w:rPr>
        <w:t xml:space="preserve">» </w:t>
      </w:r>
    </w:p>
    <w:p w:rsidR="002D142A" w:rsidRPr="00513A02" w:rsidRDefault="002D142A" w:rsidP="002D142A">
      <w:pPr>
        <w:pStyle w:val="a6"/>
        <w:spacing w:before="0" w:beforeAutospacing="0" w:after="0" w:afterAutospacing="0" w:line="207" w:lineRule="atLeast"/>
        <w:ind w:left="0" w:right="74" w:firstLine="0"/>
        <w:rPr>
          <w:b/>
          <w:sz w:val="16"/>
          <w:szCs w:val="16"/>
        </w:rPr>
      </w:pPr>
    </w:p>
    <w:p w:rsidR="002D142A" w:rsidRDefault="002D142A" w:rsidP="002D142A">
      <w:pPr>
        <w:pStyle w:val="a6"/>
        <w:spacing w:before="0" w:beforeAutospacing="0" w:after="0" w:afterAutospacing="0" w:line="207" w:lineRule="atLeast"/>
        <w:ind w:left="0" w:right="74" w:firstLine="0"/>
        <w:jc w:val="center"/>
        <w:rPr>
          <w:b/>
          <w:sz w:val="28"/>
          <w:szCs w:val="28"/>
        </w:rPr>
      </w:pPr>
      <w:r>
        <w:rPr>
          <w:b/>
          <w:sz w:val="28"/>
          <w:szCs w:val="28"/>
          <w:lang w:val="en-US"/>
        </w:rPr>
        <w:t>I</w:t>
      </w:r>
      <w:r>
        <w:rPr>
          <w:b/>
          <w:sz w:val="28"/>
          <w:szCs w:val="28"/>
        </w:rPr>
        <w:t>. Общие положения</w:t>
      </w:r>
    </w:p>
    <w:p w:rsidR="002D142A" w:rsidRPr="00513A02" w:rsidRDefault="002D142A" w:rsidP="002D142A">
      <w:pPr>
        <w:pStyle w:val="a6"/>
        <w:spacing w:before="0" w:beforeAutospacing="0" w:after="0" w:afterAutospacing="0"/>
        <w:ind w:left="0" w:right="0" w:firstLine="720"/>
        <w:jc w:val="center"/>
        <w:rPr>
          <w:b/>
          <w:sz w:val="16"/>
          <w:szCs w:val="16"/>
        </w:rPr>
      </w:pPr>
    </w:p>
    <w:p w:rsidR="002D142A" w:rsidRDefault="002D142A" w:rsidP="002D142A">
      <w:pPr>
        <w:pStyle w:val="a6"/>
        <w:spacing w:before="0" w:beforeAutospacing="0" w:after="0" w:afterAutospacing="0"/>
        <w:ind w:left="0" w:right="0" w:firstLine="709"/>
        <w:jc w:val="left"/>
        <w:rPr>
          <w:sz w:val="28"/>
          <w:szCs w:val="28"/>
        </w:rPr>
      </w:pPr>
      <w:r>
        <w:rPr>
          <w:sz w:val="28"/>
          <w:szCs w:val="28"/>
        </w:rPr>
        <w:t>1.1. Настоящее Положение «О</w:t>
      </w:r>
      <w:r w:rsidRPr="006F7D59">
        <w:rPr>
          <w:sz w:val="28"/>
          <w:szCs w:val="28"/>
        </w:rPr>
        <w:t xml:space="preserve"> проведении </w:t>
      </w:r>
      <w:r>
        <w:rPr>
          <w:sz w:val="28"/>
          <w:szCs w:val="28"/>
        </w:rPr>
        <w:t>отбора</w:t>
      </w:r>
      <w:r w:rsidRPr="006F7D59">
        <w:rPr>
          <w:sz w:val="28"/>
          <w:szCs w:val="28"/>
        </w:rPr>
        <w:t xml:space="preserve"> кандидатов на соискание ежегодных стипендий Губернатора Челябинской области </w:t>
      </w:r>
    </w:p>
    <w:p w:rsidR="002D142A" w:rsidRPr="006F7D59" w:rsidRDefault="002D142A" w:rsidP="002D142A">
      <w:pPr>
        <w:pStyle w:val="a6"/>
        <w:spacing w:before="0" w:beforeAutospacing="0" w:after="0" w:afterAutospacing="0" w:line="180" w:lineRule="auto"/>
        <w:ind w:left="0" w:right="0" w:firstLine="0"/>
        <w:rPr>
          <w:sz w:val="28"/>
          <w:szCs w:val="28"/>
        </w:rPr>
      </w:pPr>
      <w:r w:rsidRPr="006F7D59">
        <w:rPr>
          <w:sz w:val="28"/>
          <w:szCs w:val="28"/>
        </w:rPr>
        <w:t>для поддержки талантливой молодежи</w:t>
      </w:r>
      <w:r>
        <w:rPr>
          <w:sz w:val="28"/>
          <w:szCs w:val="28"/>
        </w:rPr>
        <w:t>» (далее – Положение)</w:t>
      </w:r>
    </w:p>
    <w:p w:rsidR="002D142A" w:rsidRDefault="002D142A" w:rsidP="002D142A">
      <w:pPr>
        <w:pStyle w:val="a6"/>
        <w:spacing w:before="0" w:beforeAutospacing="0" w:after="0" w:afterAutospacing="0"/>
        <w:ind w:left="0" w:right="0" w:firstLine="0"/>
        <w:jc w:val="left"/>
        <w:rPr>
          <w:sz w:val="28"/>
          <w:szCs w:val="28"/>
        </w:rPr>
      </w:pPr>
      <w:r>
        <w:rPr>
          <w:sz w:val="28"/>
          <w:szCs w:val="28"/>
        </w:rPr>
        <w:t xml:space="preserve">определяет условия, порядок и критерии отбора </w:t>
      </w:r>
      <w:r w:rsidRPr="006F7D59">
        <w:rPr>
          <w:sz w:val="28"/>
          <w:szCs w:val="28"/>
        </w:rPr>
        <w:t xml:space="preserve">кандидатов на соискание </w:t>
      </w:r>
      <w:r>
        <w:rPr>
          <w:sz w:val="28"/>
          <w:szCs w:val="28"/>
        </w:rPr>
        <w:t>ежегодной стипендии</w:t>
      </w:r>
      <w:r w:rsidRPr="006F7D59">
        <w:rPr>
          <w:sz w:val="28"/>
          <w:szCs w:val="28"/>
        </w:rPr>
        <w:t xml:space="preserve"> Губернатора Челябинской области для поддержки талантливой молодежи</w:t>
      </w:r>
      <w:r>
        <w:rPr>
          <w:sz w:val="28"/>
          <w:szCs w:val="28"/>
        </w:rPr>
        <w:t>.</w:t>
      </w:r>
    </w:p>
    <w:p w:rsidR="002D142A" w:rsidRDefault="002D142A" w:rsidP="002D142A">
      <w:pPr>
        <w:pStyle w:val="a6"/>
        <w:spacing w:before="0" w:beforeAutospacing="0" w:after="0" w:afterAutospacing="0" w:line="207" w:lineRule="atLeast"/>
        <w:ind w:left="0" w:right="74" w:firstLine="709"/>
        <w:jc w:val="left"/>
        <w:rPr>
          <w:sz w:val="28"/>
          <w:szCs w:val="28"/>
        </w:rPr>
      </w:pPr>
      <w:r>
        <w:rPr>
          <w:sz w:val="28"/>
          <w:szCs w:val="28"/>
        </w:rPr>
        <w:t xml:space="preserve">1.2. </w:t>
      </w:r>
      <w:proofErr w:type="gramStart"/>
      <w:r>
        <w:rPr>
          <w:sz w:val="28"/>
          <w:szCs w:val="28"/>
        </w:rPr>
        <w:t xml:space="preserve">Ежегодная стипендия Губернатора Челябинской области </w:t>
      </w:r>
      <w:r w:rsidRPr="006F7D59">
        <w:rPr>
          <w:sz w:val="28"/>
          <w:szCs w:val="28"/>
        </w:rPr>
        <w:t>для поддержки талантливой молодежи</w:t>
      </w:r>
      <w:r w:rsidR="004751D1">
        <w:rPr>
          <w:sz w:val="28"/>
          <w:szCs w:val="28"/>
        </w:rPr>
        <w:t xml:space="preserve"> (далее – с</w:t>
      </w:r>
      <w:r>
        <w:rPr>
          <w:sz w:val="28"/>
          <w:szCs w:val="28"/>
        </w:rPr>
        <w:t>типендия) присуждается молодым людям за активное участие в реализации молодежной политики, социальных и благотворительных проектов, за работу в общественных детских и молодежных организациях, направленную на создание условий для всестороннего развитие личности молодых люд</w:t>
      </w:r>
      <w:r w:rsidR="00D11865">
        <w:rPr>
          <w:sz w:val="28"/>
          <w:szCs w:val="28"/>
        </w:rPr>
        <w:t xml:space="preserve">ей в возрасте </w:t>
      </w:r>
      <w:r>
        <w:rPr>
          <w:sz w:val="28"/>
          <w:szCs w:val="28"/>
        </w:rPr>
        <w:t>от 14 до 30 лет (включительно).</w:t>
      </w:r>
      <w:proofErr w:type="gramEnd"/>
    </w:p>
    <w:p w:rsidR="002D142A" w:rsidRDefault="002D142A" w:rsidP="002D142A">
      <w:pPr>
        <w:pStyle w:val="a6"/>
        <w:spacing w:before="0" w:beforeAutospacing="0" w:after="0" w:afterAutospacing="0" w:line="207" w:lineRule="atLeast"/>
        <w:ind w:left="0" w:right="74" w:firstLine="709"/>
        <w:jc w:val="left"/>
        <w:rPr>
          <w:sz w:val="28"/>
          <w:szCs w:val="28"/>
        </w:rPr>
      </w:pPr>
      <w:r>
        <w:rPr>
          <w:sz w:val="28"/>
          <w:szCs w:val="28"/>
        </w:rPr>
        <w:t xml:space="preserve">1.3. Размер </w:t>
      </w:r>
      <w:r w:rsidR="004751D1">
        <w:rPr>
          <w:sz w:val="28"/>
          <w:szCs w:val="28"/>
        </w:rPr>
        <w:t>с</w:t>
      </w:r>
      <w:r>
        <w:rPr>
          <w:sz w:val="28"/>
          <w:szCs w:val="28"/>
        </w:rPr>
        <w:t>типендии составляет 28 736 (двадцать восемь тысяч семьсот тридцать шесть) рублей с учетом налогов и сборов в соответствии с законодательством Российской Федерации.</w:t>
      </w:r>
    </w:p>
    <w:p w:rsidR="002D142A" w:rsidRDefault="002D142A" w:rsidP="002D142A">
      <w:pPr>
        <w:pStyle w:val="a6"/>
        <w:tabs>
          <w:tab w:val="left" w:pos="993"/>
        </w:tabs>
        <w:spacing w:before="0" w:beforeAutospacing="0" w:after="104" w:afterAutospacing="0"/>
        <w:ind w:left="28" w:right="74" w:firstLine="709"/>
        <w:contextualSpacing/>
        <w:jc w:val="left"/>
        <w:rPr>
          <w:sz w:val="28"/>
          <w:szCs w:val="28"/>
        </w:rPr>
      </w:pPr>
      <w:r>
        <w:rPr>
          <w:sz w:val="28"/>
          <w:szCs w:val="28"/>
        </w:rPr>
        <w:t>1.4. Кандидатами на отбор являются</w:t>
      </w:r>
      <w:r w:rsidRPr="00D76470">
        <w:rPr>
          <w:sz w:val="28"/>
          <w:szCs w:val="28"/>
        </w:rPr>
        <w:t xml:space="preserve"> </w:t>
      </w:r>
      <w:r>
        <w:rPr>
          <w:sz w:val="28"/>
          <w:szCs w:val="28"/>
        </w:rPr>
        <w:t xml:space="preserve">молодые люди в возрасте                   от 14 до 30 лет (включительно), проживающие </w:t>
      </w:r>
      <w:proofErr w:type="gramStart"/>
      <w:r>
        <w:rPr>
          <w:sz w:val="28"/>
          <w:szCs w:val="28"/>
        </w:rPr>
        <w:t>в</w:t>
      </w:r>
      <w:proofErr w:type="gramEnd"/>
      <w:r>
        <w:rPr>
          <w:sz w:val="28"/>
          <w:szCs w:val="28"/>
        </w:rPr>
        <w:t xml:space="preserve"> </w:t>
      </w:r>
      <w:proofErr w:type="spellStart"/>
      <w:proofErr w:type="gramStart"/>
      <w:r>
        <w:rPr>
          <w:sz w:val="28"/>
          <w:szCs w:val="28"/>
        </w:rPr>
        <w:t>Снежинском</w:t>
      </w:r>
      <w:proofErr w:type="spellEnd"/>
      <w:proofErr w:type="gramEnd"/>
      <w:r>
        <w:rPr>
          <w:sz w:val="28"/>
          <w:szCs w:val="28"/>
        </w:rPr>
        <w:t xml:space="preserve"> городском округе (далее –  </w:t>
      </w:r>
      <w:r w:rsidR="00C44EF1">
        <w:rPr>
          <w:sz w:val="28"/>
          <w:szCs w:val="28"/>
        </w:rPr>
        <w:t>к</w:t>
      </w:r>
      <w:r>
        <w:rPr>
          <w:sz w:val="28"/>
          <w:szCs w:val="28"/>
        </w:rPr>
        <w:t>андидаты):</w:t>
      </w:r>
    </w:p>
    <w:p w:rsidR="002D142A" w:rsidRDefault="002D142A" w:rsidP="002D142A">
      <w:pPr>
        <w:pStyle w:val="a6"/>
        <w:spacing w:before="0" w:beforeAutospacing="0" w:after="104" w:afterAutospacing="0"/>
        <w:ind w:left="28" w:right="74" w:firstLine="709"/>
        <w:contextualSpacing/>
        <w:jc w:val="left"/>
        <w:rPr>
          <w:sz w:val="28"/>
          <w:szCs w:val="28"/>
        </w:rPr>
      </w:pPr>
      <w:proofErr w:type="gramStart"/>
      <w:r>
        <w:rPr>
          <w:sz w:val="28"/>
          <w:szCs w:val="28"/>
        </w:rPr>
        <w:t>- принимающие активное участие в деятельности общественных молодежных организаций, молодежных творческих коллективов, патриотических, добровольческих (волонт</w:t>
      </w:r>
      <w:r w:rsidR="004751D1">
        <w:rPr>
          <w:sz w:val="28"/>
          <w:szCs w:val="28"/>
        </w:rPr>
        <w:t>ё</w:t>
      </w:r>
      <w:r>
        <w:rPr>
          <w:sz w:val="28"/>
          <w:szCs w:val="28"/>
        </w:rPr>
        <w:t>рских) движений, организаций школьного и студенческого самоуправления, ведущие работу по формированию у молодежи созидательной жизненной позиции;</w:t>
      </w:r>
      <w:proofErr w:type="gramEnd"/>
    </w:p>
    <w:p w:rsidR="002D142A" w:rsidRPr="00D76470" w:rsidRDefault="002D142A" w:rsidP="002D142A">
      <w:pPr>
        <w:pStyle w:val="a6"/>
        <w:spacing w:beforeAutospacing="0" w:after="104" w:afterAutospacing="0"/>
        <w:ind w:left="28" w:right="74" w:firstLine="709"/>
        <w:contextualSpacing/>
        <w:jc w:val="left"/>
        <w:rPr>
          <w:sz w:val="28"/>
          <w:szCs w:val="28"/>
        </w:rPr>
      </w:pPr>
      <w:r>
        <w:rPr>
          <w:sz w:val="28"/>
          <w:szCs w:val="28"/>
        </w:rPr>
        <w:t>- имеющие высокие достижения в области культуры, социально значимой деятельности, школьного и студенческого самоуправления, добровольчества (</w:t>
      </w:r>
      <w:proofErr w:type="spellStart"/>
      <w:r>
        <w:rPr>
          <w:sz w:val="28"/>
          <w:szCs w:val="28"/>
        </w:rPr>
        <w:t>волонт</w:t>
      </w:r>
      <w:r w:rsidR="004751D1">
        <w:rPr>
          <w:sz w:val="28"/>
          <w:szCs w:val="28"/>
        </w:rPr>
        <w:t>ё</w:t>
      </w:r>
      <w:r>
        <w:rPr>
          <w:sz w:val="28"/>
          <w:szCs w:val="28"/>
        </w:rPr>
        <w:t>рства</w:t>
      </w:r>
      <w:proofErr w:type="spellEnd"/>
      <w:r>
        <w:rPr>
          <w:sz w:val="28"/>
          <w:szCs w:val="28"/>
        </w:rPr>
        <w:t>), профессионального мастерства, художественного творчества и любительского спорта</w:t>
      </w:r>
      <w:r w:rsidRPr="00D76470">
        <w:rPr>
          <w:sz w:val="28"/>
          <w:szCs w:val="28"/>
        </w:rPr>
        <w:t>.</w:t>
      </w:r>
    </w:p>
    <w:p w:rsidR="002D142A" w:rsidRDefault="002D142A" w:rsidP="002D142A">
      <w:pPr>
        <w:pStyle w:val="a6"/>
        <w:tabs>
          <w:tab w:val="left" w:pos="993"/>
        </w:tabs>
        <w:spacing w:before="0" w:beforeAutospacing="0" w:after="104" w:afterAutospacing="0"/>
        <w:ind w:left="28" w:right="74" w:firstLine="709"/>
        <w:contextualSpacing/>
        <w:jc w:val="left"/>
        <w:rPr>
          <w:sz w:val="28"/>
          <w:szCs w:val="28"/>
        </w:rPr>
      </w:pPr>
      <w:r>
        <w:rPr>
          <w:sz w:val="28"/>
          <w:szCs w:val="28"/>
        </w:rPr>
        <w:t>1.5. Выдвижение кандидатов проводится по следующим номинациям:</w:t>
      </w:r>
    </w:p>
    <w:p w:rsidR="002D142A" w:rsidRDefault="002D142A" w:rsidP="002D142A">
      <w:pPr>
        <w:pStyle w:val="a6"/>
        <w:tabs>
          <w:tab w:val="left" w:pos="993"/>
        </w:tabs>
        <w:spacing w:before="0" w:beforeAutospacing="0" w:after="104" w:afterAutospacing="0"/>
        <w:ind w:left="28" w:right="74" w:firstLine="709"/>
        <w:contextualSpacing/>
        <w:jc w:val="left"/>
        <w:rPr>
          <w:sz w:val="28"/>
          <w:szCs w:val="28"/>
        </w:rPr>
      </w:pPr>
      <w:r>
        <w:rPr>
          <w:sz w:val="28"/>
          <w:szCs w:val="28"/>
        </w:rPr>
        <w:t>1) «Художественное творчество» - среди молодых людей, имеющих достижения в различных областях искусства, народно-прикладного творчества, литературы;</w:t>
      </w:r>
    </w:p>
    <w:p w:rsidR="002D142A" w:rsidRDefault="002D142A" w:rsidP="002D142A">
      <w:pPr>
        <w:pStyle w:val="a6"/>
        <w:tabs>
          <w:tab w:val="left" w:pos="993"/>
        </w:tabs>
        <w:spacing w:before="0" w:beforeAutospacing="0" w:after="104" w:afterAutospacing="0"/>
        <w:ind w:left="28" w:right="74" w:firstLine="709"/>
        <w:contextualSpacing/>
        <w:jc w:val="left"/>
        <w:rPr>
          <w:sz w:val="28"/>
          <w:szCs w:val="28"/>
        </w:rPr>
      </w:pPr>
      <w:r>
        <w:rPr>
          <w:sz w:val="28"/>
          <w:szCs w:val="28"/>
        </w:rPr>
        <w:t>2) «Любительский спорт» - среди спортсменов, активных участников спортивных спартакиад, универсиад, чемпионатов, в том числе по национальным, неолимпийским и прикладным видам спорта;</w:t>
      </w:r>
    </w:p>
    <w:p w:rsidR="002D142A" w:rsidRDefault="002D142A" w:rsidP="002D142A">
      <w:pPr>
        <w:pStyle w:val="a6"/>
        <w:tabs>
          <w:tab w:val="left" w:pos="993"/>
        </w:tabs>
        <w:spacing w:before="0" w:beforeAutospacing="0" w:after="104" w:afterAutospacing="0"/>
        <w:ind w:left="28" w:right="74" w:firstLine="709"/>
        <w:contextualSpacing/>
        <w:jc w:val="left"/>
        <w:rPr>
          <w:sz w:val="28"/>
          <w:szCs w:val="28"/>
        </w:rPr>
      </w:pPr>
      <w:r>
        <w:rPr>
          <w:sz w:val="28"/>
          <w:szCs w:val="28"/>
        </w:rPr>
        <w:t>3) «Добровольчество (</w:t>
      </w:r>
      <w:proofErr w:type="spellStart"/>
      <w:r>
        <w:rPr>
          <w:sz w:val="28"/>
          <w:szCs w:val="28"/>
        </w:rPr>
        <w:t>волонт</w:t>
      </w:r>
      <w:r w:rsidR="00C44EF1">
        <w:rPr>
          <w:sz w:val="28"/>
          <w:szCs w:val="28"/>
        </w:rPr>
        <w:t>ё</w:t>
      </w:r>
      <w:r>
        <w:rPr>
          <w:sz w:val="28"/>
          <w:szCs w:val="28"/>
        </w:rPr>
        <w:t>рство</w:t>
      </w:r>
      <w:proofErr w:type="spellEnd"/>
      <w:r>
        <w:rPr>
          <w:sz w:val="28"/>
          <w:szCs w:val="28"/>
        </w:rPr>
        <w:t>)» - среди активистов добровольческого (волонт</w:t>
      </w:r>
      <w:r w:rsidR="00C44EF1">
        <w:rPr>
          <w:sz w:val="28"/>
          <w:szCs w:val="28"/>
        </w:rPr>
        <w:t>ё</w:t>
      </w:r>
      <w:r>
        <w:rPr>
          <w:sz w:val="28"/>
          <w:szCs w:val="28"/>
        </w:rPr>
        <w:t>рского) движения;</w:t>
      </w:r>
    </w:p>
    <w:p w:rsidR="002D142A" w:rsidRDefault="002D142A" w:rsidP="002D142A">
      <w:pPr>
        <w:pStyle w:val="a6"/>
        <w:tabs>
          <w:tab w:val="left" w:pos="993"/>
        </w:tabs>
        <w:spacing w:before="0" w:beforeAutospacing="0" w:after="104" w:afterAutospacing="0"/>
        <w:ind w:left="28" w:right="74" w:firstLine="709"/>
        <w:contextualSpacing/>
        <w:jc w:val="left"/>
        <w:rPr>
          <w:sz w:val="28"/>
          <w:szCs w:val="28"/>
        </w:rPr>
      </w:pPr>
      <w:r>
        <w:rPr>
          <w:sz w:val="28"/>
          <w:szCs w:val="28"/>
        </w:rPr>
        <w:lastRenderedPageBreak/>
        <w:t>4) «Общественная деятельность» - среди представителей и руководителей местных, региональных общественных объединений, авторов реализованных социальных проектов;</w:t>
      </w:r>
    </w:p>
    <w:p w:rsidR="002D142A" w:rsidRDefault="002D142A" w:rsidP="002D142A">
      <w:pPr>
        <w:pStyle w:val="a6"/>
        <w:tabs>
          <w:tab w:val="left" w:pos="993"/>
        </w:tabs>
        <w:spacing w:before="0" w:beforeAutospacing="0" w:after="104" w:afterAutospacing="0"/>
        <w:ind w:left="28" w:right="74" w:firstLine="709"/>
        <w:contextualSpacing/>
        <w:jc w:val="left"/>
        <w:rPr>
          <w:sz w:val="28"/>
          <w:szCs w:val="28"/>
        </w:rPr>
      </w:pPr>
      <w:r>
        <w:rPr>
          <w:sz w:val="28"/>
          <w:szCs w:val="28"/>
        </w:rPr>
        <w:t>5) «Школьное и студенческое самоуправление» - среди активистов школьного и студенческого самоуправления;</w:t>
      </w:r>
    </w:p>
    <w:p w:rsidR="002D142A" w:rsidRDefault="002D142A" w:rsidP="002D142A">
      <w:pPr>
        <w:pStyle w:val="a6"/>
        <w:tabs>
          <w:tab w:val="left" w:pos="993"/>
        </w:tabs>
        <w:spacing w:before="0" w:beforeAutospacing="0" w:after="104" w:afterAutospacing="0"/>
        <w:ind w:left="28" w:right="74" w:firstLine="709"/>
        <w:contextualSpacing/>
        <w:jc w:val="left"/>
        <w:rPr>
          <w:sz w:val="28"/>
          <w:szCs w:val="28"/>
        </w:rPr>
      </w:pPr>
      <w:r>
        <w:rPr>
          <w:sz w:val="28"/>
          <w:szCs w:val="28"/>
        </w:rPr>
        <w:t>6) «Патриотическое воспитание» - среди молодых специалистов, осуществляющих деятельность в сфере патриотическ</w:t>
      </w:r>
      <w:r w:rsidR="004E04E2">
        <w:rPr>
          <w:sz w:val="28"/>
          <w:szCs w:val="28"/>
        </w:rPr>
        <w:t>ого воспитания детей и молодежи</w:t>
      </w:r>
      <w:r>
        <w:rPr>
          <w:sz w:val="28"/>
          <w:szCs w:val="28"/>
        </w:rPr>
        <w:t>;</w:t>
      </w:r>
    </w:p>
    <w:p w:rsidR="002D142A" w:rsidRDefault="002D142A" w:rsidP="002D142A">
      <w:pPr>
        <w:pStyle w:val="a6"/>
        <w:tabs>
          <w:tab w:val="left" w:pos="993"/>
        </w:tabs>
        <w:spacing w:before="0" w:beforeAutospacing="0" w:after="104" w:afterAutospacing="0"/>
        <w:ind w:left="28" w:right="74" w:firstLine="709"/>
        <w:contextualSpacing/>
        <w:jc w:val="left"/>
        <w:rPr>
          <w:sz w:val="28"/>
          <w:szCs w:val="28"/>
        </w:rPr>
      </w:pPr>
      <w:r>
        <w:rPr>
          <w:sz w:val="28"/>
          <w:szCs w:val="28"/>
        </w:rPr>
        <w:t>7) «Профессиональное мастерство» - среди специалистов, предпринимателей и други</w:t>
      </w:r>
      <w:r w:rsidR="004E04E2">
        <w:rPr>
          <w:sz w:val="28"/>
          <w:szCs w:val="28"/>
        </w:rPr>
        <w:t>х категорий работающей молодежи</w:t>
      </w:r>
      <w:r>
        <w:rPr>
          <w:sz w:val="28"/>
          <w:szCs w:val="28"/>
        </w:rPr>
        <w:t>.</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1.6. Молодые люди, которым ранее присуждалась стипендия Губернатора Челябинской области, повторно участвовать в муниципальном отборе</w:t>
      </w:r>
      <w:r w:rsidRPr="004712F5">
        <w:rPr>
          <w:sz w:val="28"/>
          <w:szCs w:val="28"/>
        </w:rPr>
        <w:t xml:space="preserve"> </w:t>
      </w:r>
      <w:r>
        <w:rPr>
          <w:sz w:val="28"/>
          <w:szCs w:val="28"/>
        </w:rPr>
        <w:t>не могут.</w:t>
      </w:r>
    </w:p>
    <w:p w:rsidR="002D142A" w:rsidRDefault="002D142A" w:rsidP="002D142A">
      <w:pPr>
        <w:pStyle w:val="ConsPlusNormal"/>
        <w:ind w:firstLine="709"/>
        <w:rPr>
          <w:rFonts w:ascii="Times New Roman" w:hAnsi="Times New Roman" w:cs="Times New Roman"/>
          <w:sz w:val="28"/>
          <w:szCs w:val="28"/>
        </w:rPr>
      </w:pPr>
      <w:r>
        <w:rPr>
          <w:rFonts w:ascii="Times New Roman" w:hAnsi="Times New Roman" w:cs="Times New Roman"/>
          <w:sz w:val="28"/>
          <w:szCs w:val="28"/>
        </w:rPr>
        <w:t>1.7. Выдвижение кандидатов осуществляется организациями Снежинского городского округа, имеющими социальную направленность (организации  общего, дополнительного, среднего и высшего профессионального образования, культуры, физкультуры, молодежной политики и т.п.), общественными молодежными организациями и объединениями.</w:t>
      </w:r>
    </w:p>
    <w:p w:rsidR="002D142A" w:rsidRDefault="002D142A" w:rsidP="002D142A">
      <w:pPr>
        <w:pStyle w:val="ConsPlusNormal"/>
        <w:ind w:firstLine="540"/>
        <w:jc w:val="center"/>
        <w:rPr>
          <w:rFonts w:ascii="Times New Roman" w:hAnsi="Times New Roman" w:cs="Times New Roman"/>
          <w:b/>
          <w:sz w:val="28"/>
          <w:szCs w:val="28"/>
        </w:rPr>
      </w:pPr>
    </w:p>
    <w:p w:rsidR="002D142A" w:rsidRDefault="002D142A" w:rsidP="002D142A">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Межведомственная комиссия по отбору кандидатов на соискание ежегодных стипендий Губернатора Челябинской области </w:t>
      </w:r>
    </w:p>
    <w:p w:rsidR="002D142A" w:rsidRDefault="002D142A" w:rsidP="002D142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для поддержки талантливой молодежи </w:t>
      </w:r>
    </w:p>
    <w:p w:rsidR="002D142A" w:rsidRPr="000240F2" w:rsidRDefault="002D142A" w:rsidP="002D142A">
      <w:pPr>
        <w:pStyle w:val="ConsPlusNormal"/>
        <w:widowControl/>
        <w:ind w:firstLine="709"/>
        <w:rPr>
          <w:rFonts w:ascii="Times New Roman" w:hAnsi="Times New Roman" w:cs="Times New Roman"/>
          <w:sz w:val="28"/>
          <w:szCs w:val="28"/>
        </w:rPr>
      </w:pPr>
    </w:p>
    <w:p w:rsidR="002D142A" w:rsidRDefault="002D142A" w:rsidP="002D142A">
      <w:pPr>
        <w:pStyle w:val="ConsPlusNormal"/>
        <w:widowControl/>
        <w:ind w:firstLine="709"/>
        <w:rPr>
          <w:rFonts w:ascii="Times New Roman" w:hAnsi="Times New Roman" w:cs="Times New Roman"/>
          <w:b/>
          <w:sz w:val="28"/>
          <w:szCs w:val="28"/>
        </w:rPr>
      </w:pPr>
      <w:r w:rsidRPr="000240F2">
        <w:rPr>
          <w:rFonts w:ascii="Times New Roman" w:hAnsi="Times New Roman" w:cs="Times New Roman"/>
          <w:sz w:val="28"/>
          <w:szCs w:val="28"/>
        </w:rPr>
        <w:t xml:space="preserve">2.1. Отбор (далее – отбор) кандидатов осуществляет межведомственная комиссия по отбору кандидатов на соискание ежегодных стипендий Губернатора Челябинской области для поддержки талантливой молодежи </w:t>
      </w:r>
      <w:r>
        <w:rPr>
          <w:rFonts w:ascii="Times New Roman" w:hAnsi="Times New Roman" w:cs="Times New Roman"/>
          <w:sz w:val="28"/>
          <w:szCs w:val="28"/>
        </w:rPr>
        <w:t>(далее – межведомственная комиссия).</w:t>
      </w:r>
    </w:p>
    <w:p w:rsidR="002D142A" w:rsidRDefault="002D142A" w:rsidP="002D142A">
      <w:pPr>
        <w:pStyle w:val="ConsPlusNormal"/>
        <w:widowControl/>
        <w:ind w:firstLine="709"/>
        <w:rPr>
          <w:rFonts w:ascii="Times New Roman" w:hAnsi="Times New Roman" w:cs="Times New Roman"/>
          <w:sz w:val="28"/>
          <w:szCs w:val="28"/>
        </w:rPr>
      </w:pPr>
      <w:r w:rsidRPr="000240F2">
        <w:rPr>
          <w:rFonts w:ascii="Times New Roman" w:hAnsi="Times New Roman" w:cs="Times New Roman"/>
          <w:sz w:val="28"/>
          <w:szCs w:val="28"/>
        </w:rPr>
        <w:t>2.2. Состав межведомственной комиссии утверждается</w:t>
      </w:r>
      <w:r>
        <w:rPr>
          <w:rFonts w:ascii="Times New Roman" w:hAnsi="Times New Roman" w:cs="Times New Roman"/>
          <w:sz w:val="28"/>
          <w:szCs w:val="28"/>
        </w:rPr>
        <w:t xml:space="preserve"> постановлением администрации</w:t>
      </w:r>
      <w:r w:rsidRPr="00330661">
        <w:rPr>
          <w:rFonts w:ascii="Times New Roman" w:hAnsi="Times New Roman" w:cs="Times New Roman"/>
          <w:sz w:val="28"/>
          <w:szCs w:val="28"/>
        </w:rPr>
        <w:t xml:space="preserve"> </w:t>
      </w:r>
      <w:r>
        <w:rPr>
          <w:rFonts w:ascii="Times New Roman" w:hAnsi="Times New Roman" w:cs="Times New Roman"/>
          <w:sz w:val="28"/>
          <w:szCs w:val="28"/>
        </w:rPr>
        <w:t>Снежинского городского округа.</w:t>
      </w:r>
    </w:p>
    <w:p w:rsidR="002D142A" w:rsidRDefault="002D142A" w:rsidP="002D142A">
      <w:pPr>
        <w:pStyle w:val="ConsPlusNormal"/>
        <w:ind w:firstLine="709"/>
        <w:rPr>
          <w:rFonts w:ascii="Times New Roman" w:hAnsi="Times New Roman" w:cs="Times New Roman"/>
          <w:sz w:val="28"/>
          <w:szCs w:val="28"/>
        </w:rPr>
      </w:pPr>
      <w:r>
        <w:rPr>
          <w:rFonts w:ascii="Times New Roman" w:hAnsi="Times New Roman" w:cs="Times New Roman"/>
          <w:sz w:val="28"/>
          <w:szCs w:val="28"/>
        </w:rPr>
        <w:t>2.3. Межведомственная комиссия:</w:t>
      </w:r>
    </w:p>
    <w:p w:rsidR="002D142A" w:rsidRDefault="002D142A" w:rsidP="002D142A">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2.3.1. Несет ответственность за отбор кандидатов в соответствии с предъявляемыми требованиями, соблюдение сроков предоставления информации и документов в Министерство образования и науки Челябинской области; </w:t>
      </w:r>
    </w:p>
    <w:p w:rsidR="002D142A" w:rsidRDefault="002D142A" w:rsidP="002D142A">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2.3.2. Осуществляет отбор по следующим критериям:</w:t>
      </w:r>
    </w:p>
    <w:p w:rsidR="002D142A" w:rsidRPr="005A790B" w:rsidRDefault="00DB78B2" w:rsidP="00DB78B2">
      <w:pPr>
        <w:tabs>
          <w:tab w:val="left" w:pos="1701"/>
        </w:tabs>
        <w:rPr>
          <w:bCs/>
          <w:szCs w:val="28"/>
        </w:rPr>
      </w:pPr>
      <w:r w:rsidRPr="003E0A93">
        <w:rPr>
          <w:szCs w:val="28"/>
        </w:rPr>
        <w:t xml:space="preserve">          </w:t>
      </w:r>
      <w:r w:rsidR="002D142A">
        <w:rPr>
          <w:szCs w:val="28"/>
        </w:rPr>
        <w:t xml:space="preserve">2.3.2.1. </w:t>
      </w:r>
      <w:r w:rsidR="002D142A" w:rsidRPr="005A790B">
        <w:rPr>
          <w:bCs/>
          <w:szCs w:val="28"/>
        </w:rPr>
        <w:t xml:space="preserve">Для молодых людей, принимающих активное участие в деятельности общественных молодежных организаций, молодежных творческих коллективов, </w:t>
      </w:r>
      <w:r w:rsidR="002D142A">
        <w:rPr>
          <w:bCs/>
          <w:szCs w:val="28"/>
        </w:rPr>
        <w:t xml:space="preserve">патриотических, </w:t>
      </w:r>
      <w:r w:rsidR="002D142A">
        <w:rPr>
          <w:szCs w:val="28"/>
        </w:rPr>
        <w:t>добровольческих (волонт</w:t>
      </w:r>
      <w:r w:rsidR="00EC7720">
        <w:rPr>
          <w:szCs w:val="28"/>
        </w:rPr>
        <w:t>ё</w:t>
      </w:r>
      <w:r w:rsidR="002D142A">
        <w:rPr>
          <w:szCs w:val="28"/>
        </w:rPr>
        <w:t>рских) движений, организаций школьного и студенческого самоуправления, ведущие работу по формированию у молодежи созидательной жизненной позиции</w:t>
      </w:r>
      <w:r w:rsidR="002D142A" w:rsidRPr="005A790B">
        <w:rPr>
          <w:bCs/>
          <w:szCs w:val="28"/>
        </w:rPr>
        <w:t xml:space="preserve">: </w:t>
      </w:r>
    </w:p>
    <w:p w:rsidR="002D142A" w:rsidRPr="006D0EBA" w:rsidRDefault="002D142A" w:rsidP="002D142A">
      <w:pPr>
        <w:ind w:firstLine="709"/>
        <w:rPr>
          <w:bCs/>
          <w:szCs w:val="28"/>
        </w:rPr>
      </w:pPr>
      <w:r w:rsidRPr="006D0EBA">
        <w:rPr>
          <w:bCs/>
          <w:szCs w:val="28"/>
        </w:rPr>
        <w:t>наличие дипломов, грамот, благодарностей, сертификатов за у</w:t>
      </w:r>
      <w:r>
        <w:rPr>
          <w:bCs/>
          <w:szCs w:val="28"/>
        </w:rPr>
        <w:t xml:space="preserve">частие в реализации общественно </w:t>
      </w:r>
      <w:r w:rsidRPr="006D0EBA">
        <w:rPr>
          <w:bCs/>
          <w:szCs w:val="28"/>
        </w:rPr>
        <w:t>значимых проектов регионального, российского и международного уровня</w:t>
      </w:r>
      <w:r>
        <w:rPr>
          <w:bCs/>
          <w:szCs w:val="28"/>
        </w:rPr>
        <w:t xml:space="preserve">, наличие молодежных проектов, получивших </w:t>
      </w:r>
      <w:proofErr w:type="spellStart"/>
      <w:r>
        <w:rPr>
          <w:bCs/>
          <w:szCs w:val="28"/>
        </w:rPr>
        <w:t>грантовую</w:t>
      </w:r>
      <w:proofErr w:type="spellEnd"/>
      <w:r>
        <w:rPr>
          <w:bCs/>
          <w:szCs w:val="28"/>
        </w:rPr>
        <w:t xml:space="preserve"> поддержку;</w:t>
      </w:r>
    </w:p>
    <w:p w:rsidR="002D142A" w:rsidRPr="006D0EBA" w:rsidRDefault="002D142A" w:rsidP="002D142A">
      <w:pPr>
        <w:pStyle w:val="a6"/>
        <w:tabs>
          <w:tab w:val="left" w:pos="1701"/>
        </w:tabs>
        <w:spacing w:before="0" w:beforeAutospacing="0" w:after="0" w:afterAutospacing="0"/>
        <w:ind w:left="0" w:right="0" w:firstLine="709"/>
        <w:contextualSpacing/>
        <w:jc w:val="left"/>
        <w:rPr>
          <w:sz w:val="28"/>
          <w:szCs w:val="28"/>
        </w:rPr>
      </w:pPr>
      <w:r>
        <w:rPr>
          <w:sz w:val="28"/>
          <w:szCs w:val="28"/>
        </w:rPr>
        <w:lastRenderedPageBreak/>
        <w:t>2.3.2.</w:t>
      </w:r>
      <w:r w:rsidRPr="005222CA">
        <w:rPr>
          <w:sz w:val="28"/>
          <w:szCs w:val="28"/>
        </w:rPr>
        <w:t>2</w:t>
      </w:r>
      <w:r>
        <w:rPr>
          <w:szCs w:val="28"/>
        </w:rPr>
        <w:t xml:space="preserve">. </w:t>
      </w:r>
      <w:r w:rsidRPr="006D0EBA">
        <w:rPr>
          <w:bCs/>
          <w:sz w:val="28"/>
          <w:szCs w:val="28"/>
        </w:rPr>
        <w:t>Для молодых людей, имеющих высокие д</w:t>
      </w:r>
      <w:r w:rsidRPr="006D0EBA">
        <w:rPr>
          <w:sz w:val="28"/>
          <w:szCs w:val="28"/>
        </w:rPr>
        <w:t xml:space="preserve">остижения в области </w:t>
      </w:r>
      <w:r>
        <w:rPr>
          <w:sz w:val="28"/>
          <w:szCs w:val="28"/>
        </w:rPr>
        <w:t>культуры, социально значимой деятельности,  школьного и студенческого самоуправления, добровольчества (</w:t>
      </w:r>
      <w:proofErr w:type="spellStart"/>
      <w:r>
        <w:rPr>
          <w:sz w:val="28"/>
          <w:szCs w:val="28"/>
        </w:rPr>
        <w:t>волонт</w:t>
      </w:r>
      <w:r w:rsidR="00EC7720">
        <w:rPr>
          <w:sz w:val="28"/>
          <w:szCs w:val="28"/>
        </w:rPr>
        <w:t>ё</w:t>
      </w:r>
      <w:r>
        <w:rPr>
          <w:sz w:val="28"/>
          <w:szCs w:val="28"/>
        </w:rPr>
        <w:t>рства</w:t>
      </w:r>
      <w:proofErr w:type="spellEnd"/>
      <w:r>
        <w:rPr>
          <w:sz w:val="28"/>
          <w:szCs w:val="28"/>
        </w:rPr>
        <w:t>), профессионального мастерства, художественного творчества и любительского спорта</w:t>
      </w:r>
      <w:r w:rsidRPr="006D0EBA">
        <w:rPr>
          <w:sz w:val="28"/>
          <w:szCs w:val="28"/>
        </w:rPr>
        <w:t xml:space="preserve">: </w:t>
      </w:r>
      <w:r>
        <w:rPr>
          <w:sz w:val="28"/>
          <w:szCs w:val="28"/>
        </w:rPr>
        <w:t xml:space="preserve"> </w:t>
      </w:r>
    </w:p>
    <w:p w:rsidR="002D142A" w:rsidRPr="006D0EBA" w:rsidRDefault="002D142A" w:rsidP="002D142A">
      <w:pPr>
        <w:pStyle w:val="a6"/>
        <w:spacing w:before="0" w:beforeAutospacing="0" w:after="0" w:afterAutospacing="0"/>
        <w:ind w:left="0" w:right="0" w:firstLine="709"/>
        <w:contextualSpacing/>
        <w:jc w:val="left"/>
        <w:rPr>
          <w:sz w:val="28"/>
          <w:szCs w:val="28"/>
        </w:rPr>
      </w:pPr>
      <w:r w:rsidRPr="006D0EBA">
        <w:rPr>
          <w:sz w:val="28"/>
          <w:szCs w:val="28"/>
        </w:rPr>
        <w:t xml:space="preserve">наличие дипломов, грамот, </w:t>
      </w:r>
      <w:r>
        <w:rPr>
          <w:sz w:val="28"/>
          <w:szCs w:val="28"/>
        </w:rPr>
        <w:t xml:space="preserve">благодарностей, </w:t>
      </w:r>
      <w:r w:rsidRPr="006D0EBA">
        <w:rPr>
          <w:sz w:val="28"/>
          <w:szCs w:val="28"/>
        </w:rPr>
        <w:t>сертификатов победителя или призера региональных, российских и международных мероприятий в области культуры, социально значимой деятельности, профессионального мастерства, художественного творчества и любительского спорта</w:t>
      </w:r>
      <w:r>
        <w:rPr>
          <w:sz w:val="28"/>
          <w:szCs w:val="28"/>
        </w:rPr>
        <w:t xml:space="preserve">, наличие молодежных проектов, получивших </w:t>
      </w:r>
      <w:proofErr w:type="spellStart"/>
      <w:r>
        <w:rPr>
          <w:sz w:val="28"/>
          <w:szCs w:val="28"/>
        </w:rPr>
        <w:t>грантовую</w:t>
      </w:r>
      <w:proofErr w:type="spellEnd"/>
      <w:r>
        <w:rPr>
          <w:sz w:val="28"/>
          <w:szCs w:val="28"/>
        </w:rPr>
        <w:t xml:space="preserve"> поддержку, а также наличие записей в волонт</w:t>
      </w:r>
      <w:r w:rsidR="00EC7720">
        <w:rPr>
          <w:sz w:val="28"/>
          <w:szCs w:val="28"/>
        </w:rPr>
        <w:t>ё</w:t>
      </w:r>
      <w:r>
        <w:rPr>
          <w:sz w:val="28"/>
          <w:szCs w:val="28"/>
        </w:rPr>
        <w:t>рской книжке об участии в перечисленных мероприятиях</w:t>
      </w:r>
      <w:r w:rsidRPr="006D0EBA">
        <w:rPr>
          <w:sz w:val="28"/>
          <w:szCs w:val="28"/>
        </w:rPr>
        <w:t>.</w:t>
      </w:r>
      <w:r>
        <w:rPr>
          <w:sz w:val="28"/>
          <w:szCs w:val="28"/>
        </w:rPr>
        <w:t xml:space="preserve"> </w:t>
      </w:r>
    </w:p>
    <w:p w:rsidR="002D142A" w:rsidRDefault="002D142A" w:rsidP="002D142A">
      <w:pPr>
        <w:ind w:firstLine="709"/>
        <w:rPr>
          <w:szCs w:val="28"/>
        </w:rPr>
      </w:pPr>
      <w:r>
        <w:rPr>
          <w:szCs w:val="28"/>
        </w:rPr>
        <w:t>2.4. Председатель межведомственной комиссии:</w:t>
      </w:r>
    </w:p>
    <w:p w:rsidR="002D142A" w:rsidRDefault="002D142A" w:rsidP="002D142A">
      <w:pPr>
        <w:ind w:firstLine="709"/>
        <w:rPr>
          <w:szCs w:val="28"/>
        </w:rPr>
      </w:pPr>
      <w:r>
        <w:rPr>
          <w:szCs w:val="28"/>
        </w:rPr>
        <w:t>2.4.1. Ведет заседания межведомственной комиссии;</w:t>
      </w:r>
    </w:p>
    <w:p w:rsidR="002D142A" w:rsidRDefault="002D142A" w:rsidP="002D142A">
      <w:pPr>
        <w:ind w:firstLine="709"/>
        <w:rPr>
          <w:szCs w:val="28"/>
        </w:rPr>
      </w:pPr>
      <w:r>
        <w:rPr>
          <w:szCs w:val="28"/>
        </w:rPr>
        <w:t>2.4.2. Возглавляет работу межведомственной комиссии;</w:t>
      </w:r>
    </w:p>
    <w:p w:rsidR="002D142A" w:rsidRDefault="002D142A" w:rsidP="002D142A">
      <w:pPr>
        <w:ind w:firstLine="709"/>
        <w:rPr>
          <w:szCs w:val="28"/>
        </w:rPr>
      </w:pPr>
      <w:r>
        <w:rPr>
          <w:szCs w:val="28"/>
        </w:rPr>
        <w:t>2.4.3. Осуществляет общее руководство деятельностью межведомственной комиссии;</w:t>
      </w:r>
    </w:p>
    <w:p w:rsidR="002D142A" w:rsidRDefault="002D142A" w:rsidP="002D142A">
      <w:pPr>
        <w:tabs>
          <w:tab w:val="left" w:pos="0"/>
        </w:tabs>
        <w:ind w:firstLine="709"/>
        <w:rPr>
          <w:szCs w:val="28"/>
        </w:rPr>
      </w:pPr>
      <w:r>
        <w:rPr>
          <w:szCs w:val="28"/>
        </w:rPr>
        <w:t>2.4.4. Председательствует на заседании межведомственной комиссии;</w:t>
      </w:r>
    </w:p>
    <w:p w:rsidR="002D142A" w:rsidRDefault="00D030B3" w:rsidP="002D142A">
      <w:pPr>
        <w:tabs>
          <w:tab w:val="left" w:pos="0"/>
        </w:tabs>
        <w:ind w:firstLine="709"/>
        <w:rPr>
          <w:szCs w:val="28"/>
        </w:rPr>
      </w:pPr>
      <w:r>
        <w:rPr>
          <w:szCs w:val="28"/>
        </w:rPr>
        <w:t>2.4.5. Утверждает оценочную</w:t>
      </w:r>
      <w:r w:rsidR="002D142A">
        <w:rPr>
          <w:szCs w:val="28"/>
        </w:rPr>
        <w:t xml:space="preserve"> и итоговую докумен</w:t>
      </w:r>
      <w:r>
        <w:rPr>
          <w:szCs w:val="28"/>
        </w:rPr>
        <w:t xml:space="preserve">тацию </w:t>
      </w:r>
      <w:r w:rsidR="002D142A">
        <w:rPr>
          <w:szCs w:val="28"/>
        </w:rPr>
        <w:t>межведомственной комиссии;</w:t>
      </w:r>
    </w:p>
    <w:p w:rsidR="002D142A" w:rsidRDefault="002D142A" w:rsidP="002D142A">
      <w:pPr>
        <w:tabs>
          <w:tab w:val="left" w:pos="0"/>
        </w:tabs>
        <w:ind w:firstLine="709"/>
        <w:rPr>
          <w:szCs w:val="28"/>
        </w:rPr>
      </w:pPr>
      <w:r>
        <w:rPr>
          <w:szCs w:val="28"/>
        </w:rPr>
        <w:t>2.4.6. Формирует решения межведомственной комиссии;</w:t>
      </w:r>
    </w:p>
    <w:p w:rsidR="002D142A" w:rsidRDefault="002D142A" w:rsidP="002D142A">
      <w:pPr>
        <w:tabs>
          <w:tab w:val="left" w:pos="0"/>
        </w:tabs>
        <w:ind w:firstLine="709"/>
        <w:rPr>
          <w:szCs w:val="28"/>
        </w:rPr>
      </w:pPr>
      <w:r>
        <w:rPr>
          <w:szCs w:val="28"/>
        </w:rPr>
        <w:t xml:space="preserve">2.4.7. Осуществляет общий контроль реализации решений, принятых межведомственной комиссией. </w:t>
      </w:r>
    </w:p>
    <w:p w:rsidR="002D142A" w:rsidRDefault="002D142A" w:rsidP="002D142A">
      <w:pPr>
        <w:tabs>
          <w:tab w:val="left" w:pos="709"/>
        </w:tabs>
        <w:ind w:firstLine="709"/>
        <w:rPr>
          <w:szCs w:val="28"/>
        </w:rPr>
      </w:pPr>
      <w:r>
        <w:rPr>
          <w:szCs w:val="28"/>
        </w:rPr>
        <w:t>2.5. Секретарь межведомственной комиссии:</w:t>
      </w:r>
    </w:p>
    <w:p w:rsidR="002D142A" w:rsidRDefault="002D142A" w:rsidP="002D142A">
      <w:pPr>
        <w:tabs>
          <w:tab w:val="left" w:pos="1276"/>
        </w:tabs>
        <w:ind w:firstLine="709"/>
        <w:rPr>
          <w:szCs w:val="28"/>
        </w:rPr>
      </w:pPr>
      <w:r>
        <w:rPr>
          <w:szCs w:val="28"/>
        </w:rPr>
        <w:t>2.5.1. Разрабатывает оценочную и итоговую документацию межведомственной комиссии;</w:t>
      </w:r>
      <w:r>
        <w:rPr>
          <w:szCs w:val="28"/>
        </w:rPr>
        <w:tab/>
      </w:r>
      <w:r>
        <w:rPr>
          <w:szCs w:val="28"/>
        </w:rPr>
        <w:tab/>
      </w:r>
    </w:p>
    <w:p w:rsidR="002D142A" w:rsidRDefault="002D142A" w:rsidP="002D142A">
      <w:pPr>
        <w:tabs>
          <w:tab w:val="left" w:pos="1276"/>
        </w:tabs>
        <w:ind w:firstLine="709"/>
        <w:rPr>
          <w:szCs w:val="28"/>
        </w:rPr>
      </w:pPr>
      <w:r>
        <w:rPr>
          <w:szCs w:val="28"/>
        </w:rPr>
        <w:t xml:space="preserve">2.5.2. Осуществляет </w:t>
      </w:r>
      <w:proofErr w:type="gramStart"/>
      <w:r>
        <w:rPr>
          <w:szCs w:val="28"/>
        </w:rPr>
        <w:t>контроль за</w:t>
      </w:r>
      <w:proofErr w:type="gramEnd"/>
      <w:r>
        <w:rPr>
          <w:szCs w:val="28"/>
        </w:rPr>
        <w:t xml:space="preserve"> предоставлением кандидатами полного пакета документов в соответствии с пунктом 3.1;</w:t>
      </w:r>
    </w:p>
    <w:p w:rsidR="002D142A" w:rsidRDefault="00E646F9" w:rsidP="002D142A">
      <w:pPr>
        <w:tabs>
          <w:tab w:val="left" w:pos="1276"/>
        </w:tabs>
        <w:ind w:firstLine="709"/>
        <w:rPr>
          <w:szCs w:val="28"/>
        </w:rPr>
      </w:pPr>
      <w:r>
        <w:rPr>
          <w:szCs w:val="28"/>
        </w:rPr>
        <w:t xml:space="preserve">2.5.3. </w:t>
      </w:r>
      <w:proofErr w:type="gramStart"/>
      <w:r>
        <w:rPr>
          <w:szCs w:val="28"/>
        </w:rPr>
        <w:t>Формирует</w:t>
      </w:r>
      <w:r w:rsidR="002D142A">
        <w:rPr>
          <w:szCs w:val="28"/>
        </w:rPr>
        <w:t xml:space="preserve"> и направляет</w:t>
      </w:r>
      <w:proofErr w:type="gramEnd"/>
      <w:r w:rsidR="002D142A">
        <w:rPr>
          <w:szCs w:val="28"/>
        </w:rPr>
        <w:t xml:space="preserve"> пакет документов  на рассмотрение межведомственной комиссией.</w:t>
      </w:r>
    </w:p>
    <w:p w:rsidR="002D142A" w:rsidRDefault="002D142A" w:rsidP="002D142A">
      <w:pPr>
        <w:tabs>
          <w:tab w:val="left" w:pos="1276"/>
        </w:tabs>
        <w:ind w:firstLine="709"/>
        <w:rPr>
          <w:szCs w:val="28"/>
        </w:rPr>
      </w:pPr>
      <w:r>
        <w:rPr>
          <w:szCs w:val="28"/>
        </w:rPr>
        <w:t xml:space="preserve">2.6. Заседание межведомственной комиссии считается правомочным, если на нем присутствуют более 50% его состава. </w:t>
      </w:r>
    </w:p>
    <w:p w:rsidR="002D142A" w:rsidRPr="005222CA" w:rsidRDefault="002D142A" w:rsidP="002D142A">
      <w:pPr>
        <w:tabs>
          <w:tab w:val="left" w:pos="1276"/>
        </w:tabs>
        <w:ind w:firstLine="709"/>
        <w:rPr>
          <w:sz w:val="2"/>
          <w:szCs w:val="28"/>
        </w:rPr>
      </w:pPr>
      <w:r>
        <w:rPr>
          <w:szCs w:val="28"/>
        </w:rPr>
        <w:t xml:space="preserve">2.7. Решение по отбору кандидата на соискание стипендии принимается открытым голосованием. </w:t>
      </w:r>
      <w:r>
        <w:rPr>
          <w:szCs w:val="28"/>
        </w:rPr>
        <w:br/>
      </w:r>
    </w:p>
    <w:p w:rsidR="002D142A" w:rsidRDefault="002D142A" w:rsidP="002D142A">
      <w:pPr>
        <w:tabs>
          <w:tab w:val="left" w:pos="1276"/>
        </w:tabs>
        <w:ind w:firstLine="709"/>
        <w:rPr>
          <w:szCs w:val="28"/>
        </w:rPr>
      </w:pPr>
      <w:r>
        <w:rPr>
          <w:szCs w:val="28"/>
        </w:rPr>
        <w:t>Каждый член межведомственной комиссии обладает одним голосом и  не вправе передавать его другому лицу.</w:t>
      </w:r>
    </w:p>
    <w:p w:rsidR="002D142A" w:rsidRDefault="002D142A" w:rsidP="002D142A">
      <w:pPr>
        <w:pStyle w:val="a6"/>
        <w:spacing w:before="0" w:beforeAutospacing="0" w:after="0" w:afterAutospacing="0"/>
        <w:ind w:left="0" w:right="0" w:firstLine="709"/>
        <w:contextualSpacing/>
        <w:jc w:val="left"/>
        <w:rPr>
          <w:sz w:val="28"/>
          <w:szCs w:val="28"/>
        </w:rPr>
      </w:pPr>
      <w:r>
        <w:rPr>
          <w:szCs w:val="28"/>
        </w:rPr>
        <w:t xml:space="preserve"> </w:t>
      </w:r>
      <w:r>
        <w:rPr>
          <w:sz w:val="28"/>
          <w:szCs w:val="28"/>
        </w:rPr>
        <w:t>По результатам рассмотрения материалов межведомственная комиссия отбирает одного кандидата.</w:t>
      </w:r>
    </w:p>
    <w:p w:rsidR="002D142A" w:rsidRDefault="002D142A" w:rsidP="002D142A">
      <w:pPr>
        <w:tabs>
          <w:tab w:val="left" w:pos="1276"/>
        </w:tabs>
        <w:ind w:firstLine="709"/>
        <w:rPr>
          <w:szCs w:val="28"/>
        </w:rPr>
      </w:pPr>
      <w:r>
        <w:rPr>
          <w:szCs w:val="28"/>
        </w:rPr>
        <w:t>Победителем отбора является кандидат, набравший наибольшее количество голосов.</w:t>
      </w:r>
    </w:p>
    <w:p w:rsidR="002D142A" w:rsidRDefault="002D142A" w:rsidP="002D142A">
      <w:pPr>
        <w:tabs>
          <w:tab w:val="left" w:pos="1276"/>
        </w:tabs>
        <w:ind w:firstLine="709"/>
        <w:rPr>
          <w:szCs w:val="28"/>
        </w:rPr>
      </w:pPr>
      <w:r>
        <w:rPr>
          <w:szCs w:val="28"/>
        </w:rPr>
        <w:t>При равенстве голосов  решение о победителе отбора принимает председатель межведомственной комиссии.</w:t>
      </w:r>
    </w:p>
    <w:p w:rsidR="002D142A" w:rsidRDefault="002D142A" w:rsidP="002D142A">
      <w:pPr>
        <w:tabs>
          <w:tab w:val="left" w:pos="1276"/>
        </w:tabs>
        <w:ind w:firstLine="709"/>
        <w:rPr>
          <w:szCs w:val="28"/>
        </w:rPr>
      </w:pPr>
      <w:r>
        <w:rPr>
          <w:szCs w:val="28"/>
        </w:rPr>
        <w:t>2.8. Решения межведомственной комиссии оформляются протоколом, который подписывают члены комиссии, присутствующие на заседании.</w:t>
      </w:r>
    </w:p>
    <w:p w:rsidR="002D142A" w:rsidRPr="003E0A93" w:rsidRDefault="002D142A" w:rsidP="002D142A">
      <w:pPr>
        <w:pStyle w:val="ConsPlusNormal"/>
        <w:jc w:val="center"/>
        <w:rPr>
          <w:rFonts w:ascii="Times New Roman" w:hAnsi="Times New Roman" w:cs="Times New Roman"/>
          <w:b/>
          <w:sz w:val="28"/>
          <w:szCs w:val="28"/>
        </w:rPr>
      </w:pPr>
    </w:p>
    <w:p w:rsidR="00DB78B2" w:rsidRPr="003E0A93" w:rsidRDefault="00DB78B2" w:rsidP="002D142A">
      <w:pPr>
        <w:pStyle w:val="ConsPlusNormal"/>
        <w:jc w:val="center"/>
        <w:rPr>
          <w:rFonts w:ascii="Times New Roman" w:hAnsi="Times New Roman" w:cs="Times New Roman"/>
          <w:b/>
          <w:sz w:val="28"/>
          <w:szCs w:val="28"/>
        </w:rPr>
      </w:pPr>
    </w:p>
    <w:p w:rsidR="00DB78B2" w:rsidRPr="003E0A93" w:rsidRDefault="00DB78B2" w:rsidP="002D142A">
      <w:pPr>
        <w:pStyle w:val="ConsPlusNormal"/>
        <w:jc w:val="center"/>
        <w:rPr>
          <w:rFonts w:ascii="Times New Roman" w:hAnsi="Times New Roman" w:cs="Times New Roman"/>
          <w:b/>
          <w:sz w:val="28"/>
          <w:szCs w:val="28"/>
        </w:rPr>
      </w:pPr>
    </w:p>
    <w:p w:rsidR="002D142A" w:rsidRDefault="002D142A" w:rsidP="002D142A">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Оформление документов</w:t>
      </w:r>
    </w:p>
    <w:p w:rsidR="002D142A" w:rsidRDefault="002D142A" w:rsidP="002D142A">
      <w:pPr>
        <w:pStyle w:val="ConsPlusNormal"/>
        <w:jc w:val="center"/>
        <w:rPr>
          <w:rFonts w:ascii="Times New Roman" w:hAnsi="Times New Roman" w:cs="Times New Roman"/>
          <w:sz w:val="28"/>
          <w:szCs w:val="28"/>
        </w:rPr>
      </w:pP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3.1. При выдвижении кандидатов организациям необходимо представить следующие материалы:</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 характеристику кандидата;</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 письменное согласие кандидата на обработку его персональных данных (Приложение 1);</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 копию паспорта (со 2 по 7 страницы) кандидата;</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 копию свидетельства о постановке на учет физического лица в налого</w:t>
      </w:r>
      <w:r w:rsidR="00E628C6">
        <w:rPr>
          <w:sz w:val="28"/>
          <w:szCs w:val="28"/>
        </w:rPr>
        <w:t>во</w:t>
      </w:r>
      <w:r>
        <w:rPr>
          <w:sz w:val="28"/>
          <w:szCs w:val="28"/>
        </w:rPr>
        <w:t>м органе;</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 копию страхового свидетельства обязательного пенсионного страхования;</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 заявление кандидата о перечислении стипендии на лицевой счет, открытый ему в кредитной организации (Приложение 2);</w:t>
      </w:r>
    </w:p>
    <w:p w:rsidR="002D142A" w:rsidRDefault="00D058D9" w:rsidP="002D142A">
      <w:pPr>
        <w:pStyle w:val="a6"/>
        <w:spacing w:before="0" w:beforeAutospacing="0" w:after="0" w:afterAutospacing="0"/>
        <w:ind w:left="0" w:right="0" w:firstLine="709"/>
        <w:contextualSpacing/>
        <w:jc w:val="left"/>
        <w:rPr>
          <w:sz w:val="28"/>
          <w:szCs w:val="28"/>
        </w:rPr>
      </w:pPr>
      <w:r>
        <w:rPr>
          <w:sz w:val="28"/>
          <w:szCs w:val="28"/>
        </w:rPr>
        <w:t>- банковские реквизиты</w:t>
      </w:r>
      <w:r w:rsidR="002D142A">
        <w:rPr>
          <w:sz w:val="28"/>
          <w:szCs w:val="28"/>
        </w:rPr>
        <w:t xml:space="preserve"> счета кандидата для перечисления стипендии, в том числе:</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копию банковского договора на открытие счета;</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реквизиты отделения банка на отдельном листе в печатном виде;</w:t>
      </w:r>
    </w:p>
    <w:p w:rsidR="002D142A" w:rsidRDefault="002D142A" w:rsidP="002D142A">
      <w:pPr>
        <w:pStyle w:val="a6"/>
        <w:spacing w:before="0" w:beforeAutospacing="0" w:after="0" w:afterAutospacing="0"/>
        <w:ind w:left="0" w:right="0" w:firstLine="709"/>
        <w:contextualSpacing/>
        <w:jc w:val="left"/>
        <w:rPr>
          <w:sz w:val="28"/>
          <w:szCs w:val="28"/>
        </w:rPr>
      </w:pPr>
      <w:r>
        <w:rPr>
          <w:sz w:val="28"/>
          <w:szCs w:val="28"/>
        </w:rPr>
        <w:t>- копии документов, подтверждающих заслуги и достижения, за которые кандидат выдвигается на соискание стипендии, за три года, предшествующие году выдвижения на соискание стипендии.</w:t>
      </w:r>
    </w:p>
    <w:p w:rsidR="002D142A" w:rsidRDefault="002D142A" w:rsidP="002D142A">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3.2. Обязательным условием для участия в отборе является регистрация кандидата на сайте автоматизированной информационной системы «Молодежь России» (</w:t>
      </w:r>
      <w:proofErr w:type="spellStart"/>
      <w:r>
        <w:rPr>
          <w:rFonts w:ascii="Times New Roman" w:hAnsi="Times New Roman" w:cs="Times New Roman"/>
          <w:sz w:val="28"/>
          <w:szCs w:val="28"/>
          <w:lang w:val="en-US"/>
        </w:rPr>
        <w:t>ais</w:t>
      </w:r>
      <w:proofErr w:type="spellEnd"/>
      <w:r w:rsidRPr="00375DF7">
        <w:rPr>
          <w:rFonts w:ascii="Times New Roman" w:hAnsi="Times New Roman" w:cs="Times New Roman"/>
          <w:sz w:val="28"/>
          <w:szCs w:val="28"/>
        </w:rPr>
        <w:t>.</w:t>
      </w:r>
      <w:proofErr w:type="spellStart"/>
      <w:r>
        <w:rPr>
          <w:rFonts w:ascii="Times New Roman" w:hAnsi="Times New Roman" w:cs="Times New Roman"/>
          <w:sz w:val="28"/>
          <w:szCs w:val="28"/>
          <w:lang w:val="en-US"/>
        </w:rPr>
        <w:t>fadm</w:t>
      </w:r>
      <w:proofErr w:type="spellEnd"/>
      <w:r w:rsidRPr="00375DF7">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375DF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(далее – АИС «Молодежь России») на мероприятие «Ежегодная стипендия Губернатора Челябинской области для поддержки талантливой молодежи».</w:t>
      </w:r>
    </w:p>
    <w:p w:rsidR="002D142A" w:rsidRPr="00DB78B2" w:rsidRDefault="002D142A" w:rsidP="00DB78B2">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3.3. Кандидаты, представившие неполный перечень материалов, указанных в пункте 3.1 настоящего Положения, и (или) не прошедшие регистрацию на мероприятие в АИС «Молодежь России», к участию в отборе не допускаются.</w:t>
      </w:r>
    </w:p>
    <w:p w:rsidR="002D142A" w:rsidRDefault="002D142A" w:rsidP="00161BDF">
      <w:pPr>
        <w:pStyle w:val="a6"/>
        <w:spacing w:before="0" w:beforeAutospacing="0" w:after="0" w:afterAutospacing="0"/>
        <w:ind w:left="0" w:right="0" w:firstLine="709"/>
        <w:contextualSpacing/>
        <w:jc w:val="left"/>
        <w:rPr>
          <w:sz w:val="28"/>
          <w:szCs w:val="28"/>
        </w:rPr>
      </w:pPr>
      <w:r>
        <w:rPr>
          <w:sz w:val="28"/>
          <w:szCs w:val="28"/>
        </w:rPr>
        <w:t xml:space="preserve">3.4. </w:t>
      </w:r>
      <w:proofErr w:type="gramStart"/>
      <w:r>
        <w:rPr>
          <w:sz w:val="28"/>
          <w:szCs w:val="28"/>
        </w:rPr>
        <w:t xml:space="preserve">Материалы по кандидатам представляются в </w:t>
      </w:r>
      <w:r w:rsidR="00460D7D">
        <w:rPr>
          <w:sz w:val="28"/>
          <w:szCs w:val="28"/>
        </w:rPr>
        <w:t>О</w:t>
      </w:r>
      <w:r>
        <w:rPr>
          <w:sz w:val="28"/>
          <w:szCs w:val="28"/>
        </w:rPr>
        <w:t>тдел по работе с молодежью МКУ «Управление культуры и молодежной политики администрации города Снежинска»</w:t>
      </w:r>
      <w:r w:rsidR="00161BDF">
        <w:rPr>
          <w:sz w:val="28"/>
          <w:szCs w:val="28"/>
        </w:rPr>
        <w:t xml:space="preserve"> (далее –</w:t>
      </w:r>
      <w:r w:rsidR="0080659E">
        <w:rPr>
          <w:sz w:val="28"/>
          <w:szCs w:val="28"/>
        </w:rPr>
        <w:t xml:space="preserve"> </w:t>
      </w:r>
      <w:r w:rsidR="00161BDF">
        <w:rPr>
          <w:sz w:val="28"/>
          <w:szCs w:val="28"/>
        </w:rPr>
        <w:t>Отдел)</w:t>
      </w:r>
      <w:r>
        <w:rPr>
          <w:sz w:val="28"/>
          <w:szCs w:val="28"/>
        </w:rPr>
        <w:t>, контактный телефон 722</w:t>
      </w:r>
      <w:r w:rsidR="00161BDF">
        <w:rPr>
          <w:sz w:val="28"/>
          <w:szCs w:val="28"/>
        </w:rPr>
        <w:t xml:space="preserve">74 </w:t>
      </w:r>
      <w:r>
        <w:rPr>
          <w:sz w:val="28"/>
          <w:szCs w:val="28"/>
        </w:rPr>
        <w:t>(пр.</w:t>
      </w:r>
      <w:proofErr w:type="gramEnd"/>
      <w:r>
        <w:rPr>
          <w:sz w:val="28"/>
          <w:szCs w:val="28"/>
        </w:rPr>
        <w:t xml:space="preserve"> </w:t>
      </w:r>
      <w:proofErr w:type="gramStart"/>
      <w:r>
        <w:rPr>
          <w:sz w:val="28"/>
          <w:szCs w:val="28"/>
        </w:rPr>
        <w:t>Мира, 22, кабинет 130)</w:t>
      </w:r>
      <w:r w:rsidR="00DE79B8">
        <w:rPr>
          <w:sz w:val="28"/>
          <w:szCs w:val="28"/>
        </w:rPr>
        <w:t xml:space="preserve"> </w:t>
      </w:r>
      <w:r w:rsidR="00DE79B8" w:rsidRPr="0080659E">
        <w:rPr>
          <w:sz w:val="28"/>
          <w:szCs w:val="28"/>
        </w:rPr>
        <w:t xml:space="preserve">в рабочее время </w:t>
      </w:r>
      <w:r w:rsidR="00460D7D" w:rsidRPr="0080659E">
        <w:rPr>
          <w:sz w:val="28"/>
          <w:szCs w:val="28"/>
        </w:rPr>
        <w:t xml:space="preserve">с </w:t>
      </w:r>
      <w:r w:rsidR="00DE79B8" w:rsidRPr="0080659E">
        <w:rPr>
          <w:sz w:val="28"/>
          <w:szCs w:val="28"/>
        </w:rPr>
        <w:t>8.30 до 12.00 и с 13.00 до 17.30 ч.</w:t>
      </w:r>
      <w:r w:rsidRPr="0080659E">
        <w:rPr>
          <w:sz w:val="28"/>
          <w:szCs w:val="28"/>
        </w:rPr>
        <w:t xml:space="preserve"> с </w:t>
      </w:r>
      <w:r w:rsidR="0080659E">
        <w:rPr>
          <w:sz w:val="28"/>
          <w:szCs w:val="28"/>
        </w:rPr>
        <w:t>21 по 25</w:t>
      </w:r>
      <w:r w:rsidRPr="0080659E">
        <w:rPr>
          <w:sz w:val="28"/>
          <w:szCs w:val="28"/>
        </w:rPr>
        <w:t xml:space="preserve"> сентября текущего года включительно.</w:t>
      </w:r>
      <w:r>
        <w:rPr>
          <w:sz w:val="28"/>
          <w:szCs w:val="28"/>
        </w:rPr>
        <w:t xml:space="preserve"> </w:t>
      </w:r>
      <w:proofErr w:type="gramEnd"/>
    </w:p>
    <w:p w:rsidR="002D142A" w:rsidRDefault="002D142A" w:rsidP="002D142A">
      <w:pPr>
        <w:pStyle w:val="a6"/>
        <w:spacing w:beforeAutospacing="0" w:after="104" w:afterAutospacing="0"/>
        <w:ind w:left="28" w:right="74" w:firstLine="680"/>
        <w:contextualSpacing/>
        <w:jc w:val="left"/>
        <w:rPr>
          <w:sz w:val="28"/>
          <w:szCs w:val="28"/>
        </w:rPr>
      </w:pPr>
      <w:r w:rsidRPr="005222CA">
        <w:rPr>
          <w:sz w:val="28"/>
          <w:szCs w:val="28"/>
        </w:rPr>
        <w:t xml:space="preserve">3.5. Рассмотрение материалов, указанных в пункте 3.1. настоящего Положения, осуществляется межведомственной комиссией </w:t>
      </w:r>
      <w:r w:rsidRPr="00553EB6">
        <w:rPr>
          <w:sz w:val="28"/>
          <w:szCs w:val="28"/>
        </w:rPr>
        <w:t xml:space="preserve">в период с </w:t>
      </w:r>
      <w:r w:rsidR="00553EB6">
        <w:rPr>
          <w:sz w:val="28"/>
          <w:szCs w:val="28"/>
        </w:rPr>
        <w:t xml:space="preserve">28 </w:t>
      </w:r>
      <w:r w:rsidRPr="00553EB6">
        <w:rPr>
          <w:sz w:val="28"/>
          <w:szCs w:val="28"/>
        </w:rPr>
        <w:t xml:space="preserve">сентября </w:t>
      </w:r>
      <w:r w:rsidR="003D476B">
        <w:rPr>
          <w:sz w:val="28"/>
          <w:szCs w:val="28"/>
        </w:rPr>
        <w:t xml:space="preserve">по 2 октября </w:t>
      </w:r>
      <w:r w:rsidRPr="00553EB6">
        <w:rPr>
          <w:sz w:val="28"/>
          <w:szCs w:val="28"/>
        </w:rPr>
        <w:t>текущего года.</w:t>
      </w:r>
      <w:r w:rsidRPr="005222CA">
        <w:rPr>
          <w:sz w:val="28"/>
          <w:szCs w:val="28"/>
        </w:rPr>
        <w:br/>
        <w:t xml:space="preserve">          3.6. Материалы по кандидату, отобранному межведомственной</w:t>
      </w:r>
      <w:r>
        <w:rPr>
          <w:sz w:val="28"/>
          <w:szCs w:val="28"/>
        </w:rPr>
        <w:t xml:space="preserve"> комиссией, Отдел направляет в Министерство образования и науки Челябинской области </w:t>
      </w:r>
      <w:r w:rsidR="003B1B2A">
        <w:rPr>
          <w:sz w:val="28"/>
          <w:szCs w:val="28"/>
        </w:rPr>
        <w:t xml:space="preserve">в срок не позднее </w:t>
      </w:r>
      <w:r w:rsidRPr="003D476B">
        <w:rPr>
          <w:sz w:val="28"/>
          <w:szCs w:val="28"/>
        </w:rPr>
        <w:t>10 октября текущего года.</w:t>
      </w:r>
    </w:p>
    <w:p w:rsidR="00DB78B2" w:rsidRPr="003E0A93" w:rsidRDefault="002D142A" w:rsidP="002D142A">
      <w:pPr>
        <w:pStyle w:val="a6"/>
        <w:spacing w:before="0" w:beforeAutospacing="0" w:after="0" w:afterAutospacing="0"/>
        <w:ind w:left="28" w:right="74" w:firstLine="539"/>
        <w:contextualSpacing/>
        <w:jc w:val="left"/>
        <w:rPr>
          <w:sz w:val="28"/>
          <w:szCs w:val="28"/>
        </w:rPr>
      </w:pPr>
      <w:r>
        <w:rPr>
          <w:sz w:val="28"/>
          <w:szCs w:val="28"/>
        </w:rPr>
        <w:tab/>
      </w:r>
      <w:r>
        <w:rPr>
          <w:sz w:val="28"/>
          <w:szCs w:val="28"/>
        </w:rPr>
        <w:tab/>
      </w:r>
      <w:r>
        <w:rPr>
          <w:sz w:val="28"/>
          <w:szCs w:val="28"/>
        </w:rPr>
        <w:tab/>
      </w:r>
      <w:r>
        <w:rPr>
          <w:sz w:val="28"/>
          <w:szCs w:val="28"/>
        </w:rPr>
        <w:tab/>
      </w:r>
    </w:p>
    <w:p w:rsidR="00DB78B2" w:rsidRPr="003E0A93" w:rsidRDefault="00DB78B2" w:rsidP="002D142A">
      <w:pPr>
        <w:pStyle w:val="a6"/>
        <w:spacing w:before="0" w:beforeAutospacing="0" w:after="0" w:afterAutospacing="0"/>
        <w:ind w:left="28" w:right="74" w:firstLine="539"/>
        <w:contextualSpacing/>
        <w:jc w:val="left"/>
        <w:rPr>
          <w:sz w:val="28"/>
          <w:szCs w:val="28"/>
        </w:rPr>
      </w:pPr>
    </w:p>
    <w:p w:rsidR="00DB78B2" w:rsidRPr="003E0A93" w:rsidRDefault="00DB78B2" w:rsidP="002D142A">
      <w:pPr>
        <w:pStyle w:val="a6"/>
        <w:spacing w:before="0" w:beforeAutospacing="0" w:after="0" w:afterAutospacing="0"/>
        <w:ind w:left="28" w:right="74" w:firstLine="539"/>
        <w:contextualSpacing/>
        <w:jc w:val="left"/>
        <w:rPr>
          <w:sz w:val="28"/>
          <w:szCs w:val="28"/>
        </w:rPr>
      </w:pPr>
    </w:p>
    <w:p w:rsidR="002D142A" w:rsidRDefault="002D142A" w:rsidP="002D142A">
      <w:pPr>
        <w:pStyle w:val="a6"/>
        <w:spacing w:before="0" w:beforeAutospacing="0" w:after="0" w:afterAutospacing="0"/>
        <w:ind w:left="28" w:right="74" w:firstLine="539"/>
        <w:contextualSpacing/>
        <w:jc w:val="left"/>
        <w:rPr>
          <w:sz w:val="28"/>
          <w:szCs w:val="28"/>
        </w:rPr>
      </w:pPr>
      <w:r>
        <w:rPr>
          <w:sz w:val="28"/>
          <w:szCs w:val="28"/>
        </w:rPr>
        <w:tab/>
      </w:r>
    </w:p>
    <w:p w:rsidR="002D142A" w:rsidRDefault="002D142A" w:rsidP="002D142A">
      <w:pPr>
        <w:pStyle w:val="a6"/>
        <w:spacing w:before="0" w:beforeAutospacing="0" w:after="0" w:afterAutospacing="0"/>
        <w:ind w:left="28" w:right="74" w:hanging="28"/>
        <w:contextualSpacing/>
        <w:jc w:val="center"/>
        <w:rPr>
          <w:b/>
          <w:sz w:val="28"/>
          <w:szCs w:val="28"/>
        </w:rPr>
      </w:pPr>
      <w:r>
        <w:rPr>
          <w:b/>
          <w:sz w:val="28"/>
          <w:szCs w:val="28"/>
          <w:lang w:val="en-US"/>
        </w:rPr>
        <w:lastRenderedPageBreak/>
        <w:t>IV</w:t>
      </w:r>
      <w:r w:rsidRPr="00122B0F">
        <w:rPr>
          <w:b/>
          <w:sz w:val="28"/>
          <w:szCs w:val="28"/>
        </w:rPr>
        <w:t xml:space="preserve">. </w:t>
      </w:r>
      <w:r>
        <w:rPr>
          <w:b/>
          <w:sz w:val="28"/>
          <w:szCs w:val="28"/>
        </w:rPr>
        <w:t xml:space="preserve">Финансовое обеспечение </w:t>
      </w:r>
    </w:p>
    <w:p w:rsidR="002D142A" w:rsidRDefault="002D142A" w:rsidP="002D142A">
      <w:pPr>
        <w:pStyle w:val="a6"/>
        <w:spacing w:before="0" w:beforeAutospacing="0" w:after="0" w:afterAutospacing="0"/>
        <w:ind w:left="28" w:right="74" w:firstLine="539"/>
        <w:contextualSpacing/>
        <w:jc w:val="center"/>
        <w:rPr>
          <w:b/>
          <w:sz w:val="28"/>
          <w:szCs w:val="28"/>
        </w:rPr>
      </w:pPr>
      <w:r>
        <w:rPr>
          <w:b/>
          <w:sz w:val="28"/>
          <w:szCs w:val="28"/>
        </w:rPr>
        <w:t xml:space="preserve"> </w:t>
      </w:r>
    </w:p>
    <w:p w:rsidR="002D142A" w:rsidRDefault="002D142A" w:rsidP="002D142A">
      <w:pPr>
        <w:pStyle w:val="Style26"/>
        <w:widowControl/>
        <w:tabs>
          <w:tab w:val="left" w:pos="709"/>
          <w:tab w:val="left" w:pos="1418"/>
        </w:tabs>
        <w:spacing w:line="240" w:lineRule="auto"/>
        <w:ind w:firstLine="709"/>
        <w:jc w:val="left"/>
        <w:rPr>
          <w:sz w:val="28"/>
          <w:szCs w:val="28"/>
        </w:rPr>
      </w:pPr>
      <w:r>
        <w:rPr>
          <w:rStyle w:val="FontStyle117"/>
          <w:szCs w:val="28"/>
        </w:rPr>
        <w:t xml:space="preserve">4.1. </w:t>
      </w:r>
      <w:r>
        <w:rPr>
          <w:sz w:val="28"/>
          <w:szCs w:val="28"/>
        </w:rPr>
        <w:t>Финансирование расходов, связанных с направлением кандидата                    в г. Челябинск и обратно, осуществляется родителями (законными представителями), если кандидат не достиг совершеннолетия, или самостоятельно.</w:t>
      </w:r>
    </w:p>
    <w:p w:rsidR="002D142A" w:rsidRPr="00513A02" w:rsidRDefault="002D142A" w:rsidP="002D142A">
      <w:pPr>
        <w:pStyle w:val="Style26"/>
        <w:widowControl/>
        <w:tabs>
          <w:tab w:val="left" w:pos="709"/>
          <w:tab w:val="left" w:pos="1418"/>
        </w:tabs>
        <w:spacing w:line="240" w:lineRule="auto"/>
        <w:ind w:firstLine="709"/>
        <w:jc w:val="left"/>
        <w:rPr>
          <w:b/>
          <w:bCs/>
          <w:color w:val="000000"/>
          <w:sz w:val="28"/>
          <w:szCs w:val="28"/>
        </w:rPr>
      </w:pPr>
      <w:r w:rsidRPr="00513A02">
        <w:rPr>
          <w:sz w:val="28"/>
          <w:szCs w:val="28"/>
        </w:rPr>
        <w:t xml:space="preserve">4.2. </w:t>
      </w:r>
      <w:r w:rsidRPr="00513A02">
        <w:rPr>
          <w:rStyle w:val="FontStyle117"/>
          <w:sz w:val="28"/>
          <w:szCs w:val="28"/>
        </w:rPr>
        <w:t xml:space="preserve">Сопровождающие несут полную ответственность за жизнь и здоровье </w:t>
      </w:r>
      <w:r w:rsidRPr="00513A02">
        <w:rPr>
          <w:sz w:val="28"/>
          <w:szCs w:val="28"/>
        </w:rPr>
        <w:t>не достигшего совершеннолетия кандидата</w:t>
      </w:r>
      <w:r w:rsidRPr="00513A02">
        <w:rPr>
          <w:rStyle w:val="FontStyle117"/>
          <w:sz w:val="28"/>
          <w:szCs w:val="28"/>
        </w:rPr>
        <w:t>.</w:t>
      </w:r>
    </w:p>
    <w:p w:rsidR="002D142A" w:rsidRDefault="002D142A" w:rsidP="002D142A">
      <w:pPr>
        <w:pStyle w:val="Style26"/>
        <w:widowControl/>
        <w:tabs>
          <w:tab w:val="left" w:pos="1276"/>
          <w:tab w:val="left" w:pos="1418"/>
        </w:tabs>
        <w:spacing w:line="240" w:lineRule="auto"/>
        <w:jc w:val="left"/>
        <w:rPr>
          <w:b/>
          <w:bCs/>
          <w:color w:val="000000"/>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rPr>
          <w:rFonts w:ascii="Times New Roman" w:hAnsi="Times New Roman" w:cs="Times New Roman"/>
          <w:sz w:val="28"/>
          <w:szCs w:val="28"/>
        </w:rPr>
      </w:pPr>
    </w:p>
    <w:p w:rsidR="002D142A" w:rsidRDefault="002D142A" w:rsidP="002D142A">
      <w:pPr>
        <w:pStyle w:val="ConsPlusNonformat"/>
        <w:widowControl/>
        <w:rPr>
          <w:rFonts w:ascii="Times New Roman" w:hAnsi="Times New Roman" w:cs="Times New Roman"/>
          <w:sz w:val="28"/>
          <w:szCs w:val="28"/>
        </w:rPr>
      </w:pPr>
    </w:p>
    <w:p w:rsidR="002D142A" w:rsidRDefault="002D142A" w:rsidP="002D142A">
      <w:pPr>
        <w:pStyle w:val="ConsPlusNonformat"/>
        <w:widowControl/>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Pr="003E0A93" w:rsidRDefault="002D142A"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DB78B2" w:rsidRPr="003E0A93" w:rsidRDefault="00DB78B2"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3B1B2A" w:rsidRDefault="003B1B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jc w:val="center"/>
        <w:rPr>
          <w:rFonts w:ascii="Times New Roman" w:hAnsi="Times New Roman" w:cs="Times New Roman"/>
          <w:sz w:val="28"/>
          <w:szCs w:val="28"/>
        </w:rPr>
      </w:pPr>
    </w:p>
    <w:p w:rsidR="002D142A" w:rsidRDefault="002D142A" w:rsidP="002D142A">
      <w:pPr>
        <w:pStyle w:val="ConsPlusNonformat"/>
        <w:widowControl/>
        <w:spacing w:line="180" w:lineRule="auto"/>
        <w:ind w:firstLine="4253"/>
        <w:rPr>
          <w:rFonts w:ascii="Times New Roman" w:hAnsi="Times New Roman" w:cs="Times New Roman"/>
          <w:sz w:val="24"/>
          <w:szCs w:val="24"/>
        </w:rPr>
      </w:pPr>
    </w:p>
    <w:p w:rsidR="002D142A" w:rsidRDefault="002D142A" w:rsidP="002D142A">
      <w:pPr>
        <w:pStyle w:val="ConsPlusNonformat"/>
        <w:widowControl/>
        <w:spacing w:line="180" w:lineRule="auto"/>
        <w:ind w:firstLine="4253"/>
        <w:rPr>
          <w:rFonts w:ascii="Times New Roman" w:hAnsi="Times New Roman" w:cs="Times New Roman"/>
          <w:sz w:val="24"/>
          <w:szCs w:val="24"/>
        </w:rPr>
      </w:pPr>
      <w:r>
        <w:rPr>
          <w:rFonts w:ascii="Times New Roman" w:hAnsi="Times New Roman" w:cs="Times New Roman"/>
          <w:sz w:val="24"/>
          <w:szCs w:val="24"/>
        </w:rPr>
        <w:lastRenderedPageBreak/>
        <w:t xml:space="preserve">                     П</w:t>
      </w:r>
      <w:r w:rsidRPr="00A06B0D">
        <w:rPr>
          <w:rFonts w:ascii="Times New Roman" w:hAnsi="Times New Roman" w:cs="Times New Roman"/>
          <w:sz w:val="24"/>
          <w:szCs w:val="24"/>
        </w:rPr>
        <w:t>РИЛОЖЕНИЕ 1</w:t>
      </w:r>
    </w:p>
    <w:p w:rsidR="002D142A" w:rsidRPr="00FD24CA" w:rsidRDefault="002D142A" w:rsidP="002D142A">
      <w:pPr>
        <w:pStyle w:val="a6"/>
        <w:spacing w:before="0" w:beforeAutospacing="0" w:after="0" w:afterAutospacing="0" w:line="180" w:lineRule="auto"/>
        <w:ind w:left="4111" w:right="0" w:firstLine="0"/>
        <w:jc w:val="left"/>
      </w:pPr>
      <w:r w:rsidRPr="00FD24CA">
        <w:t xml:space="preserve">к Положению «О проведении отбора </w:t>
      </w:r>
      <w:r>
        <w:t>к</w:t>
      </w:r>
      <w:r w:rsidRPr="00FD24CA">
        <w:t>андидатов на</w:t>
      </w:r>
      <w:r>
        <w:t xml:space="preserve"> </w:t>
      </w:r>
      <w:r w:rsidRPr="00FD24CA">
        <w:t>соискание ежегодных</w:t>
      </w:r>
      <w:r>
        <w:t xml:space="preserve"> </w:t>
      </w:r>
      <w:r w:rsidRPr="00FD24CA">
        <w:t>стипендий Губернатора Челябинской области</w:t>
      </w:r>
      <w:r>
        <w:t xml:space="preserve"> </w:t>
      </w:r>
      <w:r w:rsidRPr="00FD24CA">
        <w:t>для поддержки талантливой молодежи»</w:t>
      </w:r>
    </w:p>
    <w:p w:rsidR="002D142A" w:rsidRDefault="002D142A" w:rsidP="002D142A">
      <w:pPr>
        <w:pStyle w:val="Default"/>
      </w:pPr>
    </w:p>
    <w:p w:rsidR="002D142A" w:rsidRDefault="002D142A" w:rsidP="002D142A">
      <w:pPr>
        <w:pStyle w:val="Default"/>
        <w:jc w:val="center"/>
        <w:rPr>
          <w:sz w:val="28"/>
          <w:szCs w:val="28"/>
        </w:rPr>
      </w:pPr>
      <w:r>
        <w:rPr>
          <w:sz w:val="28"/>
          <w:szCs w:val="28"/>
        </w:rPr>
        <w:t>СОГЛАСИЕ</w:t>
      </w:r>
    </w:p>
    <w:p w:rsidR="002D142A" w:rsidRDefault="002D142A" w:rsidP="002D142A">
      <w:pPr>
        <w:pStyle w:val="Default"/>
        <w:jc w:val="center"/>
        <w:rPr>
          <w:sz w:val="28"/>
          <w:szCs w:val="28"/>
        </w:rPr>
      </w:pPr>
      <w:r>
        <w:rPr>
          <w:sz w:val="28"/>
          <w:szCs w:val="28"/>
        </w:rPr>
        <w:t>НА ОБРАБОТКУ ПЕРСОНАЛЬНЫХ ДАННЫХ</w:t>
      </w:r>
    </w:p>
    <w:p w:rsidR="002D142A" w:rsidRDefault="002D142A" w:rsidP="002D142A">
      <w:pPr>
        <w:pStyle w:val="Default"/>
        <w:rPr>
          <w:sz w:val="26"/>
          <w:szCs w:val="26"/>
        </w:rPr>
      </w:pPr>
      <w:r>
        <w:rPr>
          <w:sz w:val="26"/>
          <w:szCs w:val="26"/>
        </w:rPr>
        <w:t xml:space="preserve">Я, _______________________________________________________________, </w:t>
      </w:r>
    </w:p>
    <w:p w:rsidR="002D142A" w:rsidRDefault="002D142A" w:rsidP="002D142A">
      <w:pPr>
        <w:pStyle w:val="Default"/>
        <w:rPr>
          <w:sz w:val="26"/>
          <w:szCs w:val="26"/>
        </w:rPr>
      </w:pPr>
      <w:r>
        <w:rPr>
          <w:sz w:val="26"/>
          <w:szCs w:val="26"/>
        </w:rPr>
        <w:t xml:space="preserve">                                                 (Ф.И.О</w:t>
      </w:r>
      <w:r w:rsidR="00231582">
        <w:rPr>
          <w:sz w:val="26"/>
          <w:szCs w:val="26"/>
        </w:rPr>
        <w:t>.</w:t>
      </w:r>
      <w:r>
        <w:rPr>
          <w:sz w:val="26"/>
          <w:szCs w:val="26"/>
        </w:rPr>
        <w:t xml:space="preserve">) </w:t>
      </w:r>
    </w:p>
    <w:p w:rsidR="002D142A" w:rsidRDefault="002D142A" w:rsidP="002D142A">
      <w:pPr>
        <w:pStyle w:val="Default"/>
        <w:rPr>
          <w:sz w:val="26"/>
          <w:szCs w:val="26"/>
        </w:rPr>
      </w:pPr>
      <w:r>
        <w:rPr>
          <w:sz w:val="26"/>
          <w:szCs w:val="26"/>
        </w:rPr>
        <w:t>паспорт ___________________выдан_____________________________________</w:t>
      </w:r>
      <w:proofErr w:type="gramStart"/>
      <w:r>
        <w:rPr>
          <w:sz w:val="26"/>
          <w:szCs w:val="26"/>
        </w:rPr>
        <w:t xml:space="preserve"> ,</w:t>
      </w:r>
      <w:proofErr w:type="gramEnd"/>
      <w:r>
        <w:rPr>
          <w:sz w:val="26"/>
          <w:szCs w:val="26"/>
        </w:rPr>
        <w:t xml:space="preserve"> </w:t>
      </w:r>
    </w:p>
    <w:p w:rsidR="002D142A" w:rsidRDefault="002D142A" w:rsidP="002D142A">
      <w:pPr>
        <w:pStyle w:val="Default"/>
        <w:rPr>
          <w:sz w:val="18"/>
          <w:szCs w:val="18"/>
        </w:rPr>
      </w:pPr>
      <w:r>
        <w:rPr>
          <w:sz w:val="18"/>
          <w:szCs w:val="18"/>
        </w:rPr>
        <w:t xml:space="preserve">                                       (серия, номер)                                       (когда, кем выдан) </w:t>
      </w:r>
    </w:p>
    <w:p w:rsidR="002D142A" w:rsidRDefault="002D142A" w:rsidP="002D142A">
      <w:pPr>
        <w:pStyle w:val="Default"/>
        <w:rPr>
          <w:sz w:val="26"/>
          <w:szCs w:val="26"/>
        </w:rPr>
      </w:pPr>
      <w:r>
        <w:rPr>
          <w:sz w:val="26"/>
          <w:szCs w:val="26"/>
        </w:rPr>
        <w:t xml:space="preserve">адрес регистрации: ___________________________________________________, </w:t>
      </w:r>
    </w:p>
    <w:p w:rsidR="002D142A" w:rsidRDefault="002D142A" w:rsidP="002D142A">
      <w:pPr>
        <w:pStyle w:val="Default"/>
        <w:rPr>
          <w:sz w:val="26"/>
          <w:szCs w:val="26"/>
        </w:rPr>
      </w:pPr>
      <w:r>
        <w:rPr>
          <w:sz w:val="26"/>
          <w:szCs w:val="26"/>
        </w:rPr>
        <w:t xml:space="preserve">даю свое согласие на обработку в </w:t>
      </w:r>
      <w:r w:rsidRPr="00C3666F">
        <w:rPr>
          <w:sz w:val="26"/>
          <w:szCs w:val="26"/>
          <w:u w:val="single"/>
        </w:rPr>
        <w:t>Министерство образования и науки Челябинской области</w:t>
      </w:r>
      <w:r>
        <w:rPr>
          <w:sz w:val="26"/>
          <w:szCs w:val="26"/>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2D142A" w:rsidRDefault="002D142A" w:rsidP="002D142A">
      <w:pPr>
        <w:pStyle w:val="Default"/>
        <w:rPr>
          <w:sz w:val="26"/>
          <w:szCs w:val="26"/>
        </w:rPr>
      </w:pPr>
      <w:r>
        <w:rPr>
          <w:sz w:val="26"/>
          <w:szCs w:val="26"/>
        </w:rPr>
        <w:t xml:space="preserve">   Я даю согласие на использование персональных данных исключительно в целях: </w:t>
      </w:r>
    </w:p>
    <w:p w:rsidR="002D142A" w:rsidRDefault="002D142A" w:rsidP="002D142A">
      <w:pPr>
        <w:pStyle w:val="Default"/>
        <w:spacing w:after="96"/>
        <w:rPr>
          <w:sz w:val="26"/>
          <w:szCs w:val="26"/>
        </w:rPr>
      </w:pPr>
      <w:r>
        <w:rPr>
          <w:sz w:val="26"/>
          <w:szCs w:val="26"/>
        </w:rPr>
        <w:t xml:space="preserve">• Обеспечения соблюдения требований законодательства Российской Федерации; </w:t>
      </w:r>
    </w:p>
    <w:p w:rsidR="002D142A" w:rsidRDefault="002D142A" w:rsidP="002D142A">
      <w:pPr>
        <w:pStyle w:val="Default"/>
        <w:spacing w:after="96"/>
        <w:rPr>
          <w:sz w:val="26"/>
          <w:szCs w:val="26"/>
        </w:rPr>
      </w:pPr>
      <w:r>
        <w:rPr>
          <w:sz w:val="26"/>
          <w:szCs w:val="26"/>
        </w:rPr>
        <w:t xml:space="preserve"> • Начисления премий, стипендий по итогам конкурсов, проводимых Министерством образования и науки Челябинской области; </w:t>
      </w:r>
    </w:p>
    <w:p w:rsidR="002D142A" w:rsidRDefault="002D142A" w:rsidP="002D142A">
      <w:pPr>
        <w:pStyle w:val="Default"/>
        <w:spacing w:after="96"/>
        <w:rPr>
          <w:sz w:val="26"/>
          <w:szCs w:val="26"/>
        </w:rPr>
      </w:pPr>
      <w:r>
        <w:rPr>
          <w:sz w:val="26"/>
          <w:szCs w:val="26"/>
        </w:rPr>
        <w:t xml:space="preserve">• Исчисления и уплаты налоговых платежей, предусмотренных законодательством РФ; </w:t>
      </w:r>
    </w:p>
    <w:p w:rsidR="002D142A" w:rsidRDefault="002D142A" w:rsidP="002D142A">
      <w:pPr>
        <w:pStyle w:val="Default"/>
        <w:spacing w:after="96"/>
        <w:rPr>
          <w:sz w:val="26"/>
          <w:szCs w:val="26"/>
        </w:rPr>
      </w:pPr>
      <w:r>
        <w:rPr>
          <w:sz w:val="26"/>
          <w:szCs w:val="26"/>
        </w:rPr>
        <w:t xml:space="preserve">• Представления законодательно установленной отчетности по физическим лицам в ИФНС и внебюджетные фонды; </w:t>
      </w:r>
    </w:p>
    <w:p w:rsidR="002D142A" w:rsidRDefault="002D142A" w:rsidP="002D142A">
      <w:pPr>
        <w:pStyle w:val="Default"/>
        <w:spacing w:after="96"/>
        <w:rPr>
          <w:sz w:val="26"/>
          <w:szCs w:val="26"/>
        </w:rPr>
      </w:pPr>
      <w:r>
        <w:rPr>
          <w:sz w:val="26"/>
          <w:szCs w:val="26"/>
        </w:rPr>
        <w:t xml:space="preserve">•  Предоставления налоговых вычетов; </w:t>
      </w:r>
    </w:p>
    <w:p w:rsidR="002D142A" w:rsidRDefault="002D142A" w:rsidP="002D142A">
      <w:pPr>
        <w:pStyle w:val="Default"/>
        <w:rPr>
          <w:sz w:val="26"/>
          <w:szCs w:val="26"/>
        </w:rPr>
      </w:pPr>
      <w:r>
        <w:rPr>
          <w:sz w:val="26"/>
          <w:szCs w:val="26"/>
        </w:rPr>
        <w:t xml:space="preserve">•  Хранение данных на электронных носителях. </w:t>
      </w:r>
    </w:p>
    <w:p w:rsidR="002D142A" w:rsidRDefault="002D142A" w:rsidP="00231582">
      <w:pPr>
        <w:pStyle w:val="Default"/>
        <w:ind w:firstLine="708"/>
        <w:rPr>
          <w:sz w:val="26"/>
          <w:szCs w:val="26"/>
        </w:rPr>
      </w:pPr>
      <w:proofErr w:type="gramStart"/>
      <w:r>
        <w:rPr>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2D142A" w:rsidRDefault="002D142A" w:rsidP="002D142A">
      <w:pPr>
        <w:pStyle w:val="Default"/>
        <w:rPr>
          <w:sz w:val="26"/>
          <w:szCs w:val="26"/>
        </w:rPr>
      </w:pPr>
      <w:r>
        <w:rPr>
          <w:sz w:val="26"/>
          <w:szCs w:val="26"/>
        </w:rPr>
        <w:t xml:space="preserve">         Я проинформирован, что </w:t>
      </w:r>
      <w:r w:rsidRPr="00C3666F">
        <w:rPr>
          <w:sz w:val="26"/>
          <w:szCs w:val="26"/>
          <w:u w:val="single"/>
        </w:rPr>
        <w:t>Министерство образования и науки Челябинской области</w:t>
      </w:r>
      <w:r>
        <w:rPr>
          <w:sz w:val="26"/>
          <w:szCs w:val="26"/>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2D142A" w:rsidRDefault="002D142A" w:rsidP="002D142A">
      <w:pPr>
        <w:pStyle w:val="Default"/>
        <w:rPr>
          <w:sz w:val="26"/>
          <w:szCs w:val="26"/>
        </w:rPr>
      </w:pPr>
      <w:r>
        <w:rPr>
          <w:sz w:val="26"/>
          <w:szCs w:val="26"/>
        </w:rPr>
        <w:t xml:space="preserve">         Данное согласие действует до достижения целей обработки персональных данных или в течение срока хранения информации. </w:t>
      </w:r>
    </w:p>
    <w:p w:rsidR="002D142A" w:rsidRDefault="002D142A" w:rsidP="002D142A">
      <w:pPr>
        <w:pStyle w:val="Default"/>
        <w:rPr>
          <w:sz w:val="26"/>
          <w:szCs w:val="26"/>
        </w:rPr>
      </w:pPr>
      <w:r>
        <w:rPr>
          <w:sz w:val="26"/>
          <w:szCs w:val="26"/>
        </w:rPr>
        <w:t xml:space="preserve">        Данное согласие может быть отозвано в любой момент по моему письменному заявлению. </w:t>
      </w:r>
    </w:p>
    <w:p w:rsidR="002D142A" w:rsidRDefault="002D142A" w:rsidP="002D142A">
      <w:pPr>
        <w:pStyle w:val="Default"/>
        <w:rPr>
          <w:sz w:val="26"/>
          <w:szCs w:val="26"/>
        </w:rPr>
      </w:pPr>
      <w:r>
        <w:rPr>
          <w:sz w:val="26"/>
          <w:szCs w:val="26"/>
        </w:rPr>
        <w:t xml:space="preserve">       Я подтверждаю, что, давая такое согласие, я действую по собственной воле и в своих интересах. </w:t>
      </w:r>
    </w:p>
    <w:p w:rsidR="002D142A" w:rsidRPr="00937FA3" w:rsidRDefault="002D142A" w:rsidP="002D142A">
      <w:pPr>
        <w:pStyle w:val="Default"/>
        <w:rPr>
          <w:sz w:val="16"/>
          <w:szCs w:val="16"/>
        </w:rPr>
      </w:pPr>
    </w:p>
    <w:p w:rsidR="002D142A" w:rsidRDefault="002D142A" w:rsidP="002D142A">
      <w:pPr>
        <w:pStyle w:val="Default"/>
        <w:rPr>
          <w:sz w:val="26"/>
          <w:szCs w:val="26"/>
        </w:rPr>
      </w:pPr>
      <w:r>
        <w:rPr>
          <w:sz w:val="26"/>
          <w:szCs w:val="26"/>
        </w:rPr>
        <w:t>«__</w:t>
      </w:r>
      <w:r w:rsidR="00C9571B">
        <w:rPr>
          <w:sz w:val="26"/>
          <w:szCs w:val="26"/>
        </w:rPr>
        <w:t>__</w:t>
      </w:r>
      <w:r>
        <w:rPr>
          <w:sz w:val="26"/>
          <w:szCs w:val="26"/>
        </w:rPr>
        <w:t>» ________ 20_</w:t>
      </w:r>
      <w:r w:rsidR="00231582">
        <w:rPr>
          <w:sz w:val="26"/>
          <w:szCs w:val="26"/>
        </w:rPr>
        <w:t>__</w:t>
      </w:r>
      <w:r>
        <w:rPr>
          <w:sz w:val="26"/>
          <w:szCs w:val="26"/>
        </w:rPr>
        <w:t>_ г. /______________________ / __________________________</w:t>
      </w:r>
    </w:p>
    <w:p w:rsidR="002D142A" w:rsidRDefault="002D142A" w:rsidP="002D142A">
      <w:pPr>
        <w:tabs>
          <w:tab w:val="left" w:pos="0"/>
        </w:tabs>
        <w:jc w:val="center"/>
        <w:rPr>
          <w:sz w:val="26"/>
          <w:szCs w:val="26"/>
        </w:rPr>
      </w:pPr>
      <w:r>
        <w:rPr>
          <w:sz w:val="18"/>
          <w:szCs w:val="18"/>
        </w:rPr>
        <w:t xml:space="preserve">             </w:t>
      </w:r>
      <w:r w:rsidR="00C9571B">
        <w:rPr>
          <w:sz w:val="18"/>
          <w:szCs w:val="18"/>
        </w:rPr>
        <w:t xml:space="preserve">                                                          </w:t>
      </w:r>
      <w:r>
        <w:rPr>
          <w:sz w:val="18"/>
          <w:szCs w:val="18"/>
        </w:rPr>
        <w:t xml:space="preserve">Подпись   </w:t>
      </w:r>
      <w:r w:rsidR="00C9571B">
        <w:rPr>
          <w:sz w:val="18"/>
          <w:szCs w:val="18"/>
        </w:rPr>
        <w:t xml:space="preserve">         </w:t>
      </w:r>
      <w:r>
        <w:rPr>
          <w:sz w:val="18"/>
          <w:szCs w:val="18"/>
        </w:rPr>
        <w:t xml:space="preserve">                       </w:t>
      </w:r>
      <w:r w:rsidR="00C9571B">
        <w:rPr>
          <w:sz w:val="18"/>
          <w:szCs w:val="18"/>
        </w:rPr>
        <w:t xml:space="preserve">                  </w:t>
      </w:r>
      <w:r>
        <w:rPr>
          <w:sz w:val="18"/>
          <w:szCs w:val="18"/>
        </w:rPr>
        <w:t>Расшифровка подписи</w:t>
      </w:r>
    </w:p>
    <w:p w:rsidR="002D142A" w:rsidRDefault="002D142A" w:rsidP="002D142A">
      <w:pPr>
        <w:tabs>
          <w:tab w:val="left" w:pos="0"/>
        </w:tabs>
        <w:jc w:val="right"/>
        <w:rPr>
          <w:sz w:val="26"/>
          <w:szCs w:val="26"/>
        </w:rPr>
        <w:sectPr w:rsidR="002D142A" w:rsidSect="002D142A">
          <w:headerReference w:type="even" r:id="rId7"/>
          <w:headerReference w:type="default" r:id="rId8"/>
          <w:pgSz w:w="11907" w:h="16840" w:code="9"/>
          <w:pgMar w:top="1134" w:right="851" w:bottom="1134" w:left="1418" w:header="720" w:footer="720" w:gutter="0"/>
          <w:cols w:space="720"/>
          <w:titlePg/>
        </w:sectPr>
      </w:pPr>
    </w:p>
    <w:p w:rsidR="002D142A" w:rsidRDefault="002D142A" w:rsidP="002D142A">
      <w:pPr>
        <w:tabs>
          <w:tab w:val="left" w:pos="0"/>
        </w:tabs>
        <w:spacing w:line="180" w:lineRule="auto"/>
        <w:ind w:firstLine="4253"/>
        <w:jc w:val="center"/>
        <w:rPr>
          <w:sz w:val="24"/>
          <w:szCs w:val="24"/>
        </w:rPr>
      </w:pPr>
    </w:p>
    <w:p w:rsidR="002D142A" w:rsidRPr="000E0BC3" w:rsidRDefault="002D142A" w:rsidP="002D142A">
      <w:pPr>
        <w:tabs>
          <w:tab w:val="left" w:pos="0"/>
        </w:tabs>
        <w:spacing w:line="180" w:lineRule="auto"/>
        <w:ind w:firstLine="4253"/>
        <w:rPr>
          <w:sz w:val="24"/>
          <w:szCs w:val="24"/>
        </w:rPr>
      </w:pPr>
      <w:r>
        <w:rPr>
          <w:sz w:val="24"/>
          <w:szCs w:val="24"/>
        </w:rPr>
        <w:t xml:space="preserve">              </w:t>
      </w:r>
      <w:r w:rsidRPr="000E0BC3">
        <w:rPr>
          <w:sz w:val="24"/>
          <w:szCs w:val="24"/>
        </w:rPr>
        <w:t>ПРИЛОЖЕНИЕ 2</w:t>
      </w:r>
    </w:p>
    <w:p w:rsidR="002D142A" w:rsidRPr="000E0BC3" w:rsidRDefault="002D142A" w:rsidP="002D142A">
      <w:pPr>
        <w:pStyle w:val="a6"/>
        <w:spacing w:before="0" w:beforeAutospacing="0" w:after="0" w:afterAutospacing="0" w:line="180" w:lineRule="auto"/>
        <w:ind w:left="4253" w:right="0" w:firstLine="0"/>
        <w:jc w:val="left"/>
      </w:pPr>
      <w:r w:rsidRPr="000E0BC3">
        <w:t>к Положению «О проведении отбора кандидатов на соискание ежегодных</w:t>
      </w:r>
      <w:r>
        <w:t xml:space="preserve"> </w:t>
      </w:r>
      <w:r w:rsidRPr="000E0BC3">
        <w:t>стипендий Губернатора Челябинской области</w:t>
      </w:r>
      <w:r>
        <w:t xml:space="preserve"> </w:t>
      </w:r>
      <w:r w:rsidRPr="000E0BC3">
        <w:t>для поддержки талантливой молодежи»</w:t>
      </w:r>
    </w:p>
    <w:p w:rsidR="002D142A" w:rsidRDefault="002D142A" w:rsidP="002D142A">
      <w:pPr>
        <w:jc w:val="right"/>
        <w:rPr>
          <w:szCs w:val="28"/>
        </w:rPr>
      </w:pPr>
    </w:p>
    <w:p w:rsidR="002D142A" w:rsidRDefault="002D142A" w:rsidP="002D142A">
      <w:pPr>
        <w:jc w:val="right"/>
        <w:rPr>
          <w:szCs w:val="28"/>
        </w:rPr>
      </w:pPr>
    </w:p>
    <w:p w:rsidR="002D142A" w:rsidRDefault="002D142A" w:rsidP="002D142A">
      <w:pPr>
        <w:jc w:val="right"/>
        <w:rPr>
          <w:szCs w:val="28"/>
        </w:rPr>
      </w:pPr>
      <w:r>
        <w:rPr>
          <w:szCs w:val="28"/>
        </w:rPr>
        <w:t xml:space="preserve">В Министерство образования </w:t>
      </w:r>
    </w:p>
    <w:p w:rsidR="002D142A" w:rsidRDefault="002D142A" w:rsidP="002D142A">
      <w:pPr>
        <w:jc w:val="right"/>
        <w:rPr>
          <w:szCs w:val="28"/>
        </w:rPr>
      </w:pPr>
      <w:r>
        <w:rPr>
          <w:szCs w:val="28"/>
        </w:rPr>
        <w:t>и науки Челябинской области</w:t>
      </w:r>
    </w:p>
    <w:p w:rsidR="002D142A" w:rsidRDefault="002D142A" w:rsidP="002D142A">
      <w:pPr>
        <w:jc w:val="right"/>
        <w:rPr>
          <w:szCs w:val="28"/>
        </w:rPr>
      </w:pPr>
      <w:r>
        <w:rPr>
          <w:szCs w:val="28"/>
        </w:rPr>
        <w:t>А.И.</w:t>
      </w:r>
      <w:r w:rsidR="00DD3461">
        <w:rPr>
          <w:szCs w:val="28"/>
        </w:rPr>
        <w:t xml:space="preserve"> </w:t>
      </w:r>
      <w:r>
        <w:rPr>
          <w:szCs w:val="28"/>
        </w:rPr>
        <w:t xml:space="preserve">Кузнецову </w:t>
      </w:r>
    </w:p>
    <w:p w:rsidR="002D142A" w:rsidRDefault="002D142A" w:rsidP="002D142A">
      <w:pPr>
        <w:jc w:val="center"/>
        <w:rPr>
          <w:szCs w:val="28"/>
        </w:rPr>
      </w:pPr>
      <w:r>
        <w:rPr>
          <w:szCs w:val="28"/>
        </w:rPr>
        <w:t xml:space="preserve">                                                                        от__________________________</w:t>
      </w:r>
    </w:p>
    <w:p w:rsidR="002D142A" w:rsidRPr="004E6867" w:rsidRDefault="002D142A" w:rsidP="002D142A">
      <w:pPr>
        <w:jc w:val="center"/>
        <w:rPr>
          <w:sz w:val="22"/>
          <w:szCs w:val="22"/>
        </w:rPr>
      </w:pPr>
      <w:r w:rsidRPr="004E6867">
        <w:rPr>
          <w:sz w:val="22"/>
          <w:szCs w:val="22"/>
        </w:rPr>
        <w:t xml:space="preserve">                                                                                        (Ф.И.О.)</w:t>
      </w:r>
    </w:p>
    <w:p w:rsidR="002D142A" w:rsidRDefault="002D142A" w:rsidP="002D142A">
      <w:pPr>
        <w:jc w:val="center"/>
        <w:rPr>
          <w:sz w:val="22"/>
          <w:szCs w:val="22"/>
        </w:rPr>
      </w:pPr>
      <w:r>
        <w:rPr>
          <w:szCs w:val="28"/>
        </w:rPr>
        <w:t xml:space="preserve">                                                                         _________________________</w:t>
      </w:r>
      <w:r>
        <w:rPr>
          <w:sz w:val="22"/>
          <w:szCs w:val="22"/>
        </w:rPr>
        <w:t xml:space="preserve">                                                                                                                         </w:t>
      </w:r>
    </w:p>
    <w:p w:rsidR="002D142A" w:rsidRPr="004E6867" w:rsidRDefault="002D142A" w:rsidP="002D142A">
      <w:pPr>
        <w:jc w:val="center"/>
        <w:rPr>
          <w:sz w:val="22"/>
          <w:szCs w:val="22"/>
        </w:rPr>
      </w:pPr>
      <w:r>
        <w:rPr>
          <w:sz w:val="22"/>
          <w:szCs w:val="22"/>
        </w:rPr>
        <w:t xml:space="preserve">                                                                                              а</w:t>
      </w:r>
      <w:r w:rsidRPr="004E6867">
        <w:rPr>
          <w:sz w:val="22"/>
          <w:szCs w:val="22"/>
        </w:rPr>
        <w:t xml:space="preserve">дрес проживания с индексом </w:t>
      </w:r>
    </w:p>
    <w:p w:rsidR="002D142A" w:rsidRDefault="002D142A" w:rsidP="002D142A">
      <w:pPr>
        <w:jc w:val="right"/>
        <w:rPr>
          <w:szCs w:val="28"/>
        </w:rPr>
      </w:pPr>
      <w:r>
        <w:rPr>
          <w:szCs w:val="28"/>
        </w:rPr>
        <w:t>Контактные телефоны:</w:t>
      </w:r>
    </w:p>
    <w:p w:rsidR="002D142A" w:rsidRDefault="002D142A" w:rsidP="002D142A">
      <w:pPr>
        <w:jc w:val="right"/>
        <w:rPr>
          <w:szCs w:val="28"/>
        </w:rPr>
      </w:pPr>
      <w:r>
        <w:rPr>
          <w:szCs w:val="28"/>
        </w:rPr>
        <w:t>Дом. ______________________</w:t>
      </w:r>
    </w:p>
    <w:p w:rsidR="002D142A" w:rsidRDefault="002D142A" w:rsidP="002D142A">
      <w:pPr>
        <w:jc w:val="right"/>
        <w:rPr>
          <w:szCs w:val="28"/>
        </w:rPr>
      </w:pPr>
      <w:r>
        <w:rPr>
          <w:szCs w:val="28"/>
        </w:rPr>
        <w:t>Моб. ______________________</w:t>
      </w:r>
    </w:p>
    <w:p w:rsidR="002D142A" w:rsidRDefault="002D142A" w:rsidP="002D142A">
      <w:pPr>
        <w:ind w:left="5529"/>
        <w:jc w:val="both"/>
        <w:rPr>
          <w:szCs w:val="28"/>
        </w:rPr>
      </w:pPr>
    </w:p>
    <w:p w:rsidR="002D142A" w:rsidRDefault="002D142A" w:rsidP="002D142A">
      <w:pPr>
        <w:jc w:val="center"/>
        <w:rPr>
          <w:szCs w:val="28"/>
        </w:rPr>
      </w:pPr>
    </w:p>
    <w:p w:rsidR="002D142A" w:rsidRDefault="002D142A" w:rsidP="002D142A">
      <w:pPr>
        <w:jc w:val="center"/>
        <w:rPr>
          <w:szCs w:val="28"/>
        </w:rPr>
      </w:pPr>
      <w:r>
        <w:rPr>
          <w:szCs w:val="28"/>
        </w:rPr>
        <w:t>Заявление</w:t>
      </w:r>
    </w:p>
    <w:p w:rsidR="002D142A" w:rsidRDefault="002D142A" w:rsidP="002D142A">
      <w:pPr>
        <w:jc w:val="center"/>
        <w:rPr>
          <w:szCs w:val="28"/>
        </w:rPr>
      </w:pPr>
    </w:p>
    <w:p w:rsidR="002D142A" w:rsidRDefault="002D142A" w:rsidP="003814DD">
      <w:pPr>
        <w:ind w:firstLine="709"/>
        <w:rPr>
          <w:szCs w:val="28"/>
        </w:rPr>
      </w:pPr>
      <w:r>
        <w:rPr>
          <w:szCs w:val="28"/>
        </w:rPr>
        <w:t xml:space="preserve">Прошу причитающееся мне денежное вознаграждение, присужденное в соответствии с Положением о ежегодных стипендиях Губернатора Челябинской области для поддержки талантливой молодежи (постановление от </w:t>
      </w:r>
      <w:r w:rsidRPr="009C46C8">
        <w:rPr>
          <w:szCs w:val="28"/>
        </w:rPr>
        <w:t>18.07.</w:t>
      </w:r>
      <w:r>
        <w:rPr>
          <w:szCs w:val="28"/>
        </w:rPr>
        <w:t>2019</w:t>
      </w:r>
      <w:r w:rsidRPr="009C46C8">
        <w:rPr>
          <w:szCs w:val="28"/>
        </w:rPr>
        <w:t xml:space="preserve"> № 154</w:t>
      </w:r>
      <w:r w:rsidR="003814DD">
        <w:rPr>
          <w:szCs w:val="28"/>
        </w:rPr>
        <w:t xml:space="preserve">), перечислить на </w:t>
      </w:r>
      <w:r>
        <w:rPr>
          <w:szCs w:val="28"/>
        </w:rPr>
        <w:t>лицевой счет № _____________</w:t>
      </w:r>
      <w:r w:rsidR="003814DD">
        <w:rPr>
          <w:szCs w:val="28"/>
        </w:rPr>
        <w:t>__________________________________________________</w:t>
      </w:r>
    </w:p>
    <w:p w:rsidR="002D142A" w:rsidRDefault="002D142A" w:rsidP="002D142A">
      <w:pPr>
        <w:jc w:val="center"/>
        <w:rPr>
          <w:szCs w:val="28"/>
        </w:rPr>
      </w:pPr>
      <w:r>
        <w:rPr>
          <w:szCs w:val="28"/>
        </w:rPr>
        <w:t>(20 цифр),</w:t>
      </w:r>
    </w:p>
    <w:p w:rsidR="002D142A" w:rsidRDefault="002D142A" w:rsidP="002D142A">
      <w:pPr>
        <w:rPr>
          <w:szCs w:val="28"/>
        </w:rPr>
      </w:pPr>
      <w:proofErr w:type="gramStart"/>
      <w:r>
        <w:rPr>
          <w:szCs w:val="28"/>
        </w:rPr>
        <w:t>открытый</w:t>
      </w:r>
      <w:proofErr w:type="gramEnd"/>
      <w:r>
        <w:rPr>
          <w:szCs w:val="28"/>
        </w:rPr>
        <w:t xml:space="preserve"> в ________________________________________________                                                                  (полное наименование банка)</w:t>
      </w:r>
    </w:p>
    <w:p w:rsidR="002D142A" w:rsidRDefault="002D142A" w:rsidP="002D142A">
      <w:pPr>
        <w:jc w:val="both"/>
        <w:rPr>
          <w:szCs w:val="28"/>
        </w:rPr>
      </w:pPr>
      <w:r>
        <w:rPr>
          <w:szCs w:val="28"/>
        </w:rPr>
        <w:t>ИНН отделения Банка ________________________________ (10 цифр)</w:t>
      </w:r>
    </w:p>
    <w:p w:rsidR="002D142A" w:rsidRDefault="002D142A" w:rsidP="002D142A">
      <w:pPr>
        <w:jc w:val="both"/>
        <w:rPr>
          <w:szCs w:val="28"/>
        </w:rPr>
      </w:pPr>
      <w:r>
        <w:rPr>
          <w:szCs w:val="28"/>
        </w:rPr>
        <w:t>БИК отделения Банка _________________________________ (9 цифр)</w:t>
      </w:r>
    </w:p>
    <w:p w:rsidR="002D142A" w:rsidRDefault="002D142A" w:rsidP="002D142A">
      <w:pPr>
        <w:tabs>
          <w:tab w:val="left" w:pos="142"/>
          <w:tab w:val="left" w:pos="284"/>
          <w:tab w:val="left" w:pos="709"/>
          <w:tab w:val="left" w:pos="1134"/>
        </w:tabs>
        <w:rPr>
          <w:szCs w:val="28"/>
        </w:rPr>
      </w:pPr>
      <w:r>
        <w:rPr>
          <w:szCs w:val="28"/>
        </w:rPr>
        <w:t xml:space="preserve">Корсчет отделения Банка _________________________________ (20 цифр) </w:t>
      </w:r>
    </w:p>
    <w:p w:rsidR="002D142A" w:rsidRDefault="002D142A" w:rsidP="002D142A">
      <w:pPr>
        <w:tabs>
          <w:tab w:val="left" w:pos="142"/>
          <w:tab w:val="left" w:pos="284"/>
        </w:tabs>
        <w:rPr>
          <w:szCs w:val="28"/>
        </w:rPr>
      </w:pPr>
    </w:p>
    <w:p w:rsidR="002D142A" w:rsidRDefault="002D142A" w:rsidP="002D142A">
      <w:pPr>
        <w:tabs>
          <w:tab w:val="left" w:pos="142"/>
          <w:tab w:val="left" w:pos="284"/>
        </w:tabs>
        <w:rPr>
          <w:szCs w:val="28"/>
        </w:rPr>
      </w:pPr>
    </w:p>
    <w:p w:rsidR="002D142A" w:rsidRDefault="002D142A" w:rsidP="002D142A">
      <w:pPr>
        <w:tabs>
          <w:tab w:val="left" w:pos="142"/>
          <w:tab w:val="left" w:pos="284"/>
        </w:tabs>
        <w:rPr>
          <w:szCs w:val="28"/>
        </w:rPr>
      </w:pPr>
    </w:p>
    <w:p w:rsidR="002D142A" w:rsidRDefault="002D142A" w:rsidP="002D142A">
      <w:r>
        <w:rPr>
          <w:szCs w:val="28"/>
        </w:rPr>
        <w:t xml:space="preserve">«__»__________20___ г.                                                 ________________     </w:t>
      </w:r>
      <w:r>
        <w:rPr>
          <w:szCs w:val="28"/>
        </w:rPr>
        <w:tab/>
      </w:r>
    </w:p>
    <w:p w:rsidR="002D142A" w:rsidRDefault="002D142A" w:rsidP="002D142A">
      <w:pPr>
        <w:pStyle w:val="ConsPlusNonformat"/>
        <w:widowControl/>
        <w:jc w:val="right"/>
        <w:rPr>
          <w:rFonts w:ascii="Times New Roman" w:hAnsi="Times New Roman" w:cs="Times New Roman"/>
          <w:sz w:val="28"/>
          <w:szCs w:val="28"/>
        </w:rPr>
      </w:pPr>
    </w:p>
    <w:p w:rsidR="002D142A" w:rsidRDefault="002D142A" w:rsidP="002D142A">
      <w:pPr>
        <w:pStyle w:val="ConsPlusNonformat"/>
        <w:widowControl/>
        <w:jc w:val="right"/>
        <w:rPr>
          <w:rFonts w:ascii="Times New Roman" w:hAnsi="Times New Roman" w:cs="Times New Roman"/>
          <w:sz w:val="28"/>
          <w:szCs w:val="28"/>
        </w:rPr>
      </w:pPr>
    </w:p>
    <w:p w:rsidR="002D142A" w:rsidRDefault="002D142A" w:rsidP="002D142A">
      <w:pPr>
        <w:pStyle w:val="ConsPlusNonformat"/>
        <w:widowControl/>
        <w:jc w:val="right"/>
        <w:rPr>
          <w:rFonts w:ascii="Times New Roman" w:hAnsi="Times New Roman" w:cs="Times New Roman"/>
          <w:sz w:val="28"/>
          <w:szCs w:val="28"/>
        </w:rPr>
      </w:pPr>
    </w:p>
    <w:p w:rsidR="002D142A" w:rsidRDefault="002D142A" w:rsidP="002D142A">
      <w:pPr>
        <w:pStyle w:val="ConsPlusNonformat"/>
        <w:widowControl/>
        <w:rPr>
          <w:rFonts w:ascii="Times New Roman" w:hAnsi="Times New Roman" w:cs="Times New Roman"/>
          <w:sz w:val="28"/>
          <w:szCs w:val="28"/>
        </w:rPr>
      </w:pPr>
    </w:p>
    <w:p w:rsidR="002D142A" w:rsidRPr="00F44AF5" w:rsidRDefault="002D142A" w:rsidP="00F44AF5">
      <w:pPr>
        <w:pStyle w:val="ConsPlusNonformat"/>
        <w:widowControl/>
        <w:rPr>
          <w:rFonts w:ascii="Times New Roman" w:hAnsi="Times New Roman" w:cs="Times New Roman"/>
          <w:sz w:val="28"/>
          <w:szCs w:val="28"/>
          <w:lang w:val="en-US"/>
        </w:rPr>
        <w:sectPr w:rsidR="002D142A" w:rsidRPr="00F44AF5" w:rsidSect="00423624">
          <w:pgSz w:w="11907" w:h="16840" w:code="9"/>
          <w:pgMar w:top="567" w:right="851" w:bottom="709" w:left="1985" w:header="720" w:footer="720" w:gutter="0"/>
          <w:cols w:space="720"/>
          <w:titlePg/>
        </w:sectPr>
      </w:pPr>
    </w:p>
    <w:p w:rsidR="00770F70" w:rsidRPr="00F44AF5" w:rsidRDefault="00770F70">
      <w:pPr>
        <w:rPr>
          <w:lang w:val="en-US"/>
        </w:rPr>
      </w:pPr>
    </w:p>
    <w:sectPr w:rsidR="00770F70" w:rsidRPr="00F44AF5">
      <w:headerReference w:type="even" r:id="rId9"/>
      <w:headerReference w:type="default" r:id="rId10"/>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5A" w:rsidRDefault="00C2235A">
      <w:r>
        <w:separator/>
      </w:r>
    </w:p>
  </w:endnote>
  <w:endnote w:type="continuationSeparator" w:id="0">
    <w:p w:rsidR="00C2235A" w:rsidRDefault="00C2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CondensedC">
    <w:altName w:val="Courier New"/>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5A" w:rsidRDefault="00C2235A">
      <w:r>
        <w:separator/>
      </w:r>
    </w:p>
  </w:footnote>
  <w:footnote w:type="continuationSeparator" w:id="0">
    <w:p w:rsidR="00C2235A" w:rsidRDefault="00C22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1C" w:rsidRDefault="00AD1D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561C" w:rsidRDefault="00C22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1C" w:rsidRDefault="00AD1D37">
    <w:pPr>
      <w:pStyle w:val="a3"/>
      <w:framePr w:wrap="around" w:vAnchor="text" w:hAnchor="margin" w:xAlign="center" w:y="1"/>
      <w:rPr>
        <w:rStyle w:val="a5"/>
      </w:rPr>
    </w:pPr>
    <w:r>
      <w:rPr>
        <w:rStyle w:val="a5"/>
      </w:rPr>
      <w:t xml:space="preserve"> </w:t>
    </w:r>
  </w:p>
  <w:p w:rsidR="0088561C" w:rsidRDefault="00C223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1C" w:rsidRDefault="00AD1D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561C" w:rsidRDefault="00C2235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1C" w:rsidRDefault="00AD1D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88561C" w:rsidRDefault="00C22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2A"/>
    <w:rsid w:val="000215B5"/>
    <w:rsid w:val="00084675"/>
    <w:rsid w:val="000C2D11"/>
    <w:rsid w:val="000F51A8"/>
    <w:rsid w:val="00110CED"/>
    <w:rsid w:val="0012253F"/>
    <w:rsid w:val="00161BDF"/>
    <w:rsid w:val="001910CE"/>
    <w:rsid w:val="001C77B2"/>
    <w:rsid w:val="00204B66"/>
    <w:rsid w:val="00212AB6"/>
    <w:rsid w:val="00231582"/>
    <w:rsid w:val="00267918"/>
    <w:rsid w:val="002D142A"/>
    <w:rsid w:val="003145D3"/>
    <w:rsid w:val="003814DD"/>
    <w:rsid w:val="003B1B2A"/>
    <w:rsid w:val="003D476B"/>
    <w:rsid w:val="003E0A93"/>
    <w:rsid w:val="003E7368"/>
    <w:rsid w:val="00460D7D"/>
    <w:rsid w:val="004751D1"/>
    <w:rsid w:val="004E04E2"/>
    <w:rsid w:val="00553EB6"/>
    <w:rsid w:val="00584C14"/>
    <w:rsid w:val="005A3A6F"/>
    <w:rsid w:val="0072587B"/>
    <w:rsid w:val="00753F76"/>
    <w:rsid w:val="0076180B"/>
    <w:rsid w:val="00770F70"/>
    <w:rsid w:val="0080659E"/>
    <w:rsid w:val="0082137A"/>
    <w:rsid w:val="00871120"/>
    <w:rsid w:val="00876473"/>
    <w:rsid w:val="008F1AFB"/>
    <w:rsid w:val="00AA0D92"/>
    <w:rsid w:val="00AD1D37"/>
    <w:rsid w:val="00B13786"/>
    <w:rsid w:val="00B24D85"/>
    <w:rsid w:val="00C2235A"/>
    <w:rsid w:val="00C44EF1"/>
    <w:rsid w:val="00C80EC1"/>
    <w:rsid w:val="00C9571B"/>
    <w:rsid w:val="00D030B3"/>
    <w:rsid w:val="00D058D9"/>
    <w:rsid w:val="00D11865"/>
    <w:rsid w:val="00D231EE"/>
    <w:rsid w:val="00DB78B2"/>
    <w:rsid w:val="00DD3461"/>
    <w:rsid w:val="00DE539C"/>
    <w:rsid w:val="00DE79B8"/>
    <w:rsid w:val="00E628C6"/>
    <w:rsid w:val="00E646F9"/>
    <w:rsid w:val="00EC7720"/>
    <w:rsid w:val="00EF42E0"/>
    <w:rsid w:val="00F36E88"/>
    <w:rsid w:val="00F44AF5"/>
    <w:rsid w:val="00F61ABC"/>
    <w:rsid w:val="00F94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2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2D142A"/>
    <w:pPr>
      <w:keepNext/>
      <w:jc w:val="center"/>
      <w:outlineLvl w:val="0"/>
    </w:pPr>
    <w:rPr>
      <w:rFonts w:ascii="MonoCondensedC" w:hAnsi="MonoCondensedC"/>
      <w:b/>
    </w:rPr>
  </w:style>
  <w:style w:type="paragraph" w:styleId="2">
    <w:name w:val="heading 2"/>
    <w:basedOn w:val="a"/>
    <w:next w:val="a"/>
    <w:link w:val="20"/>
    <w:qFormat/>
    <w:rsid w:val="002D142A"/>
    <w:pPr>
      <w:keepNext/>
      <w:outlineLvl w:val="1"/>
    </w:pPr>
    <w:rPr>
      <w:b/>
      <w:bCs/>
    </w:rPr>
  </w:style>
  <w:style w:type="paragraph" w:styleId="4">
    <w:name w:val="heading 4"/>
    <w:basedOn w:val="a"/>
    <w:next w:val="a"/>
    <w:link w:val="40"/>
    <w:qFormat/>
    <w:rsid w:val="002D142A"/>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42A"/>
    <w:rPr>
      <w:rFonts w:ascii="MonoCondensedC" w:eastAsia="Times New Roman" w:hAnsi="MonoCondensedC" w:cs="Times New Roman"/>
      <w:b/>
      <w:sz w:val="28"/>
      <w:szCs w:val="20"/>
      <w:lang w:eastAsia="ru-RU"/>
    </w:rPr>
  </w:style>
  <w:style w:type="character" w:customStyle="1" w:styleId="20">
    <w:name w:val="Заголовок 2 Знак"/>
    <w:basedOn w:val="a0"/>
    <w:link w:val="2"/>
    <w:rsid w:val="002D142A"/>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2D142A"/>
    <w:rPr>
      <w:rFonts w:ascii="Times New Roman" w:eastAsia="Times New Roman" w:hAnsi="Times New Roman" w:cs="Times New Roman"/>
      <w:shadow/>
      <w:sz w:val="36"/>
      <w:szCs w:val="20"/>
      <w:lang w:eastAsia="ru-RU"/>
    </w:rPr>
  </w:style>
  <w:style w:type="paragraph" w:styleId="a3">
    <w:name w:val="header"/>
    <w:basedOn w:val="a"/>
    <w:link w:val="a4"/>
    <w:rsid w:val="002D142A"/>
    <w:pPr>
      <w:tabs>
        <w:tab w:val="center" w:pos="4677"/>
        <w:tab w:val="right" w:pos="9355"/>
      </w:tabs>
    </w:pPr>
  </w:style>
  <w:style w:type="character" w:customStyle="1" w:styleId="a4">
    <w:name w:val="Верхний колонтитул Знак"/>
    <w:basedOn w:val="a0"/>
    <w:link w:val="a3"/>
    <w:rsid w:val="002D142A"/>
    <w:rPr>
      <w:rFonts w:ascii="Times New Roman" w:eastAsia="Times New Roman" w:hAnsi="Times New Roman" w:cs="Times New Roman"/>
      <w:sz w:val="28"/>
      <w:szCs w:val="20"/>
      <w:lang w:eastAsia="ru-RU"/>
    </w:rPr>
  </w:style>
  <w:style w:type="character" w:styleId="a5">
    <w:name w:val="page number"/>
    <w:basedOn w:val="a0"/>
    <w:rsid w:val="002D142A"/>
  </w:style>
  <w:style w:type="paragraph" w:styleId="a6">
    <w:name w:val="Normal (Web)"/>
    <w:basedOn w:val="a"/>
    <w:rsid w:val="002D142A"/>
    <w:pPr>
      <w:overflowPunct/>
      <w:autoSpaceDE/>
      <w:autoSpaceDN/>
      <w:adjustRightInd/>
      <w:spacing w:before="100" w:beforeAutospacing="1" w:after="100" w:afterAutospacing="1"/>
      <w:ind w:left="30" w:right="75" w:firstLine="300"/>
      <w:jc w:val="both"/>
      <w:textAlignment w:val="auto"/>
    </w:pPr>
    <w:rPr>
      <w:rFonts w:eastAsia="Calibri"/>
      <w:sz w:val="24"/>
      <w:szCs w:val="24"/>
    </w:rPr>
  </w:style>
  <w:style w:type="paragraph" w:customStyle="1" w:styleId="ConsPlusNonformat">
    <w:name w:val="ConsPlusNonformat"/>
    <w:rsid w:val="002D142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2D142A"/>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2D142A"/>
    <w:pPr>
      <w:widowControl w:val="0"/>
      <w:autoSpaceDE w:val="0"/>
      <w:autoSpaceDN w:val="0"/>
      <w:spacing w:after="0" w:line="240" w:lineRule="auto"/>
    </w:pPr>
    <w:rPr>
      <w:rFonts w:ascii="Calibri" w:eastAsia="Calibri" w:hAnsi="Calibri" w:cs="Calibri"/>
      <w:b/>
      <w:szCs w:val="20"/>
      <w:lang w:eastAsia="ru-RU"/>
    </w:rPr>
  </w:style>
  <w:style w:type="paragraph" w:customStyle="1" w:styleId="Style26">
    <w:name w:val="Style26"/>
    <w:basedOn w:val="a"/>
    <w:rsid w:val="002D142A"/>
    <w:pPr>
      <w:widowControl w:val="0"/>
      <w:overflowPunct/>
      <w:spacing w:line="322" w:lineRule="exact"/>
      <w:jc w:val="center"/>
      <w:textAlignment w:val="auto"/>
    </w:pPr>
    <w:rPr>
      <w:rFonts w:eastAsia="Calibri"/>
      <w:sz w:val="24"/>
      <w:szCs w:val="24"/>
    </w:rPr>
  </w:style>
  <w:style w:type="character" w:customStyle="1" w:styleId="FontStyle117">
    <w:name w:val="Font Style117"/>
    <w:rsid w:val="002D142A"/>
    <w:rPr>
      <w:rFonts w:ascii="Times New Roman" w:hAnsi="Times New Roman"/>
      <w:color w:val="000000"/>
      <w:sz w:val="26"/>
    </w:rPr>
  </w:style>
  <w:style w:type="paragraph" w:customStyle="1" w:styleId="Default">
    <w:name w:val="Default"/>
    <w:rsid w:val="002D142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2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2D142A"/>
    <w:pPr>
      <w:keepNext/>
      <w:jc w:val="center"/>
      <w:outlineLvl w:val="0"/>
    </w:pPr>
    <w:rPr>
      <w:rFonts w:ascii="MonoCondensedC" w:hAnsi="MonoCondensedC"/>
      <w:b/>
    </w:rPr>
  </w:style>
  <w:style w:type="paragraph" w:styleId="2">
    <w:name w:val="heading 2"/>
    <w:basedOn w:val="a"/>
    <w:next w:val="a"/>
    <w:link w:val="20"/>
    <w:qFormat/>
    <w:rsid w:val="002D142A"/>
    <w:pPr>
      <w:keepNext/>
      <w:outlineLvl w:val="1"/>
    </w:pPr>
    <w:rPr>
      <w:b/>
      <w:bCs/>
    </w:rPr>
  </w:style>
  <w:style w:type="paragraph" w:styleId="4">
    <w:name w:val="heading 4"/>
    <w:basedOn w:val="a"/>
    <w:next w:val="a"/>
    <w:link w:val="40"/>
    <w:qFormat/>
    <w:rsid w:val="002D142A"/>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42A"/>
    <w:rPr>
      <w:rFonts w:ascii="MonoCondensedC" w:eastAsia="Times New Roman" w:hAnsi="MonoCondensedC" w:cs="Times New Roman"/>
      <w:b/>
      <w:sz w:val="28"/>
      <w:szCs w:val="20"/>
      <w:lang w:eastAsia="ru-RU"/>
    </w:rPr>
  </w:style>
  <w:style w:type="character" w:customStyle="1" w:styleId="20">
    <w:name w:val="Заголовок 2 Знак"/>
    <w:basedOn w:val="a0"/>
    <w:link w:val="2"/>
    <w:rsid w:val="002D142A"/>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2D142A"/>
    <w:rPr>
      <w:rFonts w:ascii="Times New Roman" w:eastAsia="Times New Roman" w:hAnsi="Times New Roman" w:cs="Times New Roman"/>
      <w:shadow/>
      <w:sz w:val="36"/>
      <w:szCs w:val="20"/>
      <w:lang w:eastAsia="ru-RU"/>
    </w:rPr>
  </w:style>
  <w:style w:type="paragraph" w:styleId="a3">
    <w:name w:val="header"/>
    <w:basedOn w:val="a"/>
    <w:link w:val="a4"/>
    <w:rsid w:val="002D142A"/>
    <w:pPr>
      <w:tabs>
        <w:tab w:val="center" w:pos="4677"/>
        <w:tab w:val="right" w:pos="9355"/>
      </w:tabs>
    </w:pPr>
  </w:style>
  <w:style w:type="character" w:customStyle="1" w:styleId="a4">
    <w:name w:val="Верхний колонтитул Знак"/>
    <w:basedOn w:val="a0"/>
    <w:link w:val="a3"/>
    <w:rsid w:val="002D142A"/>
    <w:rPr>
      <w:rFonts w:ascii="Times New Roman" w:eastAsia="Times New Roman" w:hAnsi="Times New Roman" w:cs="Times New Roman"/>
      <w:sz w:val="28"/>
      <w:szCs w:val="20"/>
      <w:lang w:eastAsia="ru-RU"/>
    </w:rPr>
  </w:style>
  <w:style w:type="character" w:styleId="a5">
    <w:name w:val="page number"/>
    <w:basedOn w:val="a0"/>
    <w:rsid w:val="002D142A"/>
  </w:style>
  <w:style w:type="paragraph" w:styleId="a6">
    <w:name w:val="Normal (Web)"/>
    <w:basedOn w:val="a"/>
    <w:rsid w:val="002D142A"/>
    <w:pPr>
      <w:overflowPunct/>
      <w:autoSpaceDE/>
      <w:autoSpaceDN/>
      <w:adjustRightInd/>
      <w:spacing w:before="100" w:beforeAutospacing="1" w:after="100" w:afterAutospacing="1"/>
      <w:ind w:left="30" w:right="75" w:firstLine="300"/>
      <w:jc w:val="both"/>
      <w:textAlignment w:val="auto"/>
    </w:pPr>
    <w:rPr>
      <w:rFonts w:eastAsia="Calibri"/>
      <w:sz w:val="24"/>
      <w:szCs w:val="24"/>
    </w:rPr>
  </w:style>
  <w:style w:type="paragraph" w:customStyle="1" w:styleId="ConsPlusNonformat">
    <w:name w:val="ConsPlusNonformat"/>
    <w:rsid w:val="002D142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2D142A"/>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2D142A"/>
    <w:pPr>
      <w:widowControl w:val="0"/>
      <w:autoSpaceDE w:val="0"/>
      <w:autoSpaceDN w:val="0"/>
      <w:spacing w:after="0" w:line="240" w:lineRule="auto"/>
    </w:pPr>
    <w:rPr>
      <w:rFonts w:ascii="Calibri" w:eastAsia="Calibri" w:hAnsi="Calibri" w:cs="Calibri"/>
      <w:b/>
      <w:szCs w:val="20"/>
      <w:lang w:eastAsia="ru-RU"/>
    </w:rPr>
  </w:style>
  <w:style w:type="paragraph" w:customStyle="1" w:styleId="Style26">
    <w:name w:val="Style26"/>
    <w:basedOn w:val="a"/>
    <w:rsid w:val="002D142A"/>
    <w:pPr>
      <w:widowControl w:val="0"/>
      <w:overflowPunct/>
      <w:spacing w:line="322" w:lineRule="exact"/>
      <w:jc w:val="center"/>
      <w:textAlignment w:val="auto"/>
    </w:pPr>
    <w:rPr>
      <w:rFonts w:eastAsia="Calibri"/>
      <w:sz w:val="24"/>
      <w:szCs w:val="24"/>
    </w:rPr>
  </w:style>
  <w:style w:type="character" w:customStyle="1" w:styleId="FontStyle117">
    <w:name w:val="Font Style117"/>
    <w:rsid w:val="002D142A"/>
    <w:rPr>
      <w:rFonts w:ascii="Times New Roman" w:hAnsi="Times New Roman"/>
      <w:color w:val="000000"/>
      <w:sz w:val="26"/>
    </w:rPr>
  </w:style>
  <w:style w:type="paragraph" w:customStyle="1" w:styleId="Default">
    <w:name w:val="Default"/>
    <w:rsid w:val="002D142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Белидских Валерия Игоревна</dc:creator>
  <cp:lastModifiedBy>Белидских Валерия Игоревна</cp:lastModifiedBy>
  <cp:revision>3</cp:revision>
  <cp:lastPrinted>2020-09-10T10:18:00Z</cp:lastPrinted>
  <dcterms:created xsi:type="dcterms:W3CDTF">2020-09-10T10:15:00Z</dcterms:created>
  <dcterms:modified xsi:type="dcterms:W3CDTF">2020-09-10T10:32:00Z</dcterms:modified>
</cp:coreProperties>
</file>