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91" w:rsidRPr="007B4791" w:rsidRDefault="007B4791" w:rsidP="007B4791">
      <w:pPr>
        <w:pStyle w:val="21"/>
        <w:spacing w:before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B479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 реализации национальных проектов на территории</w:t>
      </w:r>
    </w:p>
    <w:p w:rsidR="007B4791" w:rsidRPr="007B4791" w:rsidRDefault="007B4791" w:rsidP="007B4791">
      <w:pPr>
        <w:pStyle w:val="21"/>
        <w:spacing w:before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7B479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Снежинского</w:t>
      </w:r>
      <w:proofErr w:type="spellEnd"/>
      <w:r w:rsidRPr="007B479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городского округа</w:t>
      </w:r>
      <w:r w:rsidR="004F79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в системе образования</w:t>
      </w:r>
    </w:p>
    <w:p w:rsidR="007B4791" w:rsidRDefault="007B4791" w:rsidP="007B4791">
      <w:pPr>
        <w:pStyle w:val="21"/>
        <w:shd w:val="clear" w:color="auto" w:fill="auto"/>
        <w:spacing w:before="0" w:line="240" w:lineRule="auto"/>
        <w:jc w:val="righ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5C2A53" w:rsidRPr="007B4791" w:rsidRDefault="005C2A53" w:rsidP="007B4791">
      <w:pPr>
        <w:pStyle w:val="21"/>
        <w:shd w:val="clear" w:color="auto" w:fill="auto"/>
        <w:spacing w:before="0" w:line="240" w:lineRule="auto"/>
        <w:jc w:val="righ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5C2A53" w:rsidRPr="007B4791" w:rsidRDefault="005C2A53" w:rsidP="005C2A5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B4791">
        <w:rPr>
          <w:rFonts w:ascii="Times New Roman" w:hAnsi="Times New Roman"/>
          <w:sz w:val="24"/>
          <w:szCs w:val="24"/>
        </w:rPr>
        <w:t xml:space="preserve">Второй год </w:t>
      </w:r>
      <w:r w:rsidR="004240B6">
        <w:rPr>
          <w:rFonts w:ascii="Times New Roman" w:hAnsi="Times New Roman"/>
          <w:sz w:val="24"/>
          <w:szCs w:val="24"/>
        </w:rPr>
        <w:t>система образования активно</w:t>
      </w:r>
      <w:r w:rsidRPr="007B4791">
        <w:rPr>
          <w:rFonts w:ascii="Times New Roman" w:hAnsi="Times New Roman"/>
          <w:sz w:val="24"/>
          <w:szCs w:val="24"/>
        </w:rPr>
        <w:t xml:space="preserve"> участвуе</w:t>
      </w:r>
      <w:r w:rsidR="004240B6">
        <w:rPr>
          <w:rFonts w:ascii="Times New Roman" w:hAnsi="Times New Roman"/>
          <w:sz w:val="24"/>
          <w:szCs w:val="24"/>
        </w:rPr>
        <w:t>т</w:t>
      </w:r>
      <w:r w:rsidRPr="007B4791">
        <w:rPr>
          <w:rFonts w:ascii="Times New Roman" w:hAnsi="Times New Roman"/>
          <w:sz w:val="24"/>
          <w:szCs w:val="24"/>
        </w:rPr>
        <w:t xml:space="preserve"> в реализации национальных проектов,</w:t>
      </w:r>
      <w:r w:rsidRPr="007B4791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которые являются </w:t>
      </w:r>
      <w:r w:rsidRPr="007B4791">
        <w:rPr>
          <w:rStyle w:val="20"/>
          <w:rFonts w:ascii="Times New Roman" w:hAnsi="Times New Roman"/>
          <w:b w:val="0"/>
          <w:color w:val="000000"/>
          <w:sz w:val="24"/>
          <w:szCs w:val="24"/>
        </w:rPr>
        <w:t>основным вектором социально-экономического развития Российской Федерации.</w:t>
      </w:r>
    </w:p>
    <w:p w:rsidR="005C2A53" w:rsidRPr="007B4791" w:rsidRDefault="005C2A53" w:rsidP="005C2A53">
      <w:pPr>
        <w:pStyle w:val="Bodytext40"/>
        <w:shd w:val="clear" w:color="auto" w:fill="auto"/>
        <w:tabs>
          <w:tab w:val="left" w:pos="28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479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рамках </w:t>
      </w:r>
      <w:r w:rsidRPr="00C7007E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НП «Образование»</w:t>
      </w:r>
      <w:r w:rsidRPr="007B479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2020 году </w:t>
      </w:r>
      <w:proofErr w:type="spellStart"/>
      <w:r w:rsidRPr="007B4791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Снежинскому</w:t>
      </w:r>
      <w:proofErr w:type="spellEnd"/>
      <w:r w:rsidRPr="007B479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городскому округу на оборудовани</w:t>
      </w:r>
      <w:r w:rsidR="004240B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 пунктов проведения экзаменов </w:t>
      </w:r>
      <w:r w:rsidRPr="007B4791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государственной итоговой аттестации по образовательным програм</w:t>
      </w:r>
      <w:r w:rsidR="004240B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мам среднего общего образования</w:t>
      </w:r>
      <w:r w:rsidR="004F79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4240B6" w:rsidRPr="007B4791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выделены средства</w:t>
      </w:r>
      <w:r w:rsidR="00FE70A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7B4791">
        <w:rPr>
          <w:rFonts w:ascii="Times New Roman" w:hAnsi="Times New Roman" w:cs="Times New Roman"/>
          <w:sz w:val="24"/>
          <w:szCs w:val="24"/>
        </w:rPr>
        <w:t xml:space="preserve">в размере 568 100,00 рублей, в том числе: за счет средств областного бюджета </w:t>
      </w:r>
      <w:r w:rsidR="007B4791" w:rsidRPr="007B4791">
        <w:rPr>
          <w:rFonts w:ascii="Times New Roman" w:hAnsi="Times New Roman" w:cs="Times New Roman"/>
          <w:sz w:val="24"/>
          <w:szCs w:val="24"/>
        </w:rPr>
        <w:t>–</w:t>
      </w:r>
      <w:r w:rsidR="004240B6">
        <w:rPr>
          <w:rFonts w:ascii="Times New Roman" w:hAnsi="Times New Roman" w:cs="Times New Roman"/>
          <w:sz w:val="24"/>
          <w:szCs w:val="24"/>
        </w:rPr>
        <w:t xml:space="preserve"> 468 100,00 руб., </w:t>
      </w:r>
      <w:r w:rsidRPr="007B4791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</w:t>
      </w:r>
      <w:r w:rsidR="007B4791" w:rsidRPr="007B4791">
        <w:rPr>
          <w:rFonts w:ascii="Times New Roman" w:hAnsi="Times New Roman" w:cs="Times New Roman"/>
          <w:sz w:val="24"/>
          <w:szCs w:val="24"/>
        </w:rPr>
        <w:t>–</w:t>
      </w:r>
      <w:r w:rsidR="004240B6">
        <w:rPr>
          <w:rFonts w:ascii="Times New Roman" w:hAnsi="Times New Roman" w:cs="Times New Roman"/>
          <w:sz w:val="24"/>
          <w:szCs w:val="24"/>
        </w:rPr>
        <w:t xml:space="preserve"> 100 000,00 руб.</w:t>
      </w:r>
    </w:p>
    <w:p w:rsidR="005C2A53" w:rsidRPr="007B4791" w:rsidRDefault="005C2A53" w:rsidP="005C2A53">
      <w:pPr>
        <w:pStyle w:val="Bodytext40"/>
        <w:shd w:val="clear" w:color="auto" w:fill="auto"/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4791">
        <w:rPr>
          <w:rFonts w:ascii="Times New Roman" w:hAnsi="Times New Roman" w:cs="Times New Roman"/>
          <w:sz w:val="24"/>
          <w:szCs w:val="24"/>
        </w:rPr>
        <w:t>Данные средства направлены для целевого использования в МБОУ СОШ №</w:t>
      </w:r>
      <w:r w:rsidR="004F795A">
        <w:rPr>
          <w:rFonts w:ascii="Times New Roman" w:hAnsi="Times New Roman" w:cs="Times New Roman"/>
          <w:sz w:val="24"/>
          <w:szCs w:val="24"/>
        </w:rPr>
        <w:t xml:space="preserve"> </w:t>
      </w:r>
      <w:r w:rsidR="00B81F45">
        <w:rPr>
          <w:rFonts w:ascii="Times New Roman" w:hAnsi="Times New Roman" w:cs="Times New Roman"/>
          <w:sz w:val="24"/>
          <w:szCs w:val="24"/>
        </w:rPr>
        <w:t xml:space="preserve">   </w:t>
      </w:r>
      <w:r w:rsidRPr="007B4791">
        <w:rPr>
          <w:rFonts w:ascii="Times New Roman" w:hAnsi="Times New Roman" w:cs="Times New Roman"/>
          <w:sz w:val="24"/>
          <w:szCs w:val="24"/>
        </w:rPr>
        <w:t>135 имени академика Б.В.Литвинова, где и базируется пункт проведения</w:t>
      </w:r>
      <w:r w:rsidR="00B81F45">
        <w:rPr>
          <w:rFonts w:ascii="Times New Roman" w:hAnsi="Times New Roman" w:cs="Times New Roman"/>
          <w:sz w:val="24"/>
          <w:szCs w:val="24"/>
        </w:rPr>
        <w:t xml:space="preserve"> </w:t>
      </w:r>
      <w:r w:rsidR="004240B6">
        <w:rPr>
          <w:rFonts w:ascii="Times New Roman" w:hAnsi="Times New Roman" w:cs="Times New Roman"/>
          <w:color w:val="000000"/>
          <w:sz w:val="24"/>
          <w:szCs w:val="24"/>
          <w:lang w:bidi="ru-RU"/>
        </w:rPr>
        <w:t>экзаменов</w:t>
      </w:r>
      <w:r w:rsidRPr="007B4791">
        <w:rPr>
          <w:rFonts w:ascii="Times New Roman" w:hAnsi="Times New Roman" w:cs="Times New Roman"/>
          <w:sz w:val="24"/>
          <w:szCs w:val="24"/>
        </w:rPr>
        <w:t>.</w:t>
      </w:r>
    </w:p>
    <w:p w:rsidR="00A27DDA" w:rsidRDefault="005C2A53" w:rsidP="005C2A53">
      <w:pPr>
        <w:pStyle w:val="Bodytext40"/>
        <w:shd w:val="clear" w:color="auto" w:fill="auto"/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4791">
        <w:rPr>
          <w:rFonts w:ascii="Times New Roman" w:hAnsi="Times New Roman" w:cs="Times New Roman"/>
          <w:sz w:val="24"/>
          <w:szCs w:val="24"/>
        </w:rPr>
        <w:t>На сумму 534 540,0 руб. было приобретено</w:t>
      </w:r>
      <w:r w:rsidR="004240B6" w:rsidRPr="007B4791">
        <w:rPr>
          <w:rFonts w:ascii="Times New Roman" w:hAnsi="Times New Roman" w:cs="Times New Roman"/>
          <w:sz w:val="24"/>
          <w:szCs w:val="24"/>
        </w:rPr>
        <w:t>оборудование для проведения ЕГЭ</w:t>
      </w:r>
      <w:r w:rsidR="00A27DDA">
        <w:rPr>
          <w:rFonts w:ascii="Times New Roman" w:hAnsi="Times New Roman" w:cs="Times New Roman"/>
          <w:sz w:val="24"/>
          <w:szCs w:val="24"/>
        </w:rPr>
        <w:t>:</w:t>
      </w:r>
    </w:p>
    <w:p w:rsidR="00A27DDA" w:rsidRDefault="005C2A53" w:rsidP="00A27DDA">
      <w:pPr>
        <w:pStyle w:val="Bodytext40"/>
        <w:numPr>
          <w:ilvl w:val="0"/>
          <w:numId w:val="1"/>
        </w:numPr>
        <w:shd w:val="clear" w:color="auto" w:fill="auto"/>
        <w:tabs>
          <w:tab w:val="left" w:pos="709"/>
          <w:tab w:val="left" w:pos="1134"/>
        </w:tabs>
        <w:spacing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7B4791">
        <w:rPr>
          <w:rFonts w:ascii="Times New Roman" w:hAnsi="Times New Roman"/>
          <w:sz w:val="24"/>
          <w:szCs w:val="24"/>
        </w:rPr>
        <w:t>АРМ для реализации технологии печати экзаменационных материалов в аудитория</w:t>
      </w:r>
      <w:r w:rsidR="004240B6">
        <w:rPr>
          <w:rFonts w:ascii="Times New Roman" w:hAnsi="Times New Roman"/>
          <w:sz w:val="24"/>
          <w:szCs w:val="24"/>
        </w:rPr>
        <w:t>х пунктов проведения экзаменов;</w:t>
      </w:r>
    </w:p>
    <w:p w:rsidR="00A27DDA" w:rsidRDefault="005C2A53" w:rsidP="00A27DDA">
      <w:pPr>
        <w:pStyle w:val="Bodytext40"/>
        <w:numPr>
          <w:ilvl w:val="0"/>
          <w:numId w:val="1"/>
        </w:numPr>
        <w:shd w:val="clear" w:color="auto" w:fill="auto"/>
        <w:tabs>
          <w:tab w:val="left" w:pos="709"/>
          <w:tab w:val="left" w:pos="1134"/>
        </w:tabs>
        <w:spacing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7B4791">
        <w:rPr>
          <w:rFonts w:ascii="Times New Roman" w:hAnsi="Times New Roman"/>
          <w:sz w:val="24"/>
          <w:szCs w:val="24"/>
        </w:rPr>
        <w:t xml:space="preserve">АРМ для проведения раздела «Говорение» единого государственного экзамена по иностранным языкам; </w:t>
      </w:r>
    </w:p>
    <w:p w:rsidR="005C2A53" w:rsidRPr="007B4791" w:rsidRDefault="005C2A53" w:rsidP="00A27DDA">
      <w:pPr>
        <w:pStyle w:val="Bodytext40"/>
        <w:numPr>
          <w:ilvl w:val="0"/>
          <w:numId w:val="1"/>
        </w:numPr>
        <w:shd w:val="clear" w:color="auto" w:fill="auto"/>
        <w:tabs>
          <w:tab w:val="left" w:pos="709"/>
          <w:tab w:val="left" w:pos="1134"/>
        </w:tabs>
        <w:spacing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7B4791">
        <w:rPr>
          <w:rFonts w:ascii="Times New Roman" w:hAnsi="Times New Roman"/>
          <w:sz w:val="24"/>
          <w:szCs w:val="24"/>
        </w:rPr>
        <w:t>МФУ для реализации технологии печати экзаменационных материалов в аудиториях пунктов проведения экзаменов.</w:t>
      </w:r>
    </w:p>
    <w:p w:rsidR="005C2A53" w:rsidRDefault="005C2A53" w:rsidP="007B4791">
      <w:pPr>
        <w:pStyle w:val="Bodytext40"/>
        <w:shd w:val="clear" w:color="auto" w:fill="auto"/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B4791">
        <w:rPr>
          <w:rFonts w:ascii="Times New Roman" w:hAnsi="Times New Roman" w:cs="Times New Roman"/>
          <w:sz w:val="24"/>
          <w:szCs w:val="24"/>
        </w:rPr>
        <w:t>24 560,0 руб. были использованы на приобретение расходных материалов, канцелярских товаров</w:t>
      </w:r>
      <w:r w:rsidRPr="007B4791">
        <w:rPr>
          <w:rFonts w:ascii="Times New Roman" w:hAnsi="Times New Roman"/>
          <w:sz w:val="24"/>
          <w:szCs w:val="24"/>
        </w:rPr>
        <w:t xml:space="preserve"> (картриджи, канцелярия,  бумага, конверты и т.д.)</w:t>
      </w:r>
    </w:p>
    <w:p w:rsidR="00A27DDA" w:rsidRPr="007B4791" w:rsidRDefault="00A27DDA" w:rsidP="007B4791">
      <w:pPr>
        <w:pStyle w:val="Bodytext40"/>
        <w:shd w:val="clear" w:color="auto" w:fill="auto"/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27DDA" w:rsidRDefault="00A27DDA" w:rsidP="00A27DDA">
      <w:pPr>
        <w:pStyle w:val="Bodytext40"/>
        <w:shd w:val="clear" w:color="auto" w:fill="auto"/>
        <w:tabs>
          <w:tab w:val="left" w:pos="709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27D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DDA" w:rsidRDefault="00A27DDA" w:rsidP="00A27DDA">
      <w:pPr>
        <w:pStyle w:val="Bodytext40"/>
        <w:shd w:val="clear" w:color="auto" w:fill="auto"/>
        <w:tabs>
          <w:tab w:val="left" w:pos="709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007E" w:rsidRPr="007B4791" w:rsidRDefault="00C7007E" w:rsidP="00C7007E">
      <w:pPr>
        <w:pStyle w:val="Bodytext40"/>
        <w:shd w:val="clear" w:color="auto" w:fill="auto"/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4791">
        <w:rPr>
          <w:rFonts w:ascii="Times New Roman" w:hAnsi="Times New Roman" w:cs="Times New Roman"/>
          <w:sz w:val="24"/>
          <w:szCs w:val="24"/>
        </w:rPr>
        <w:t>Работа в данном направлении будет продолжена и на следующий год.</w:t>
      </w:r>
    </w:p>
    <w:p w:rsidR="000B6EC7" w:rsidRDefault="000B6EC7" w:rsidP="005C2A53">
      <w:pPr>
        <w:pStyle w:val="Bodytext40"/>
        <w:shd w:val="clear" w:color="auto" w:fill="auto"/>
        <w:tabs>
          <w:tab w:val="left" w:pos="709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C2A53" w:rsidRDefault="000B6EC7" w:rsidP="005C2A53">
      <w:pPr>
        <w:pStyle w:val="Bodytext40"/>
        <w:shd w:val="clear" w:color="auto" w:fill="auto"/>
        <w:tabs>
          <w:tab w:val="left" w:pos="709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32385</wp:posOffset>
            </wp:positionV>
            <wp:extent cx="1219200" cy="1219200"/>
            <wp:effectExtent l="0" t="0" r="0" b="0"/>
            <wp:wrapSquare wrapText="bothSides"/>
            <wp:docPr id="4" name="Рисунок 4" descr="http://mmc.vega-int.ru/uploads/images/2020/ed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mc.vega-int.ru/uploads/images/2020/edu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5C2A53" w:rsidRPr="007B4791">
        <w:rPr>
          <w:rFonts w:ascii="Times New Roman" w:hAnsi="Times New Roman"/>
          <w:sz w:val="24"/>
          <w:szCs w:val="24"/>
        </w:rPr>
        <w:t>Брендирование</w:t>
      </w:r>
      <w:proofErr w:type="spellEnd"/>
      <w:r w:rsidR="00B81F45">
        <w:rPr>
          <w:rFonts w:ascii="Times New Roman" w:hAnsi="Times New Roman"/>
          <w:sz w:val="24"/>
          <w:szCs w:val="24"/>
        </w:rPr>
        <w:t xml:space="preserve"> </w:t>
      </w:r>
      <w:r w:rsidR="00C7007E">
        <w:rPr>
          <w:rFonts w:ascii="Times New Roman" w:hAnsi="Times New Roman"/>
          <w:sz w:val="24"/>
          <w:szCs w:val="24"/>
        </w:rPr>
        <w:t>НП «Образование»</w:t>
      </w:r>
      <w:r w:rsidR="00B81F45">
        <w:rPr>
          <w:rFonts w:ascii="Times New Roman" w:hAnsi="Times New Roman"/>
          <w:sz w:val="24"/>
          <w:szCs w:val="24"/>
        </w:rPr>
        <w:t xml:space="preserve"> </w:t>
      </w:r>
      <w:r w:rsidR="00C7007E">
        <w:rPr>
          <w:rFonts w:ascii="Times New Roman" w:hAnsi="Times New Roman"/>
          <w:sz w:val="24"/>
          <w:szCs w:val="24"/>
        </w:rPr>
        <w:t xml:space="preserve">с использованием единого визуального стиля реализации национальных проектов </w:t>
      </w:r>
      <w:r w:rsidR="005C2A53" w:rsidRPr="007B4791">
        <w:rPr>
          <w:rFonts w:ascii="Times New Roman" w:hAnsi="Times New Roman"/>
          <w:sz w:val="24"/>
          <w:szCs w:val="24"/>
        </w:rPr>
        <w:t>отражено на сайт</w:t>
      </w:r>
      <w:r w:rsidR="00C7007E">
        <w:rPr>
          <w:rFonts w:ascii="Times New Roman" w:hAnsi="Times New Roman"/>
          <w:sz w:val="24"/>
          <w:szCs w:val="24"/>
        </w:rPr>
        <w:t>ах</w:t>
      </w:r>
      <w:r w:rsidR="00B81F45">
        <w:rPr>
          <w:rFonts w:ascii="Times New Roman" w:hAnsi="Times New Roman"/>
          <w:sz w:val="24"/>
          <w:szCs w:val="24"/>
        </w:rPr>
        <w:t xml:space="preserve"> </w:t>
      </w:r>
      <w:r w:rsidR="00C7007E">
        <w:rPr>
          <w:rFonts w:ascii="Times New Roman" w:hAnsi="Times New Roman"/>
          <w:sz w:val="24"/>
          <w:szCs w:val="24"/>
        </w:rPr>
        <w:t>и стендах Управления образования и подведомственных ему учреждений</w:t>
      </w:r>
      <w:r w:rsidR="005C2A53" w:rsidRPr="007B4791">
        <w:rPr>
          <w:rFonts w:ascii="Times New Roman" w:hAnsi="Times New Roman"/>
          <w:sz w:val="24"/>
          <w:szCs w:val="24"/>
        </w:rPr>
        <w:t xml:space="preserve">, а также в кабинетах, где </w:t>
      </w:r>
      <w:r w:rsidR="008161F0">
        <w:rPr>
          <w:rFonts w:ascii="Times New Roman" w:hAnsi="Times New Roman"/>
          <w:sz w:val="24"/>
          <w:szCs w:val="24"/>
        </w:rPr>
        <w:t xml:space="preserve">размещено </w:t>
      </w:r>
      <w:r w:rsidR="005C2A53" w:rsidRPr="007B4791">
        <w:rPr>
          <w:rFonts w:ascii="Times New Roman" w:hAnsi="Times New Roman"/>
          <w:sz w:val="24"/>
          <w:szCs w:val="24"/>
        </w:rPr>
        <w:t>оборудование</w:t>
      </w:r>
      <w:r w:rsidR="00C7007E">
        <w:rPr>
          <w:rFonts w:ascii="Times New Roman" w:hAnsi="Times New Roman"/>
          <w:sz w:val="24"/>
          <w:szCs w:val="24"/>
        </w:rPr>
        <w:t>, закупаемое в рамках реализации национального проекта</w:t>
      </w:r>
      <w:r w:rsidR="005C2A53" w:rsidRPr="007B4791">
        <w:rPr>
          <w:rFonts w:ascii="Times New Roman" w:hAnsi="Times New Roman"/>
          <w:sz w:val="24"/>
          <w:szCs w:val="24"/>
        </w:rPr>
        <w:t>.</w:t>
      </w:r>
    </w:p>
    <w:p w:rsidR="000B6EC7" w:rsidRPr="007B4791" w:rsidRDefault="000B6EC7" w:rsidP="005C2A53">
      <w:pPr>
        <w:pStyle w:val="Bodytext40"/>
        <w:shd w:val="clear" w:color="auto" w:fill="auto"/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B6EC7" w:rsidRDefault="000B6EC7" w:rsidP="005C2A53">
      <w:pPr>
        <w:pStyle w:val="Bodytext40"/>
        <w:shd w:val="clear" w:color="auto" w:fill="auto"/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B6EC7" w:rsidRDefault="000B6EC7" w:rsidP="005C2A53">
      <w:pPr>
        <w:pStyle w:val="Bodytext40"/>
        <w:shd w:val="clear" w:color="auto" w:fill="auto"/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2A53" w:rsidRDefault="005C2A53" w:rsidP="005C2A53">
      <w:pPr>
        <w:pStyle w:val="Bodytext40"/>
        <w:shd w:val="clear" w:color="auto" w:fill="auto"/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4791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C7007E">
        <w:rPr>
          <w:rFonts w:ascii="Times New Roman" w:hAnsi="Times New Roman" w:cs="Times New Roman"/>
          <w:b/>
          <w:sz w:val="24"/>
          <w:szCs w:val="24"/>
        </w:rPr>
        <w:t>НП «Цифровая экономика»</w:t>
      </w:r>
      <w:r w:rsidRPr="007B4791">
        <w:rPr>
          <w:rFonts w:ascii="Times New Roman" w:hAnsi="Times New Roman" w:cs="Times New Roman"/>
          <w:sz w:val="24"/>
          <w:szCs w:val="24"/>
        </w:rPr>
        <w:t xml:space="preserve"> в школы </w:t>
      </w:r>
      <w:r w:rsidR="00C7007E">
        <w:rPr>
          <w:rFonts w:ascii="Times New Roman" w:hAnsi="Times New Roman" w:cs="Times New Roman"/>
          <w:sz w:val="24"/>
          <w:szCs w:val="24"/>
        </w:rPr>
        <w:t>№</w:t>
      </w:r>
      <w:r w:rsidR="00B81F45">
        <w:rPr>
          <w:rFonts w:ascii="Times New Roman" w:hAnsi="Times New Roman" w:cs="Times New Roman"/>
          <w:sz w:val="24"/>
          <w:szCs w:val="24"/>
        </w:rPr>
        <w:t xml:space="preserve"> </w:t>
      </w:r>
      <w:r w:rsidRPr="007B4791">
        <w:rPr>
          <w:rFonts w:ascii="Times New Roman" w:hAnsi="Times New Roman" w:cs="Times New Roman"/>
          <w:sz w:val="24"/>
          <w:szCs w:val="24"/>
        </w:rPr>
        <w:t xml:space="preserve">117 и </w:t>
      </w:r>
      <w:r w:rsidR="00C7007E">
        <w:rPr>
          <w:rFonts w:ascii="Times New Roman" w:hAnsi="Times New Roman" w:cs="Times New Roman"/>
          <w:sz w:val="24"/>
          <w:szCs w:val="24"/>
        </w:rPr>
        <w:t>№</w:t>
      </w:r>
      <w:r w:rsidR="00B81F45">
        <w:rPr>
          <w:rFonts w:ascii="Times New Roman" w:hAnsi="Times New Roman" w:cs="Times New Roman"/>
          <w:sz w:val="24"/>
          <w:szCs w:val="24"/>
        </w:rPr>
        <w:t xml:space="preserve"> </w:t>
      </w:r>
      <w:r w:rsidRPr="007B4791">
        <w:rPr>
          <w:rFonts w:ascii="Times New Roman" w:hAnsi="Times New Roman" w:cs="Times New Roman"/>
          <w:sz w:val="24"/>
          <w:szCs w:val="24"/>
        </w:rPr>
        <w:t>121 поставлено оборудование на 4,5 млн</w:t>
      </w:r>
      <w:proofErr w:type="gramStart"/>
      <w:r w:rsidRPr="007B47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B4791">
        <w:rPr>
          <w:rFonts w:ascii="Times New Roman" w:hAnsi="Times New Roman" w:cs="Times New Roman"/>
          <w:sz w:val="24"/>
          <w:szCs w:val="24"/>
        </w:rPr>
        <w:t>уб. (</w:t>
      </w:r>
      <w:r w:rsidR="00C7007E">
        <w:rPr>
          <w:rFonts w:ascii="Times New Roman" w:hAnsi="Times New Roman" w:cs="Times New Roman"/>
          <w:sz w:val="24"/>
          <w:szCs w:val="24"/>
        </w:rPr>
        <w:t>системы контроля и управления доступом (</w:t>
      </w:r>
      <w:r w:rsidRPr="007B4791">
        <w:rPr>
          <w:rFonts w:ascii="Times New Roman" w:hAnsi="Times New Roman" w:cs="Times New Roman"/>
          <w:sz w:val="24"/>
          <w:szCs w:val="24"/>
        </w:rPr>
        <w:t>СКУД</w:t>
      </w:r>
      <w:r w:rsidR="00C7007E">
        <w:rPr>
          <w:rFonts w:ascii="Times New Roman" w:hAnsi="Times New Roman" w:cs="Times New Roman"/>
          <w:sz w:val="24"/>
          <w:szCs w:val="24"/>
        </w:rPr>
        <w:t>)</w:t>
      </w:r>
      <w:r w:rsidRPr="007B4791">
        <w:rPr>
          <w:rFonts w:ascii="Times New Roman" w:hAnsi="Times New Roman" w:cs="Times New Roman"/>
          <w:sz w:val="24"/>
          <w:szCs w:val="24"/>
        </w:rPr>
        <w:t>, камеры видеонаблюдения и др. оборудование для монтажа локальной вычислительной сети).</w:t>
      </w:r>
    </w:p>
    <w:p w:rsidR="00C7007E" w:rsidRPr="007B4791" w:rsidRDefault="00C7007E" w:rsidP="005C2A53">
      <w:pPr>
        <w:pStyle w:val="Bodytext40"/>
        <w:shd w:val="clear" w:color="auto" w:fill="auto"/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7007E" w:rsidRDefault="00C7007E" w:rsidP="00C7007E">
      <w:pPr>
        <w:pStyle w:val="Bodytext40"/>
        <w:shd w:val="clear" w:color="auto" w:fill="auto"/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07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72638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07E" w:rsidRDefault="00C7007E" w:rsidP="00C7007E">
      <w:pPr>
        <w:pStyle w:val="Bodytext40"/>
        <w:shd w:val="clear" w:color="auto" w:fill="auto"/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A53" w:rsidRPr="007B4791" w:rsidRDefault="005C2A53" w:rsidP="002C3CD5">
      <w:pPr>
        <w:pStyle w:val="Bodytext40"/>
        <w:shd w:val="clear" w:color="auto" w:fill="auto"/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4791">
        <w:rPr>
          <w:rFonts w:ascii="Times New Roman" w:hAnsi="Times New Roman" w:cs="Times New Roman"/>
          <w:sz w:val="24"/>
          <w:szCs w:val="24"/>
        </w:rPr>
        <w:t>В 2021</w:t>
      </w:r>
      <w:r w:rsidR="002C3CD5">
        <w:rPr>
          <w:rFonts w:ascii="Times New Roman" w:hAnsi="Times New Roman" w:cs="Times New Roman"/>
          <w:sz w:val="24"/>
          <w:szCs w:val="24"/>
        </w:rPr>
        <w:t>–</w:t>
      </w:r>
      <w:r w:rsidR="00B82309">
        <w:rPr>
          <w:rFonts w:ascii="Times New Roman" w:hAnsi="Times New Roman" w:cs="Times New Roman"/>
          <w:sz w:val="24"/>
          <w:szCs w:val="24"/>
        </w:rPr>
        <w:t xml:space="preserve">2022 годах </w:t>
      </w:r>
      <w:r w:rsidRPr="007B4791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B82309">
        <w:rPr>
          <w:rFonts w:ascii="Times New Roman" w:hAnsi="Times New Roman" w:cs="Times New Roman"/>
          <w:b/>
          <w:sz w:val="24"/>
          <w:szCs w:val="24"/>
        </w:rPr>
        <w:t>регионального проекта</w:t>
      </w:r>
      <w:r w:rsidRPr="002C3CD5">
        <w:rPr>
          <w:rFonts w:ascii="Times New Roman" w:hAnsi="Times New Roman" w:cs="Times New Roman"/>
          <w:b/>
          <w:sz w:val="24"/>
          <w:szCs w:val="24"/>
        </w:rPr>
        <w:t xml:space="preserve"> «Цифровая образовательная среда» НП «Образование»</w:t>
      </w:r>
      <w:r w:rsidRPr="007B4791">
        <w:rPr>
          <w:rFonts w:ascii="Times New Roman" w:hAnsi="Times New Roman" w:cs="Times New Roman"/>
          <w:sz w:val="24"/>
          <w:szCs w:val="24"/>
        </w:rPr>
        <w:t xml:space="preserve"> в </w:t>
      </w:r>
      <w:r w:rsidR="00B82309">
        <w:rPr>
          <w:rFonts w:ascii="Times New Roman" w:hAnsi="Times New Roman" w:cs="Times New Roman"/>
          <w:sz w:val="24"/>
          <w:szCs w:val="24"/>
        </w:rPr>
        <w:t xml:space="preserve">шести </w:t>
      </w:r>
      <w:proofErr w:type="spellStart"/>
      <w:r w:rsidRPr="007B4791">
        <w:rPr>
          <w:rFonts w:ascii="Times New Roman" w:hAnsi="Times New Roman" w:cs="Times New Roman"/>
          <w:sz w:val="24"/>
          <w:szCs w:val="24"/>
        </w:rPr>
        <w:t>Снежинских</w:t>
      </w:r>
      <w:proofErr w:type="spellEnd"/>
      <w:r w:rsidRPr="007B4791">
        <w:rPr>
          <w:rFonts w:ascii="Times New Roman" w:hAnsi="Times New Roman" w:cs="Times New Roman"/>
          <w:sz w:val="24"/>
          <w:szCs w:val="24"/>
        </w:rPr>
        <w:t xml:space="preserve"> школах будет внедрена целевая модель цифровой образовательной среды. Общая сумма расходов за 2 года на </w:t>
      </w:r>
      <w:r w:rsidR="00B82309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2C3CD5">
        <w:rPr>
          <w:rFonts w:ascii="Times New Roman" w:hAnsi="Times New Roman" w:cs="Times New Roman"/>
          <w:sz w:val="24"/>
          <w:szCs w:val="24"/>
        </w:rPr>
        <w:t>оборудования</w:t>
      </w:r>
      <w:r w:rsidRPr="007B4791">
        <w:rPr>
          <w:rFonts w:ascii="Times New Roman" w:hAnsi="Times New Roman" w:cs="Times New Roman"/>
          <w:sz w:val="24"/>
          <w:szCs w:val="24"/>
        </w:rPr>
        <w:t xml:space="preserve"> составит 15 863 900,00 руб.</w:t>
      </w:r>
      <w:r w:rsidR="002C3CD5">
        <w:rPr>
          <w:rFonts w:ascii="Times New Roman" w:hAnsi="Times New Roman" w:cs="Times New Roman"/>
          <w:sz w:val="24"/>
          <w:szCs w:val="24"/>
        </w:rPr>
        <w:t>:</w:t>
      </w:r>
    </w:p>
    <w:p w:rsidR="005C2A53" w:rsidRPr="007B4791" w:rsidRDefault="005C2A53" w:rsidP="002C3CD5">
      <w:pPr>
        <w:pStyle w:val="Bodytext40"/>
        <w:numPr>
          <w:ilvl w:val="0"/>
          <w:numId w:val="2"/>
        </w:numPr>
        <w:tabs>
          <w:tab w:val="left" w:pos="709"/>
          <w:tab w:val="left" w:pos="1134"/>
        </w:tabs>
        <w:spacing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7B4791">
        <w:rPr>
          <w:rFonts w:ascii="Times New Roman" w:hAnsi="Times New Roman" w:cs="Times New Roman"/>
          <w:sz w:val="24"/>
          <w:szCs w:val="24"/>
        </w:rPr>
        <w:t xml:space="preserve">2021 год – всего 6 958 600,00 из них: 195 000,00 рублей </w:t>
      </w:r>
      <w:r w:rsidR="00062A35">
        <w:rPr>
          <w:rFonts w:ascii="Times New Roman" w:hAnsi="Times New Roman" w:cs="Times New Roman"/>
          <w:sz w:val="24"/>
          <w:szCs w:val="24"/>
        </w:rPr>
        <w:t>–</w:t>
      </w:r>
      <w:r w:rsidRPr="007B4791">
        <w:rPr>
          <w:rFonts w:ascii="Times New Roman" w:hAnsi="Times New Roman" w:cs="Times New Roman"/>
          <w:sz w:val="24"/>
          <w:szCs w:val="24"/>
        </w:rPr>
        <w:t xml:space="preserve"> местный бюджет, 6 763 600,00</w:t>
      </w:r>
      <w:r w:rsidR="00062A35">
        <w:rPr>
          <w:rFonts w:ascii="Times New Roman" w:hAnsi="Times New Roman" w:cs="Times New Roman"/>
          <w:sz w:val="24"/>
          <w:szCs w:val="24"/>
        </w:rPr>
        <w:t xml:space="preserve"> – </w:t>
      </w:r>
      <w:r w:rsidRPr="007B4791">
        <w:rPr>
          <w:rFonts w:ascii="Times New Roman" w:hAnsi="Times New Roman" w:cs="Times New Roman"/>
          <w:sz w:val="24"/>
          <w:szCs w:val="24"/>
        </w:rPr>
        <w:t>областной бюджет;</w:t>
      </w:r>
    </w:p>
    <w:p w:rsidR="005C2A53" w:rsidRDefault="005C2A53" w:rsidP="002C3CD5">
      <w:pPr>
        <w:pStyle w:val="Bodytext40"/>
        <w:numPr>
          <w:ilvl w:val="0"/>
          <w:numId w:val="2"/>
        </w:numPr>
        <w:tabs>
          <w:tab w:val="left" w:pos="709"/>
          <w:tab w:val="left" w:pos="1134"/>
        </w:tabs>
        <w:spacing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7B4791">
        <w:rPr>
          <w:rFonts w:ascii="Times New Roman" w:hAnsi="Times New Roman" w:cs="Times New Roman"/>
          <w:sz w:val="24"/>
          <w:szCs w:val="24"/>
        </w:rPr>
        <w:t xml:space="preserve">2022 год – всего 8 905 300,00 из них: 260 000,00 рублей </w:t>
      </w:r>
      <w:r w:rsidR="00062A35">
        <w:rPr>
          <w:rFonts w:ascii="Times New Roman" w:hAnsi="Times New Roman" w:cs="Times New Roman"/>
          <w:sz w:val="24"/>
          <w:szCs w:val="24"/>
        </w:rPr>
        <w:t>–</w:t>
      </w:r>
      <w:r w:rsidRPr="007B4791">
        <w:rPr>
          <w:rFonts w:ascii="Times New Roman" w:hAnsi="Times New Roman" w:cs="Times New Roman"/>
          <w:sz w:val="24"/>
          <w:szCs w:val="24"/>
        </w:rPr>
        <w:t xml:space="preserve"> местный бюджет, 8</w:t>
      </w:r>
      <w:r w:rsidR="00062A35">
        <w:rPr>
          <w:rFonts w:ascii="Times New Roman" w:hAnsi="Times New Roman" w:cs="Times New Roman"/>
          <w:sz w:val="24"/>
          <w:szCs w:val="24"/>
        </w:rPr>
        <w:t> </w:t>
      </w:r>
      <w:r w:rsidRPr="007B4791">
        <w:rPr>
          <w:rFonts w:ascii="Times New Roman" w:hAnsi="Times New Roman" w:cs="Times New Roman"/>
          <w:sz w:val="24"/>
          <w:szCs w:val="24"/>
        </w:rPr>
        <w:t>645</w:t>
      </w:r>
      <w:r w:rsidR="00062A35">
        <w:rPr>
          <w:rFonts w:ascii="Times New Roman" w:hAnsi="Times New Roman" w:cs="Times New Roman"/>
          <w:sz w:val="24"/>
          <w:szCs w:val="24"/>
        </w:rPr>
        <w:t> </w:t>
      </w:r>
      <w:r w:rsidRPr="007B4791">
        <w:rPr>
          <w:rFonts w:ascii="Times New Roman" w:hAnsi="Times New Roman" w:cs="Times New Roman"/>
          <w:sz w:val="24"/>
          <w:szCs w:val="24"/>
        </w:rPr>
        <w:t>300,00</w:t>
      </w:r>
      <w:r w:rsidR="00062A35">
        <w:rPr>
          <w:rFonts w:ascii="Times New Roman" w:hAnsi="Times New Roman" w:cs="Times New Roman"/>
          <w:sz w:val="24"/>
          <w:szCs w:val="24"/>
        </w:rPr>
        <w:t xml:space="preserve"> – </w:t>
      </w:r>
      <w:r w:rsidRPr="007B4791">
        <w:rPr>
          <w:rFonts w:ascii="Times New Roman" w:hAnsi="Times New Roman" w:cs="Times New Roman"/>
          <w:sz w:val="24"/>
          <w:szCs w:val="24"/>
        </w:rPr>
        <w:t>областной бюджет.</w:t>
      </w:r>
    </w:p>
    <w:p w:rsidR="00333C09" w:rsidRPr="007B4791" w:rsidRDefault="00333C09" w:rsidP="00333C09">
      <w:pPr>
        <w:pStyle w:val="Bodytext40"/>
        <w:tabs>
          <w:tab w:val="left" w:pos="709"/>
          <w:tab w:val="left" w:pos="1134"/>
        </w:tabs>
        <w:spacing w:line="240" w:lineRule="auto"/>
        <w:ind w:left="349"/>
        <w:rPr>
          <w:rFonts w:ascii="Times New Roman" w:hAnsi="Times New Roman" w:cs="Times New Roman"/>
          <w:sz w:val="24"/>
          <w:szCs w:val="24"/>
        </w:rPr>
      </w:pPr>
    </w:p>
    <w:p w:rsidR="00333C09" w:rsidRDefault="00333C09" w:rsidP="00333C09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C0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638" cy="34294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4DA" w:rsidRPr="008954DA" w:rsidRDefault="008954DA" w:rsidP="00AE2FDC">
      <w:pPr>
        <w:pStyle w:val="Bodytext40"/>
        <w:shd w:val="clear" w:color="auto" w:fill="auto"/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34B8" w:rsidRPr="008954DA" w:rsidRDefault="00AE2FDC" w:rsidP="00AE2FDC">
      <w:pPr>
        <w:pStyle w:val="Bodytext40"/>
        <w:shd w:val="clear" w:color="auto" w:fill="auto"/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54DA">
        <w:rPr>
          <w:rFonts w:ascii="Times New Roman" w:hAnsi="Times New Roman" w:cs="Times New Roman"/>
          <w:sz w:val="24"/>
          <w:szCs w:val="24"/>
        </w:rPr>
        <w:t>Указ президента от 21.07.2020 года уточнил национальные цели развития Российской Федерации до 2030 года</w:t>
      </w:r>
      <w:r w:rsidR="00BC7641" w:rsidRPr="008954DA">
        <w:rPr>
          <w:rFonts w:ascii="Times New Roman" w:hAnsi="Times New Roman" w:cs="Times New Roman"/>
          <w:sz w:val="24"/>
          <w:szCs w:val="24"/>
        </w:rPr>
        <w:t>, которые имеют безусловный ориентир – благополучие человека:</w:t>
      </w:r>
    </w:p>
    <w:p w:rsidR="00BC7641" w:rsidRPr="008954DA" w:rsidRDefault="00BC7641" w:rsidP="00BC7641">
      <w:pPr>
        <w:pStyle w:val="Bodytext40"/>
        <w:numPr>
          <w:ilvl w:val="0"/>
          <w:numId w:val="2"/>
        </w:numPr>
        <w:tabs>
          <w:tab w:val="left" w:pos="709"/>
          <w:tab w:val="left" w:pos="1134"/>
        </w:tabs>
        <w:spacing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8954DA">
        <w:rPr>
          <w:rFonts w:ascii="Times New Roman" w:hAnsi="Times New Roman" w:cs="Times New Roman"/>
          <w:sz w:val="24"/>
          <w:szCs w:val="24"/>
        </w:rPr>
        <w:t>сохранение населения, здоровье и благополучие людей;</w:t>
      </w:r>
    </w:p>
    <w:p w:rsidR="00BC7641" w:rsidRPr="008954DA" w:rsidRDefault="00BC7641" w:rsidP="00BC7641">
      <w:pPr>
        <w:pStyle w:val="Bodytext40"/>
        <w:numPr>
          <w:ilvl w:val="0"/>
          <w:numId w:val="2"/>
        </w:numPr>
        <w:tabs>
          <w:tab w:val="left" w:pos="709"/>
          <w:tab w:val="left" w:pos="1134"/>
        </w:tabs>
        <w:spacing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8954DA">
        <w:rPr>
          <w:rFonts w:ascii="Times New Roman" w:hAnsi="Times New Roman" w:cs="Times New Roman"/>
          <w:sz w:val="24"/>
          <w:szCs w:val="24"/>
        </w:rPr>
        <w:t>возможности для самореализации и развития талантов;</w:t>
      </w:r>
    </w:p>
    <w:p w:rsidR="00BC7641" w:rsidRPr="008954DA" w:rsidRDefault="00BC7641" w:rsidP="00BC7641">
      <w:pPr>
        <w:pStyle w:val="Bodytext40"/>
        <w:numPr>
          <w:ilvl w:val="0"/>
          <w:numId w:val="2"/>
        </w:numPr>
        <w:tabs>
          <w:tab w:val="left" w:pos="709"/>
          <w:tab w:val="left" w:pos="1134"/>
        </w:tabs>
        <w:spacing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8954DA">
        <w:rPr>
          <w:rFonts w:ascii="Times New Roman" w:hAnsi="Times New Roman" w:cs="Times New Roman"/>
          <w:sz w:val="24"/>
          <w:szCs w:val="24"/>
        </w:rPr>
        <w:t>комфортная и безопасная среда для жизни;</w:t>
      </w:r>
    </w:p>
    <w:p w:rsidR="00BC7641" w:rsidRPr="008954DA" w:rsidRDefault="00BC7641" w:rsidP="00BC7641">
      <w:pPr>
        <w:pStyle w:val="Bodytext40"/>
        <w:numPr>
          <w:ilvl w:val="0"/>
          <w:numId w:val="2"/>
        </w:numPr>
        <w:tabs>
          <w:tab w:val="left" w:pos="709"/>
          <w:tab w:val="left" w:pos="1134"/>
        </w:tabs>
        <w:spacing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8954DA">
        <w:rPr>
          <w:rFonts w:ascii="Times New Roman" w:hAnsi="Times New Roman" w:cs="Times New Roman"/>
          <w:sz w:val="24"/>
          <w:szCs w:val="24"/>
        </w:rPr>
        <w:t>достойный, эффективный труд и успешное предпринимательство;</w:t>
      </w:r>
    </w:p>
    <w:p w:rsidR="00BC7641" w:rsidRPr="008954DA" w:rsidRDefault="00BC7641" w:rsidP="00BC7641">
      <w:pPr>
        <w:pStyle w:val="Bodytext40"/>
        <w:numPr>
          <w:ilvl w:val="0"/>
          <w:numId w:val="2"/>
        </w:numPr>
        <w:tabs>
          <w:tab w:val="left" w:pos="709"/>
          <w:tab w:val="left" w:pos="1134"/>
        </w:tabs>
        <w:spacing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8954DA">
        <w:rPr>
          <w:rFonts w:ascii="Times New Roman" w:hAnsi="Times New Roman" w:cs="Times New Roman"/>
          <w:sz w:val="24"/>
          <w:szCs w:val="24"/>
        </w:rPr>
        <w:t>цифровая трансформация.</w:t>
      </w:r>
    </w:p>
    <w:p w:rsidR="00BC7641" w:rsidRPr="008954DA" w:rsidRDefault="00BC7641" w:rsidP="00BC7641">
      <w:pPr>
        <w:pStyle w:val="Bodytext40"/>
        <w:shd w:val="clear" w:color="auto" w:fill="auto"/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54DA">
        <w:rPr>
          <w:rFonts w:ascii="Times New Roman" w:hAnsi="Times New Roman" w:cs="Times New Roman"/>
          <w:sz w:val="24"/>
          <w:szCs w:val="24"/>
        </w:rPr>
        <w:t>Большое внимание уделяется:</w:t>
      </w:r>
    </w:p>
    <w:p w:rsidR="00BC7641" w:rsidRPr="008954DA" w:rsidRDefault="00BC7641" w:rsidP="00BC7641">
      <w:pPr>
        <w:pStyle w:val="Bodytext40"/>
        <w:numPr>
          <w:ilvl w:val="0"/>
          <w:numId w:val="2"/>
        </w:numPr>
        <w:tabs>
          <w:tab w:val="left" w:pos="709"/>
          <w:tab w:val="left" w:pos="1134"/>
        </w:tabs>
        <w:spacing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8954DA">
        <w:rPr>
          <w:rFonts w:ascii="Times New Roman" w:hAnsi="Times New Roman" w:cs="Times New Roman"/>
          <w:sz w:val="24"/>
          <w:szCs w:val="24"/>
        </w:rPr>
        <w:t xml:space="preserve">внедрению новых образовательных технологий, методов обучения и воспитания; </w:t>
      </w:r>
    </w:p>
    <w:p w:rsidR="00BC7641" w:rsidRPr="008954DA" w:rsidRDefault="00BC7641" w:rsidP="00BC7641">
      <w:pPr>
        <w:pStyle w:val="Bodytext40"/>
        <w:numPr>
          <w:ilvl w:val="0"/>
          <w:numId w:val="2"/>
        </w:numPr>
        <w:tabs>
          <w:tab w:val="left" w:pos="709"/>
          <w:tab w:val="left" w:pos="1134"/>
        </w:tabs>
        <w:spacing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8954DA">
        <w:rPr>
          <w:rFonts w:ascii="Times New Roman" w:hAnsi="Times New Roman" w:cs="Times New Roman"/>
          <w:sz w:val="24"/>
          <w:szCs w:val="24"/>
        </w:rPr>
        <w:t>развитию наставничества;</w:t>
      </w:r>
    </w:p>
    <w:p w:rsidR="00BC7641" w:rsidRPr="008954DA" w:rsidRDefault="00BC7641" w:rsidP="00BC7641">
      <w:pPr>
        <w:pStyle w:val="Bodytext40"/>
        <w:numPr>
          <w:ilvl w:val="0"/>
          <w:numId w:val="2"/>
        </w:numPr>
        <w:tabs>
          <w:tab w:val="left" w:pos="709"/>
          <w:tab w:val="left" w:pos="1134"/>
        </w:tabs>
        <w:spacing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8954DA">
        <w:rPr>
          <w:rFonts w:ascii="Times New Roman" w:hAnsi="Times New Roman" w:cs="Times New Roman"/>
          <w:sz w:val="24"/>
          <w:szCs w:val="24"/>
        </w:rPr>
        <w:t xml:space="preserve">поддержке общественных инициатив, в том числе в сфере добровольчества; </w:t>
      </w:r>
    </w:p>
    <w:p w:rsidR="00BC7641" w:rsidRDefault="00BC7641" w:rsidP="00BC7641">
      <w:pPr>
        <w:pStyle w:val="Bodytext40"/>
        <w:numPr>
          <w:ilvl w:val="0"/>
          <w:numId w:val="2"/>
        </w:numPr>
        <w:tabs>
          <w:tab w:val="left" w:pos="709"/>
          <w:tab w:val="left" w:pos="1134"/>
        </w:tabs>
        <w:spacing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8954DA">
        <w:rPr>
          <w:rFonts w:ascii="Times New Roman" w:hAnsi="Times New Roman" w:cs="Times New Roman"/>
          <w:sz w:val="24"/>
          <w:szCs w:val="24"/>
        </w:rPr>
        <w:t>формированию эффективной системы выявления, поддержки и развития талантов у детей и молодежи, их самоопределения и профессиональной ориентации.</w:t>
      </w:r>
    </w:p>
    <w:p w:rsidR="008954DA" w:rsidRPr="008954DA" w:rsidRDefault="008954DA" w:rsidP="008954DA">
      <w:pPr>
        <w:pStyle w:val="Bodytext40"/>
        <w:tabs>
          <w:tab w:val="left" w:pos="709"/>
          <w:tab w:val="left" w:pos="1134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7B13CD" w:rsidRPr="007B13CD" w:rsidRDefault="007B13CD" w:rsidP="007B1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13CD">
        <w:rPr>
          <w:rFonts w:ascii="Times New Roman" w:hAnsi="Times New Roman" w:cs="Times New Roman"/>
          <w:sz w:val="24"/>
          <w:szCs w:val="28"/>
        </w:rPr>
        <w:t xml:space="preserve">Особое место отводится образованию в национальном проекте </w:t>
      </w:r>
      <w:r w:rsidRPr="007B13CD">
        <w:rPr>
          <w:rFonts w:ascii="Times New Roman" w:hAnsi="Times New Roman" w:cs="Times New Roman"/>
          <w:b/>
          <w:sz w:val="24"/>
          <w:szCs w:val="28"/>
        </w:rPr>
        <w:t>«Демография»</w:t>
      </w:r>
      <w:r w:rsidRPr="007B13CD">
        <w:rPr>
          <w:rFonts w:ascii="Times New Roman" w:hAnsi="Times New Roman" w:cs="Times New Roman"/>
          <w:sz w:val="24"/>
          <w:szCs w:val="28"/>
        </w:rPr>
        <w:t xml:space="preserve">, который решает задачу возможности для молодых родителей активно заниматься профессиональной деятельностью и строить свою карьеру. </w:t>
      </w:r>
    </w:p>
    <w:p w:rsidR="007B13CD" w:rsidRPr="007B13CD" w:rsidRDefault="007B13CD" w:rsidP="007B13C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B13CD">
        <w:rPr>
          <w:rFonts w:ascii="Times New Roman" w:hAnsi="Times New Roman" w:cs="Times New Roman"/>
          <w:sz w:val="24"/>
          <w:szCs w:val="28"/>
        </w:rPr>
        <w:t>Обесп</w:t>
      </w:r>
      <w:r w:rsidR="008954DA">
        <w:rPr>
          <w:rFonts w:ascii="Times New Roman" w:hAnsi="Times New Roman" w:cs="Times New Roman"/>
          <w:sz w:val="24"/>
          <w:szCs w:val="28"/>
        </w:rPr>
        <w:t>е</w:t>
      </w:r>
      <w:r w:rsidRPr="007B13CD">
        <w:rPr>
          <w:rFonts w:ascii="Times New Roman" w:hAnsi="Times New Roman" w:cs="Times New Roman"/>
          <w:sz w:val="24"/>
          <w:szCs w:val="28"/>
        </w:rPr>
        <w:t>чение доступности качественного дошкольного образования – один из основных приоритетов муниципальной политики образования.</w:t>
      </w:r>
    </w:p>
    <w:p w:rsidR="007B13CD" w:rsidRPr="007B13CD" w:rsidRDefault="007B13CD" w:rsidP="007B13C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1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настоящее время 22 детских сада полностью удовлетворяют потребность населения </w:t>
      </w:r>
      <w:proofErr w:type="spellStart"/>
      <w:r w:rsidRPr="007B13CD">
        <w:rPr>
          <w:rFonts w:ascii="Times New Roman" w:eastAsia="Times New Roman" w:hAnsi="Times New Roman" w:cs="Times New Roman"/>
          <w:sz w:val="24"/>
          <w:szCs w:val="28"/>
          <w:lang w:eastAsia="ru-RU"/>
        </w:rPr>
        <w:t>Снежинска</w:t>
      </w:r>
      <w:proofErr w:type="spellEnd"/>
      <w:r w:rsidRPr="007B1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дошкольных образовательных услугах. Доля дифференциации составляет </w:t>
      </w:r>
      <w:r w:rsidRPr="007B13C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74%</w:t>
      </w:r>
      <w:r w:rsidRPr="007B13CD">
        <w:rPr>
          <w:rFonts w:ascii="Times New Roman" w:eastAsia="Times New Roman" w:hAnsi="Times New Roman" w:cs="Times New Roman"/>
          <w:sz w:val="24"/>
          <w:szCs w:val="28"/>
          <w:lang w:eastAsia="ru-RU"/>
        </w:rPr>
        <w:t>, что значительно превышает областные показатели.</w:t>
      </w:r>
    </w:p>
    <w:p w:rsidR="007B13CD" w:rsidRPr="007B13CD" w:rsidRDefault="007B13CD" w:rsidP="007B13C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B1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Полностью решена проблема предоставления мест в детских садах. Количество детей, охваченных различными формами дошкольного образования в 2019 году, составило </w:t>
      </w:r>
      <w:r w:rsidRPr="007B13C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3561</w:t>
      </w:r>
      <w:r w:rsidRPr="007B13CD">
        <w:rPr>
          <w:rFonts w:ascii="Times New Roman" w:eastAsia="Times New Roman" w:hAnsi="Times New Roman" w:cs="Times New Roman"/>
          <w:sz w:val="24"/>
          <w:szCs w:val="28"/>
          <w:lang w:eastAsia="ru-RU"/>
        </w:rPr>
        <w:t>человек</w:t>
      </w:r>
      <w:r w:rsidRPr="007B13CD">
        <w:rPr>
          <w:rFonts w:ascii="Times New Roman" w:hAnsi="Times New Roman" w:cs="Times New Roman"/>
          <w:sz w:val="24"/>
          <w:szCs w:val="28"/>
        </w:rPr>
        <w:t>.</w:t>
      </w:r>
    </w:p>
    <w:p w:rsidR="008A37CF" w:rsidRDefault="007B13CD" w:rsidP="007B13C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13CD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 дети с 11 мес. до 2 лет из малообеспеченных и неблагополучных семей, а также семей, попавших в трудную жизненную ситуацию, устроены в дошкольные учреждения.</w:t>
      </w:r>
    </w:p>
    <w:p w:rsidR="007B13CD" w:rsidRDefault="007B13CD" w:rsidP="008954DA">
      <w:pPr>
        <w:pStyle w:val="a8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A37CF" w:rsidRPr="008A37CF" w:rsidRDefault="008A37CF" w:rsidP="008A3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lastRenderedPageBreak/>
        <w:drawing>
          <wp:inline distT="0" distB="0" distL="0" distR="0">
            <wp:extent cx="4572000" cy="343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Александрова МВ_Презентация_Страница_0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7CF" w:rsidRDefault="008A37CF" w:rsidP="007B1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7B13CD" w:rsidRPr="007B13CD" w:rsidRDefault="007B13CD" w:rsidP="007B1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13CD">
        <w:rPr>
          <w:rFonts w:ascii="Times New Roman" w:hAnsi="Times New Roman" w:cs="Times New Roman"/>
          <w:sz w:val="24"/>
          <w:szCs w:val="28"/>
        </w:rPr>
        <w:t>Существующая сеть общеобразовательных учреждений обеспечивает государственные гарантии доступности образования, позволяет удовлетворять различные образовательные потребности населения города. Учащимся и их родителям предоставляется право выбора общеобразовательного учреждения, форм получения образования, профиля образования, образовательных программ.</w:t>
      </w:r>
    </w:p>
    <w:p w:rsidR="002970FF" w:rsidRDefault="002970FF" w:rsidP="00297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2970FF">
        <w:rPr>
          <w:rFonts w:ascii="Times New Roman" w:hAnsi="Times New Roman" w:cs="Times New Roman"/>
          <w:sz w:val="24"/>
          <w:szCs w:val="28"/>
        </w:rPr>
        <w:t>Продолжается работа по созданию доступной среды в образовательных учреждениях города. В 2020 году субсидию в размере</w:t>
      </w:r>
      <w:r w:rsidR="008954DA">
        <w:rPr>
          <w:rFonts w:ascii="Times New Roman" w:hAnsi="Times New Roman" w:cs="Times New Roman"/>
          <w:sz w:val="24"/>
          <w:szCs w:val="28"/>
        </w:rPr>
        <w:t xml:space="preserve"> </w:t>
      </w:r>
      <w:r w:rsidRPr="002970FF">
        <w:rPr>
          <w:rFonts w:ascii="Times New Roman" w:hAnsi="Times New Roman" w:cs="Times New Roman"/>
          <w:b/>
          <w:sz w:val="24"/>
          <w:szCs w:val="28"/>
        </w:rPr>
        <w:t>940 тыс. рублей</w:t>
      </w:r>
      <w:r w:rsidR="008954D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970FF">
        <w:rPr>
          <w:rFonts w:ascii="Times New Roman" w:hAnsi="Times New Roman" w:cs="Times New Roman"/>
          <w:sz w:val="24"/>
          <w:szCs w:val="28"/>
        </w:rPr>
        <w:t>из федерального и областного бюджета получил  детский сад</w:t>
      </w:r>
      <w:r w:rsidR="008954DA">
        <w:rPr>
          <w:rFonts w:ascii="Times New Roman" w:hAnsi="Times New Roman" w:cs="Times New Roman"/>
          <w:sz w:val="24"/>
          <w:szCs w:val="28"/>
        </w:rPr>
        <w:t xml:space="preserve"> № </w:t>
      </w:r>
      <w:r w:rsidR="008954DA" w:rsidRPr="002970FF">
        <w:rPr>
          <w:rFonts w:ascii="Times New Roman" w:hAnsi="Times New Roman" w:cs="Times New Roman"/>
          <w:sz w:val="24"/>
          <w:szCs w:val="28"/>
        </w:rPr>
        <w:t>13</w:t>
      </w:r>
      <w:r w:rsidRPr="002970FF">
        <w:rPr>
          <w:rFonts w:ascii="Times New Roman" w:hAnsi="Times New Roman" w:cs="Times New Roman"/>
          <w:sz w:val="24"/>
          <w:szCs w:val="28"/>
        </w:rPr>
        <w:t>.</w:t>
      </w:r>
    </w:p>
    <w:p w:rsidR="00CC75CB" w:rsidRPr="00CC75CB" w:rsidRDefault="00CC75CB" w:rsidP="00CC7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C75CB">
        <w:rPr>
          <w:rFonts w:ascii="Times New Roman" w:hAnsi="Times New Roman" w:cs="Times New Roman"/>
          <w:sz w:val="24"/>
          <w:szCs w:val="28"/>
        </w:rPr>
        <w:t xml:space="preserve">Во исполнение поручения по реализации Послания Президента учащиеся начальной школы будут обеспечены бесплатным горячим питанием с 1 сентября 2020 года. На эти цели выделено почти </w:t>
      </w:r>
      <w:r w:rsidRPr="00CC75CB">
        <w:rPr>
          <w:rFonts w:ascii="Times New Roman" w:hAnsi="Times New Roman" w:cs="Times New Roman"/>
          <w:b/>
          <w:sz w:val="24"/>
          <w:szCs w:val="28"/>
        </w:rPr>
        <w:t>11 млн. рублей.</w:t>
      </w:r>
    </w:p>
    <w:p w:rsidR="00CC75CB" w:rsidRPr="002970FF" w:rsidRDefault="00CC75CB" w:rsidP="00297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E76F3" w:rsidRPr="009253F8" w:rsidRDefault="00FE76F3" w:rsidP="00FE7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6F3">
        <w:rPr>
          <w:rFonts w:ascii="Times New Roman" w:hAnsi="Times New Roman" w:cs="Times New Roman"/>
          <w:sz w:val="24"/>
          <w:szCs w:val="28"/>
        </w:rPr>
        <w:t xml:space="preserve">Система непрерывного повышения квалификации педагогов обеспечивает выполнение основной задачи федерального </w:t>
      </w:r>
      <w:r w:rsidRPr="00FE76F3">
        <w:rPr>
          <w:rFonts w:ascii="Times New Roman" w:hAnsi="Times New Roman" w:cs="Times New Roman"/>
          <w:b/>
          <w:sz w:val="24"/>
          <w:szCs w:val="28"/>
        </w:rPr>
        <w:t xml:space="preserve">проекта «Учитель будущего» </w:t>
      </w:r>
      <w:r w:rsidRPr="00FE76F3">
        <w:rPr>
          <w:rFonts w:ascii="Times New Roman" w:hAnsi="Times New Roman" w:cs="Times New Roman"/>
          <w:sz w:val="24"/>
          <w:szCs w:val="28"/>
        </w:rPr>
        <w:t>– внедрение национальной системы профессионального роста педагогических работников, охватывающей не менее 50% учителей общеобразовательных организаций.</w:t>
      </w:r>
      <w:r w:rsidR="008954DA">
        <w:rPr>
          <w:rFonts w:ascii="Times New Roman" w:hAnsi="Times New Roman" w:cs="Times New Roman"/>
          <w:sz w:val="24"/>
          <w:szCs w:val="28"/>
        </w:rPr>
        <w:t xml:space="preserve"> </w:t>
      </w:r>
      <w:r w:rsidRPr="00FE76F3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В 2019-2020 учебном году </w:t>
      </w:r>
      <w:r w:rsidRPr="00FE76F3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549 </w:t>
      </w:r>
      <w:r w:rsidRPr="00FE76F3">
        <w:rPr>
          <w:rFonts w:ascii="Times New Roman" w:hAnsi="Times New Roman" w:cs="Times New Roman"/>
          <w:sz w:val="24"/>
          <w:szCs w:val="28"/>
        </w:rPr>
        <w:t xml:space="preserve">руководящих и педагогических работников прошли курсы повышения квалификации, из них </w:t>
      </w:r>
      <w:r w:rsidRPr="00FE76F3">
        <w:rPr>
          <w:rFonts w:ascii="Times New Roman" w:hAnsi="Times New Roman" w:cs="Times New Roman"/>
          <w:b/>
          <w:sz w:val="24"/>
          <w:szCs w:val="28"/>
        </w:rPr>
        <w:t>31</w:t>
      </w:r>
      <w:r w:rsidRPr="00FE76F3">
        <w:rPr>
          <w:rFonts w:ascii="Times New Roman" w:hAnsi="Times New Roman" w:cs="Times New Roman"/>
          <w:sz w:val="24"/>
          <w:szCs w:val="28"/>
        </w:rPr>
        <w:t xml:space="preserve"> – профессиональную переподготовку.</w:t>
      </w:r>
    </w:p>
    <w:p w:rsidR="00FE76F3" w:rsidRPr="00FE76F3" w:rsidRDefault="00FE76F3" w:rsidP="00FE7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51180" w:rsidRPr="00051180" w:rsidRDefault="00051180" w:rsidP="0005118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8"/>
        </w:rPr>
      </w:pPr>
      <w:r w:rsidRPr="00051180">
        <w:rPr>
          <w:rFonts w:ascii="Times New Roman" w:hAnsi="Times New Roman" w:cs="Times New Roman"/>
          <w:sz w:val="24"/>
          <w:szCs w:val="28"/>
        </w:rPr>
        <w:t xml:space="preserve">Целевым показателем проекта </w:t>
      </w:r>
      <w:r w:rsidRPr="00051180">
        <w:rPr>
          <w:rFonts w:ascii="Times New Roman" w:hAnsi="Times New Roman" w:cs="Times New Roman"/>
          <w:b/>
          <w:sz w:val="24"/>
          <w:szCs w:val="28"/>
        </w:rPr>
        <w:t xml:space="preserve">«Успех каждого ребенка», </w:t>
      </w:r>
      <w:r w:rsidRPr="00051180">
        <w:rPr>
          <w:rFonts w:ascii="Times New Roman" w:hAnsi="Times New Roman" w:cs="Times New Roman"/>
          <w:sz w:val="24"/>
          <w:szCs w:val="28"/>
        </w:rPr>
        <w:t xml:space="preserve">является увеличение к 2024 году охвата  дополнительным образованием </w:t>
      </w:r>
      <w:r w:rsidRPr="00051180">
        <w:rPr>
          <w:rFonts w:ascii="Times New Roman" w:hAnsi="Times New Roman" w:cs="Times New Roman"/>
          <w:b/>
          <w:sz w:val="24"/>
          <w:szCs w:val="28"/>
        </w:rPr>
        <w:t>80%</w:t>
      </w:r>
      <w:r w:rsidRPr="00051180">
        <w:rPr>
          <w:rFonts w:ascii="Times New Roman" w:hAnsi="Times New Roman" w:cs="Times New Roman"/>
          <w:sz w:val="24"/>
          <w:szCs w:val="28"/>
        </w:rPr>
        <w:t xml:space="preserve"> детей в возрасте 5-18 лет, предусматривает обновление содержания дополнительного образования всех направленностей, повышение качества и вариативности образовательных программ и их реализацию в сетевой форме, модернизацию инфраструктуры и совершенствование профессионального мастерства педагогических и управленческих кадров.</w:t>
      </w:r>
    </w:p>
    <w:p w:rsidR="00051180" w:rsidRDefault="00051180" w:rsidP="000511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051180">
        <w:rPr>
          <w:rFonts w:ascii="Times New Roman" w:hAnsi="Times New Roman" w:cs="Times New Roman"/>
          <w:sz w:val="24"/>
          <w:szCs w:val="28"/>
        </w:rPr>
        <w:t xml:space="preserve">В настоящее время охват дополнительным образованием детей в возрасте 5-18 лет составляет </w:t>
      </w:r>
      <w:r w:rsidRPr="00051180">
        <w:rPr>
          <w:rFonts w:ascii="Times New Roman" w:hAnsi="Times New Roman" w:cs="Times New Roman"/>
          <w:b/>
          <w:sz w:val="24"/>
          <w:szCs w:val="28"/>
        </w:rPr>
        <w:t>75%</w:t>
      </w:r>
      <w:r w:rsidRPr="00051180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8A37CF" w:rsidRPr="00051180" w:rsidRDefault="008A37CF" w:rsidP="000511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051180" w:rsidRPr="002B7882" w:rsidRDefault="008A37CF" w:rsidP="008A37CF">
      <w:pPr>
        <w:pStyle w:val="21"/>
        <w:shd w:val="clear" w:color="auto" w:fill="auto"/>
        <w:spacing w:before="0" w:line="240" w:lineRule="auto"/>
        <w:rPr>
          <w:rStyle w:val="2"/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hd w:val="clear" w:color="auto" w:fill="FFFFFF"/>
          <w:lang w:eastAsia="ru-RU"/>
        </w:rPr>
        <w:lastRenderedPageBreak/>
        <w:drawing>
          <wp:inline distT="0" distB="0" distL="0" distR="0">
            <wp:extent cx="4572000" cy="3427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Александрова МВ_Презентация_Страница_3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7CF" w:rsidRDefault="008A37CF" w:rsidP="00051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051180" w:rsidRPr="00051180" w:rsidRDefault="00051180" w:rsidP="00051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51180">
        <w:rPr>
          <w:rFonts w:ascii="Times New Roman" w:hAnsi="Times New Roman" w:cs="Times New Roman"/>
          <w:sz w:val="24"/>
          <w:szCs w:val="28"/>
        </w:rPr>
        <w:t xml:space="preserve">В 2019-2020 учебном году услуги дополнительного образования детей в возрасте 5-18 лет осуществляли 27 учреждений </w:t>
      </w:r>
      <w:r>
        <w:rPr>
          <w:rFonts w:ascii="Times New Roman" w:hAnsi="Times New Roman" w:cs="Times New Roman"/>
          <w:sz w:val="24"/>
          <w:szCs w:val="28"/>
        </w:rPr>
        <w:t>городской системы о</w:t>
      </w:r>
      <w:r w:rsidRPr="00051180">
        <w:rPr>
          <w:rFonts w:ascii="Times New Roman" w:hAnsi="Times New Roman" w:cs="Times New Roman"/>
          <w:sz w:val="24"/>
          <w:szCs w:val="28"/>
        </w:rPr>
        <w:t>бразовани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051180">
        <w:rPr>
          <w:rFonts w:ascii="Times New Roman" w:hAnsi="Times New Roman" w:cs="Times New Roman"/>
          <w:sz w:val="24"/>
          <w:szCs w:val="28"/>
        </w:rPr>
        <w:t>, а также учреждения дополнительного образования, подведомственные Управлению культуры и молодежной политики, Управлению физической культуры и спорта и социально ориентированные НКО.</w:t>
      </w:r>
    </w:p>
    <w:p w:rsidR="00051180" w:rsidRPr="00051180" w:rsidRDefault="00051180" w:rsidP="000511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051180">
        <w:rPr>
          <w:rFonts w:ascii="Times New Roman" w:hAnsi="Times New Roman" w:cs="Times New Roman"/>
          <w:sz w:val="24"/>
          <w:szCs w:val="28"/>
        </w:rPr>
        <w:t>Также на базе МБОУ СОШ № 126 осуществляет свою деятельность Центр профессионального обучения.</w:t>
      </w:r>
    </w:p>
    <w:p w:rsidR="008079F6" w:rsidRPr="008079F6" w:rsidRDefault="00CA3F74" w:rsidP="00807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A3F74">
        <w:rPr>
          <w:rFonts w:ascii="Times New Roman" w:hAnsi="Times New Roman" w:cs="Times New Roman"/>
          <w:sz w:val="24"/>
          <w:szCs w:val="28"/>
        </w:rPr>
        <w:t>Одним из мероприятий для проявления и развития способностей школьников является Всероссийская олимпиада школьников</w:t>
      </w:r>
      <w:r>
        <w:rPr>
          <w:rFonts w:ascii="Times New Roman" w:hAnsi="Times New Roman" w:cs="Times New Roman"/>
          <w:sz w:val="24"/>
          <w:szCs w:val="28"/>
        </w:rPr>
        <w:t>, в которой наши дети принимают активное и результативное участие:</w:t>
      </w:r>
      <w:r w:rsidR="008954DA">
        <w:rPr>
          <w:rFonts w:ascii="Times New Roman" w:hAnsi="Times New Roman" w:cs="Times New Roman"/>
          <w:sz w:val="24"/>
          <w:szCs w:val="28"/>
        </w:rPr>
        <w:t xml:space="preserve"> в</w:t>
      </w:r>
      <w:r w:rsidRPr="008079F6">
        <w:rPr>
          <w:rFonts w:ascii="Times New Roman" w:hAnsi="Times New Roman" w:cs="Times New Roman"/>
          <w:sz w:val="24"/>
          <w:szCs w:val="28"/>
        </w:rPr>
        <w:t xml:space="preserve"> муниципальном этапе по 20 предметам приняли участие 1200 человек, </w:t>
      </w:r>
      <w:r w:rsidR="008079F6" w:rsidRPr="008079F6">
        <w:rPr>
          <w:rFonts w:ascii="Times New Roman" w:hAnsi="Times New Roman" w:cs="Times New Roman"/>
          <w:sz w:val="24"/>
          <w:szCs w:val="28"/>
        </w:rPr>
        <w:t>226 из которых стали победителями и призёрами. По итогам регионального этапа олимпиад выявлено 6 победителей и 41 призёр.</w:t>
      </w:r>
      <w:r w:rsidR="008954DA">
        <w:rPr>
          <w:rFonts w:ascii="Times New Roman" w:hAnsi="Times New Roman" w:cs="Times New Roman"/>
          <w:sz w:val="24"/>
          <w:szCs w:val="28"/>
        </w:rPr>
        <w:t xml:space="preserve"> </w:t>
      </w:r>
      <w:r w:rsidR="008079F6" w:rsidRPr="008079F6">
        <w:rPr>
          <w:rFonts w:ascii="Times New Roman" w:hAnsi="Times New Roman" w:cs="Times New Roman"/>
          <w:sz w:val="24"/>
          <w:szCs w:val="28"/>
        </w:rPr>
        <w:t xml:space="preserve">Эффективность участия </w:t>
      </w:r>
      <w:proofErr w:type="spellStart"/>
      <w:r w:rsidR="008079F6" w:rsidRPr="008079F6">
        <w:rPr>
          <w:rFonts w:ascii="Times New Roman" w:hAnsi="Times New Roman" w:cs="Times New Roman"/>
          <w:sz w:val="24"/>
          <w:szCs w:val="28"/>
        </w:rPr>
        <w:t>снежинских</w:t>
      </w:r>
      <w:proofErr w:type="spellEnd"/>
      <w:r w:rsidR="008079F6" w:rsidRPr="008079F6">
        <w:rPr>
          <w:rFonts w:ascii="Times New Roman" w:hAnsi="Times New Roman" w:cs="Times New Roman"/>
          <w:sz w:val="24"/>
          <w:szCs w:val="28"/>
        </w:rPr>
        <w:t xml:space="preserve"> школьников в региональном этапе ВСОШ составила 36%, т.е. выросла почти в 2 раза по сравнению с прошлым годом: в 2018-2019 учебном году этот показатель составлял 18,3%.</w:t>
      </w:r>
      <w:r w:rsidR="008954DA">
        <w:rPr>
          <w:rFonts w:ascii="Times New Roman" w:hAnsi="Times New Roman" w:cs="Times New Roman"/>
          <w:sz w:val="24"/>
          <w:szCs w:val="28"/>
        </w:rPr>
        <w:t xml:space="preserve"> </w:t>
      </w:r>
      <w:r w:rsidR="008079F6" w:rsidRPr="008079F6">
        <w:rPr>
          <w:rFonts w:ascii="Times New Roman" w:hAnsi="Times New Roman" w:cs="Times New Roman"/>
          <w:sz w:val="24"/>
          <w:szCs w:val="28"/>
        </w:rPr>
        <w:t xml:space="preserve">В заключительном этапе Всероссийской олимпиады школьников по русскому языку призером стала </w:t>
      </w:r>
      <w:r w:rsidR="008079F6" w:rsidRPr="00647B7C">
        <w:rPr>
          <w:rFonts w:ascii="Times New Roman" w:hAnsi="Times New Roman" w:cs="Times New Roman"/>
          <w:sz w:val="24"/>
          <w:szCs w:val="28"/>
        </w:rPr>
        <w:t xml:space="preserve">Кира </w:t>
      </w:r>
      <w:proofErr w:type="spellStart"/>
      <w:r w:rsidR="008079F6" w:rsidRPr="00647B7C">
        <w:rPr>
          <w:rFonts w:ascii="Times New Roman" w:hAnsi="Times New Roman" w:cs="Times New Roman"/>
          <w:sz w:val="24"/>
          <w:szCs w:val="28"/>
        </w:rPr>
        <w:t>Дощанова</w:t>
      </w:r>
      <w:proofErr w:type="spellEnd"/>
      <w:r w:rsidR="008079F6" w:rsidRPr="008079F6">
        <w:rPr>
          <w:rFonts w:ascii="Times New Roman" w:hAnsi="Times New Roman" w:cs="Times New Roman"/>
          <w:sz w:val="24"/>
          <w:szCs w:val="28"/>
        </w:rPr>
        <w:t>,</w:t>
      </w:r>
      <w:r w:rsidR="008954DA">
        <w:rPr>
          <w:rFonts w:ascii="Times New Roman" w:hAnsi="Times New Roman" w:cs="Times New Roman"/>
          <w:sz w:val="24"/>
          <w:szCs w:val="28"/>
        </w:rPr>
        <w:t xml:space="preserve"> </w:t>
      </w:r>
      <w:r w:rsidR="008079F6" w:rsidRPr="008079F6">
        <w:rPr>
          <w:rFonts w:ascii="Times New Roman" w:hAnsi="Times New Roman" w:cs="Times New Roman"/>
          <w:sz w:val="24"/>
          <w:szCs w:val="28"/>
        </w:rPr>
        <w:t>ученица 11 класса МБОУ «Гимназия №</w:t>
      </w:r>
      <w:r w:rsidR="008079F6">
        <w:rPr>
          <w:rFonts w:ascii="Times New Roman" w:hAnsi="Times New Roman" w:cs="Times New Roman"/>
          <w:sz w:val="24"/>
          <w:szCs w:val="28"/>
        </w:rPr>
        <w:t>127».</w:t>
      </w:r>
    </w:p>
    <w:p w:rsidR="00CA3F74" w:rsidRPr="008079F6" w:rsidRDefault="00CA3F74" w:rsidP="008079F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C434B8" w:rsidRDefault="00C434B8" w:rsidP="00C434B8">
      <w:pPr>
        <w:pStyle w:val="Bodytext40"/>
        <w:tabs>
          <w:tab w:val="left" w:pos="709"/>
          <w:tab w:val="left" w:pos="1134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Правительству Российской Федерации </w:t>
      </w:r>
      <w:r w:rsidRPr="00AE2F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 30 октября 2020 го</w:t>
      </w:r>
      <w:r w:rsidRPr="00C434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поручено скорректировать (разработать) и представить на рассмотрение Совета при Президенте Российской Федерации по стратегическому развитию и национальным проектам национальные проекты, направленные на достижение национальных целей</w:t>
      </w:r>
      <w:r w:rsidR="004C1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 президента РФ от 21.07.2030 «</w:t>
      </w:r>
      <w:r w:rsidR="004C168E" w:rsidRPr="000469F4">
        <w:rPr>
          <w:rFonts w:ascii="Times New Roman" w:eastAsia="Times New Roman" w:hAnsi="Times New Roman" w:cs="Times New Roman"/>
          <w:sz w:val="24"/>
          <w:szCs w:val="24"/>
          <w:lang w:eastAsia="ru-RU"/>
        </w:rPr>
        <w:t>О национальных целях развития Российской Федерации на период до 2030 года</w:t>
      </w:r>
      <w:bookmarkStart w:id="0" w:name="_GoBack"/>
      <w:bookmarkEnd w:id="0"/>
      <w:r w:rsidR="004C168E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2FDC" w:rsidRPr="007B4791" w:rsidRDefault="00BC7641" w:rsidP="00630503">
      <w:pPr>
        <w:pStyle w:val="Bodytext40"/>
        <w:tabs>
          <w:tab w:val="left" w:pos="709"/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внесения изменений в национальные проекты, соответствующие корректировки в реализацию национальных проектов будут внесены на региональном и муниципальном уровнях.</w:t>
      </w:r>
    </w:p>
    <w:sectPr w:rsidR="00AE2FDC" w:rsidRPr="007B4791" w:rsidSect="005673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568"/>
    <w:multiLevelType w:val="hybridMultilevel"/>
    <w:tmpl w:val="3DD0B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54E62"/>
    <w:multiLevelType w:val="hybridMultilevel"/>
    <w:tmpl w:val="BB846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C5E54"/>
    <w:multiLevelType w:val="hybridMultilevel"/>
    <w:tmpl w:val="10803D86"/>
    <w:lvl w:ilvl="0" w:tplc="69DCAD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4443465"/>
    <w:multiLevelType w:val="hybridMultilevel"/>
    <w:tmpl w:val="89FAC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8B2731"/>
    <w:multiLevelType w:val="hybridMultilevel"/>
    <w:tmpl w:val="61BA7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/>
  <w:rsids>
    <w:rsidRoot w:val="00FA44CD"/>
    <w:rsid w:val="00051180"/>
    <w:rsid w:val="00062A35"/>
    <w:rsid w:val="000B6EC7"/>
    <w:rsid w:val="001D2BE3"/>
    <w:rsid w:val="002970FF"/>
    <w:rsid w:val="002B7882"/>
    <w:rsid w:val="002C3CD5"/>
    <w:rsid w:val="00314CAA"/>
    <w:rsid w:val="00333C09"/>
    <w:rsid w:val="003D7B45"/>
    <w:rsid w:val="004240B6"/>
    <w:rsid w:val="004C168E"/>
    <w:rsid w:val="004F3AE7"/>
    <w:rsid w:val="004F795A"/>
    <w:rsid w:val="0056732E"/>
    <w:rsid w:val="005C2118"/>
    <w:rsid w:val="005C2A53"/>
    <w:rsid w:val="005C52BF"/>
    <w:rsid w:val="005C578B"/>
    <w:rsid w:val="00630503"/>
    <w:rsid w:val="00647B7C"/>
    <w:rsid w:val="00736E3E"/>
    <w:rsid w:val="007B13CD"/>
    <w:rsid w:val="007B4791"/>
    <w:rsid w:val="008079F6"/>
    <w:rsid w:val="008161F0"/>
    <w:rsid w:val="008954DA"/>
    <w:rsid w:val="008A37CF"/>
    <w:rsid w:val="00A27DDA"/>
    <w:rsid w:val="00A67DB0"/>
    <w:rsid w:val="00AE2FDC"/>
    <w:rsid w:val="00B81F45"/>
    <w:rsid w:val="00B82309"/>
    <w:rsid w:val="00BC7641"/>
    <w:rsid w:val="00C26F35"/>
    <w:rsid w:val="00C434B8"/>
    <w:rsid w:val="00C7007E"/>
    <w:rsid w:val="00CA3F74"/>
    <w:rsid w:val="00CC75CB"/>
    <w:rsid w:val="00FA44CD"/>
    <w:rsid w:val="00FE70A9"/>
    <w:rsid w:val="00FE7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5C2A53"/>
    <w:rPr>
      <w:rFonts w:ascii="Arial" w:hAnsi="Arial" w:cs="Arial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C2A53"/>
    <w:pPr>
      <w:widowControl w:val="0"/>
      <w:shd w:val="clear" w:color="auto" w:fill="FFFFFF"/>
      <w:spacing w:before="180" w:after="0" w:line="480" w:lineRule="exact"/>
      <w:jc w:val="center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(2) + Полужирный"/>
    <w:basedOn w:val="2"/>
    <w:uiPriority w:val="99"/>
    <w:rsid w:val="005C2A53"/>
    <w:rPr>
      <w:rFonts w:ascii="Arial" w:hAnsi="Arial" w:cs="Arial"/>
      <w:b/>
      <w:bCs/>
      <w:sz w:val="28"/>
      <w:szCs w:val="28"/>
      <w:shd w:val="clear" w:color="auto" w:fill="FFFFFF"/>
    </w:rPr>
  </w:style>
  <w:style w:type="paragraph" w:styleId="a3">
    <w:name w:val="No Spacing"/>
    <w:link w:val="a4"/>
    <w:uiPriority w:val="1"/>
    <w:qFormat/>
    <w:rsid w:val="005C2A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5C2A53"/>
    <w:rPr>
      <w:rFonts w:ascii="Calibri" w:eastAsia="Times New Roman" w:hAnsi="Calibri" w:cs="Times New Roman"/>
      <w:lang w:eastAsia="ru-RU"/>
    </w:rPr>
  </w:style>
  <w:style w:type="character" w:customStyle="1" w:styleId="Bodytext4">
    <w:name w:val="Body text (4)_"/>
    <w:basedOn w:val="a0"/>
    <w:link w:val="Bodytext40"/>
    <w:rsid w:val="005C2A53"/>
    <w:rPr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5C2A53"/>
    <w:pPr>
      <w:widowControl w:val="0"/>
      <w:shd w:val="clear" w:color="auto" w:fill="FFFFFF"/>
      <w:spacing w:after="0" w:line="307" w:lineRule="exact"/>
      <w:jc w:val="both"/>
    </w:pPr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2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DD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AE2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43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5C2A53"/>
    <w:rPr>
      <w:rFonts w:ascii="Arial" w:hAnsi="Arial" w:cs="Arial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C2A53"/>
    <w:pPr>
      <w:widowControl w:val="0"/>
      <w:shd w:val="clear" w:color="auto" w:fill="FFFFFF"/>
      <w:spacing w:before="180" w:after="0" w:line="480" w:lineRule="exact"/>
      <w:jc w:val="center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(2) + Полужирный"/>
    <w:basedOn w:val="2"/>
    <w:uiPriority w:val="99"/>
    <w:rsid w:val="005C2A53"/>
    <w:rPr>
      <w:rFonts w:ascii="Arial" w:hAnsi="Arial" w:cs="Arial"/>
      <w:b/>
      <w:bCs/>
      <w:sz w:val="28"/>
      <w:szCs w:val="28"/>
      <w:shd w:val="clear" w:color="auto" w:fill="FFFFFF"/>
    </w:rPr>
  </w:style>
  <w:style w:type="paragraph" w:styleId="a3">
    <w:name w:val="No Spacing"/>
    <w:link w:val="a4"/>
    <w:uiPriority w:val="1"/>
    <w:qFormat/>
    <w:rsid w:val="005C2A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5C2A53"/>
    <w:rPr>
      <w:rFonts w:ascii="Calibri" w:eastAsia="Times New Roman" w:hAnsi="Calibri" w:cs="Times New Roman"/>
      <w:lang w:eastAsia="ru-RU"/>
    </w:rPr>
  </w:style>
  <w:style w:type="character" w:customStyle="1" w:styleId="Bodytext4">
    <w:name w:val="Body text (4)_"/>
    <w:basedOn w:val="a0"/>
    <w:link w:val="Bodytext40"/>
    <w:rsid w:val="005C2A53"/>
    <w:rPr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5C2A53"/>
    <w:pPr>
      <w:widowControl w:val="0"/>
      <w:shd w:val="clear" w:color="auto" w:fill="FFFFFF"/>
      <w:spacing w:after="0" w:line="307" w:lineRule="exact"/>
      <w:jc w:val="both"/>
    </w:pPr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2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DD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AE2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43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Aleksandrova</cp:lastModifiedBy>
  <cp:revision>3</cp:revision>
  <dcterms:created xsi:type="dcterms:W3CDTF">2020-10-08T10:12:00Z</dcterms:created>
  <dcterms:modified xsi:type="dcterms:W3CDTF">2020-10-08T11:22:00Z</dcterms:modified>
</cp:coreProperties>
</file>