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F6" w:rsidRDefault="009A2BF6" w:rsidP="00CC6830">
      <w:pPr>
        <w:spacing w:line="180" w:lineRule="auto"/>
        <w:ind w:firstLine="4536"/>
        <w:jc w:val="right"/>
      </w:pPr>
      <w:bookmarkStart w:id="0" w:name="_GoBack"/>
      <w:bookmarkEnd w:id="0"/>
      <w:r w:rsidRPr="00672E11">
        <w:t xml:space="preserve"> </w:t>
      </w:r>
      <w:r>
        <w:t>ПРОЕКТ</w:t>
      </w:r>
    </w:p>
    <w:p w:rsidR="009A2BF6" w:rsidRDefault="009A2BF6" w:rsidP="00BA669B">
      <w:pPr>
        <w:spacing w:after="0" w:line="180" w:lineRule="auto"/>
        <w:ind w:firstLine="4536"/>
        <w:jc w:val="center"/>
      </w:pPr>
    </w:p>
    <w:p w:rsidR="009A2BF6" w:rsidRPr="007F23E2" w:rsidRDefault="009A2BF6" w:rsidP="00DA5A32">
      <w:pPr>
        <w:spacing w:after="0" w:line="180" w:lineRule="auto"/>
        <w:ind w:left="5040"/>
      </w:pPr>
      <w:r>
        <w:t xml:space="preserve">              </w:t>
      </w:r>
    </w:p>
    <w:p w:rsidR="009A2BF6" w:rsidRPr="007F23E2" w:rsidRDefault="009A2BF6" w:rsidP="00BA669B">
      <w:pPr>
        <w:spacing w:after="0" w:line="180" w:lineRule="auto"/>
        <w:ind w:left="5040"/>
      </w:pPr>
    </w:p>
    <w:p w:rsidR="009A2BF6" w:rsidRPr="007F23E2" w:rsidRDefault="009A2BF6" w:rsidP="00EF6ABF">
      <w:pPr>
        <w:spacing w:line="180" w:lineRule="auto"/>
        <w:jc w:val="center"/>
        <w:rPr>
          <w:b/>
        </w:rPr>
      </w:pPr>
    </w:p>
    <w:p w:rsidR="009A2BF6" w:rsidRPr="007F23E2" w:rsidRDefault="009A2BF6" w:rsidP="00EF6ABF">
      <w:pPr>
        <w:spacing w:line="180" w:lineRule="auto"/>
        <w:jc w:val="center"/>
        <w:rPr>
          <w:b/>
        </w:rPr>
      </w:pPr>
    </w:p>
    <w:p w:rsidR="009A2BF6" w:rsidRPr="007F23E2" w:rsidRDefault="009A2BF6" w:rsidP="00EF6ABF">
      <w:pPr>
        <w:spacing w:line="180" w:lineRule="auto"/>
        <w:jc w:val="center"/>
        <w:rPr>
          <w:b/>
        </w:rPr>
      </w:pPr>
    </w:p>
    <w:p w:rsidR="009A2BF6" w:rsidRPr="007F23E2" w:rsidRDefault="009A2BF6" w:rsidP="00EF6ABF">
      <w:pPr>
        <w:spacing w:line="180" w:lineRule="auto"/>
        <w:jc w:val="center"/>
        <w:rPr>
          <w:b/>
        </w:rPr>
      </w:pPr>
    </w:p>
    <w:p w:rsidR="009A2BF6" w:rsidRPr="007F23E2" w:rsidRDefault="009A2BF6" w:rsidP="00EF6ABF">
      <w:pPr>
        <w:spacing w:line="180" w:lineRule="auto"/>
        <w:jc w:val="center"/>
        <w:rPr>
          <w:b/>
        </w:rPr>
      </w:pPr>
    </w:p>
    <w:p w:rsidR="009A2BF6" w:rsidRPr="007F23E2" w:rsidRDefault="009A2BF6" w:rsidP="00EF6ABF">
      <w:pPr>
        <w:spacing w:line="180" w:lineRule="auto"/>
        <w:jc w:val="center"/>
        <w:rPr>
          <w:b/>
        </w:rPr>
      </w:pPr>
    </w:p>
    <w:p w:rsidR="009A2BF6" w:rsidRPr="007F23E2" w:rsidRDefault="009A2BF6" w:rsidP="00EF6ABF">
      <w:pPr>
        <w:spacing w:line="180" w:lineRule="auto"/>
        <w:jc w:val="center"/>
        <w:rPr>
          <w:b/>
        </w:rPr>
      </w:pPr>
    </w:p>
    <w:p w:rsidR="009A2BF6" w:rsidRPr="007F23E2" w:rsidRDefault="009A2BF6" w:rsidP="00EF6ABF">
      <w:pPr>
        <w:spacing w:line="180" w:lineRule="auto"/>
        <w:jc w:val="center"/>
        <w:rPr>
          <w:b/>
        </w:rPr>
      </w:pPr>
    </w:p>
    <w:p w:rsidR="009A2BF6" w:rsidRPr="007F23E2" w:rsidRDefault="009A2BF6" w:rsidP="00EF6ABF">
      <w:pPr>
        <w:spacing w:line="180" w:lineRule="auto"/>
        <w:jc w:val="center"/>
        <w:rPr>
          <w:b/>
        </w:rPr>
      </w:pPr>
    </w:p>
    <w:p w:rsidR="009A2BF6" w:rsidRPr="007F23E2" w:rsidRDefault="009A2BF6" w:rsidP="00EF6ABF">
      <w:pPr>
        <w:spacing w:line="180" w:lineRule="auto"/>
        <w:jc w:val="center"/>
        <w:rPr>
          <w:b/>
        </w:rPr>
      </w:pPr>
    </w:p>
    <w:p w:rsidR="009A2BF6" w:rsidRPr="007F23E2" w:rsidRDefault="009A2BF6" w:rsidP="00EF6ABF">
      <w:pPr>
        <w:spacing w:line="180" w:lineRule="auto"/>
        <w:jc w:val="center"/>
        <w:rPr>
          <w:b/>
        </w:rPr>
      </w:pPr>
    </w:p>
    <w:p w:rsidR="009A2BF6" w:rsidRPr="007F23E2" w:rsidRDefault="009A2BF6" w:rsidP="00EF6ABF">
      <w:pPr>
        <w:spacing w:line="180" w:lineRule="auto"/>
        <w:jc w:val="center"/>
        <w:rPr>
          <w:b/>
        </w:rPr>
      </w:pPr>
    </w:p>
    <w:p w:rsidR="009A2BF6" w:rsidRPr="00B640D2" w:rsidRDefault="009A2BF6" w:rsidP="00EF6ABF">
      <w:pPr>
        <w:spacing w:line="180" w:lineRule="auto"/>
        <w:jc w:val="center"/>
        <w:rPr>
          <w:b/>
          <w:sz w:val="32"/>
          <w:szCs w:val="32"/>
        </w:rPr>
      </w:pPr>
      <w:r w:rsidRPr="00B640D2">
        <w:rPr>
          <w:b/>
          <w:sz w:val="32"/>
          <w:szCs w:val="32"/>
        </w:rPr>
        <w:t>МУНИЦИПАЛЬНАЯ ПРОГРАММА</w:t>
      </w:r>
    </w:p>
    <w:p w:rsidR="009A2BF6" w:rsidRPr="007F23E2" w:rsidRDefault="009A2BF6" w:rsidP="00EF6ABF">
      <w:pPr>
        <w:spacing w:line="180" w:lineRule="auto"/>
        <w:jc w:val="center"/>
        <w:rPr>
          <w:b/>
          <w:sz w:val="36"/>
          <w:szCs w:val="36"/>
        </w:rPr>
      </w:pPr>
    </w:p>
    <w:p w:rsidR="009A2BF6" w:rsidRPr="00BA669B" w:rsidRDefault="009A2BF6" w:rsidP="00BA669B">
      <w:pPr>
        <w:jc w:val="center"/>
        <w:rPr>
          <w:b/>
          <w:sz w:val="32"/>
          <w:szCs w:val="32"/>
        </w:rPr>
      </w:pPr>
      <w:r w:rsidRPr="00B640D2">
        <w:rPr>
          <w:b/>
          <w:sz w:val="32"/>
          <w:szCs w:val="32"/>
        </w:rPr>
        <w:t xml:space="preserve"> </w:t>
      </w:r>
      <w:r w:rsidRPr="00BA669B">
        <w:rPr>
          <w:b/>
          <w:sz w:val="32"/>
          <w:szCs w:val="32"/>
        </w:rPr>
        <w:t>«Реализация государственной национальной политики</w:t>
      </w:r>
    </w:p>
    <w:p w:rsidR="009A2BF6" w:rsidRPr="00BA669B" w:rsidRDefault="009A2BF6" w:rsidP="00BA669B">
      <w:pPr>
        <w:jc w:val="center"/>
        <w:rPr>
          <w:b/>
          <w:sz w:val="32"/>
          <w:szCs w:val="32"/>
        </w:rPr>
      </w:pPr>
      <w:r w:rsidRPr="00BA669B">
        <w:rPr>
          <w:b/>
          <w:sz w:val="32"/>
          <w:szCs w:val="32"/>
        </w:rPr>
        <w:t xml:space="preserve">на территории </w:t>
      </w:r>
      <w:proofErr w:type="spellStart"/>
      <w:r w:rsidRPr="00BA669B">
        <w:rPr>
          <w:b/>
          <w:sz w:val="32"/>
          <w:szCs w:val="32"/>
        </w:rPr>
        <w:t>Снежинского</w:t>
      </w:r>
      <w:proofErr w:type="spellEnd"/>
      <w:r w:rsidRPr="00BA669B">
        <w:rPr>
          <w:b/>
          <w:sz w:val="32"/>
          <w:szCs w:val="32"/>
        </w:rPr>
        <w:t xml:space="preserve"> городского округа»</w:t>
      </w:r>
    </w:p>
    <w:p w:rsidR="009A2BF6" w:rsidRPr="00BA669B" w:rsidRDefault="009A2BF6" w:rsidP="00BA669B">
      <w:pPr>
        <w:jc w:val="center"/>
        <w:rPr>
          <w:b/>
          <w:sz w:val="32"/>
          <w:szCs w:val="32"/>
        </w:rPr>
      </w:pPr>
      <w:r w:rsidRPr="00BA669B">
        <w:rPr>
          <w:b/>
          <w:sz w:val="32"/>
          <w:szCs w:val="32"/>
        </w:rPr>
        <w:t>на 2021-2025 гг.</w:t>
      </w:r>
    </w:p>
    <w:p w:rsidR="009A2BF6" w:rsidRPr="007F23E2" w:rsidRDefault="009A2BF6" w:rsidP="00EF6ABF">
      <w:pPr>
        <w:jc w:val="center"/>
        <w:rPr>
          <w:b/>
          <w:sz w:val="36"/>
          <w:szCs w:val="36"/>
        </w:rPr>
      </w:pPr>
    </w:p>
    <w:p w:rsidR="009A2BF6" w:rsidRDefault="009A2BF6" w:rsidP="00EF6ABF">
      <w:pPr>
        <w:jc w:val="center"/>
        <w:rPr>
          <w:b/>
        </w:rPr>
      </w:pPr>
    </w:p>
    <w:p w:rsidR="009A2BF6" w:rsidRDefault="009A2BF6" w:rsidP="00EF6ABF">
      <w:pPr>
        <w:jc w:val="center"/>
        <w:rPr>
          <w:b/>
        </w:rPr>
      </w:pPr>
    </w:p>
    <w:p w:rsidR="009A2BF6" w:rsidRDefault="009A2BF6" w:rsidP="00EF6ABF">
      <w:pPr>
        <w:jc w:val="center"/>
        <w:rPr>
          <w:b/>
        </w:rPr>
      </w:pPr>
    </w:p>
    <w:p w:rsidR="009A2BF6" w:rsidRDefault="009A2BF6" w:rsidP="00EF6ABF">
      <w:pPr>
        <w:jc w:val="center"/>
        <w:rPr>
          <w:b/>
        </w:rPr>
      </w:pPr>
    </w:p>
    <w:p w:rsidR="009A2BF6" w:rsidRPr="0049439C" w:rsidRDefault="009A2BF6" w:rsidP="00EF6ABF">
      <w:pPr>
        <w:jc w:val="center"/>
        <w:rPr>
          <w:b/>
        </w:rPr>
      </w:pPr>
    </w:p>
    <w:p w:rsidR="009A2BF6" w:rsidRPr="0049439C" w:rsidRDefault="009A2BF6" w:rsidP="00EF6ABF">
      <w:pPr>
        <w:jc w:val="center"/>
        <w:rPr>
          <w:b/>
        </w:rPr>
      </w:pPr>
    </w:p>
    <w:p w:rsidR="009A2BF6" w:rsidRPr="007F23E2" w:rsidRDefault="009A2BF6" w:rsidP="00EF6ABF">
      <w:pPr>
        <w:widowControl w:val="0"/>
        <w:jc w:val="center"/>
        <w:rPr>
          <w:bCs/>
        </w:rPr>
      </w:pPr>
      <w:r w:rsidRPr="007F23E2">
        <w:rPr>
          <w:bCs/>
        </w:rPr>
        <w:t xml:space="preserve">г. </w:t>
      </w:r>
      <w:proofErr w:type="spellStart"/>
      <w:r w:rsidRPr="007F23E2">
        <w:rPr>
          <w:bCs/>
        </w:rPr>
        <w:t>Снежинск</w:t>
      </w:r>
      <w:proofErr w:type="spellEnd"/>
    </w:p>
    <w:p w:rsidR="009A2BF6" w:rsidRPr="007F23E2" w:rsidRDefault="009A2BF6" w:rsidP="00EF6ABF">
      <w:pPr>
        <w:widowControl w:val="0"/>
        <w:jc w:val="center"/>
      </w:pPr>
      <w:smartTag w:uri="urn:schemas-microsoft-com:office:smarttags" w:element="metricconverter">
        <w:smartTagPr>
          <w:attr w:name="ProductID" w:val="2020 г"/>
        </w:smartTagPr>
        <w:r>
          <w:t>20</w:t>
        </w:r>
        <w:r w:rsidRPr="00EF6ABF">
          <w:t>20</w:t>
        </w:r>
        <w:r w:rsidRPr="007F23E2">
          <w:t xml:space="preserve"> г</w:t>
        </w:r>
      </w:smartTag>
      <w:r w:rsidRPr="007F23E2">
        <w:t>.</w:t>
      </w:r>
    </w:p>
    <w:p w:rsidR="009A2BF6" w:rsidRDefault="009A2BF6" w:rsidP="00E82526">
      <w:pPr>
        <w:pStyle w:val="ConsPlusTitle"/>
        <w:jc w:val="center"/>
        <w:outlineLvl w:val="1"/>
      </w:pPr>
      <w:r>
        <w:lastRenderedPageBreak/>
        <w:t>Паспорт муниципальной программы</w:t>
      </w:r>
    </w:p>
    <w:p w:rsidR="009A2BF6" w:rsidRDefault="009A2BF6">
      <w:pPr>
        <w:pStyle w:val="ConsPlusTitle"/>
        <w:jc w:val="center"/>
      </w:pPr>
      <w:r>
        <w:t xml:space="preserve"> «Реализация государственной национальной политики</w:t>
      </w:r>
    </w:p>
    <w:p w:rsidR="009A2BF6" w:rsidRDefault="009A2BF6" w:rsidP="005F7B97">
      <w:pPr>
        <w:pStyle w:val="ConsPlusTitle"/>
        <w:jc w:val="center"/>
      </w:pPr>
      <w:r w:rsidRPr="00BA669B">
        <w:t xml:space="preserve">на территории </w:t>
      </w:r>
      <w:proofErr w:type="spellStart"/>
      <w:r w:rsidRPr="00BA669B">
        <w:t>Снежинского</w:t>
      </w:r>
      <w:proofErr w:type="spellEnd"/>
      <w:r w:rsidRPr="00BA669B">
        <w:t xml:space="preserve"> городского округа</w:t>
      </w:r>
      <w:r>
        <w:t>»</w:t>
      </w:r>
    </w:p>
    <w:p w:rsidR="009A2BF6" w:rsidRDefault="009A2BF6" w:rsidP="005F7B97">
      <w:pPr>
        <w:pStyle w:val="ConsPlusTitle"/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6520"/>
      </w:tblGrid>
      <w:tr w:rsidR="009A2BF6" w:rsidRPr="005F4469" w:rsidTr="005F7B97">
        <w:trPr>
          <w:trHeight w:val="881"/>
        </w:trPr>
        <w:tc>
          <w:tcPr>
            <w:tcW w:w="3039" w:type="dxa"/>
          </w:tcPr>
          <w:p w:rsidR="009A2BF6" w:rsidRDefault="009A2BF6" w:rsidP="005F7B97">
            <w:pPr>
              <w:pStyle w:val="ConsPlusNormal"/>
              <w:jc w:val="both"/>
            </w:pPr>
            <w:r>
              <w:t>Наименование Программы</w:t>
            </w:r>
          </w:p>
        </w:tc>
        <w:tc>
          <w:tcPr>
            <w:tcW w:w="6520" w:type="dxa"/>
          </w:tcPr>
          <w:p w:rsidR="009A2BF6" w:rsidRPr="005F4469" w:rsidRDefault="009A2BF6" w:rsidP="005F7B97">
            <w:pPr>
              <w:tabs>
                <w:tab w:val="left" w:pos="7200"/>
              </w:tabs>
              <w:spacing w:after="0" w:line="240" w:lineRule="auto"/>
            </w:pPr>
            <w:r w:rsidRPr="005F4469">
              <w:rPr>
                <w:bCs/>
              </w:rPr>
              <w:t xml:space="preserve">«Реализация </w:t>
            </w:r>
            <w:r w:rsidRPr="005F4469">
              <w:t xml:space="preserve">государственной национальной политики на территории </w:t>
            </w:r>
            <w:proofErr w:type="spellStart"/>
            <w:r w:rsidRPr="005F4469">
              <w:t>Снежинского</w:t>
            </w:r>
            <w:proofErr w:type="spellEnd"/>
            <w:r w:rsidRPr="005F4469">
              <w:t xml:space="preserve"> городского округа» на 2021-2025 гг.</w:t>
            </w:r>
          </w:p>
        </w:tc>
      </w:tr>
      <w:tr w:rsidR="00F63903" w:rsidRPr="005F4469" w:rsidTr="005F7B97">
        <w:tc>
          <w:tcPr>
            <w:tcW w:w="3039" w:type="dxa"/>
          </w:tcPr>
          <w:p w:rsidR="00F63903" w:rsidRDefault="00F63903" w:rsidP="00F63903">
            <w:pPr>
              <w:pStyle w:val="ConsPlusNormal"/>
            </w:pPr>
            <w:r>
              <w:t>Основания для разработки Программы</w:t>
            </w:r>
          </w:p>
        </w:tc>
        <w:tc>
          <w:tcPr>
            <w:tcW w:w="6520" w:type="dxa"/>
          </w:tcPr>
          <w:p w:rsidR="00F63903" w:rsidRDefault="00F63903" w:rsidP="00F63903">
            <w:pPr>
              <w:pStyle w:val="a5"/>
              <w:tabs>
                <w:tab w:val="left" w:pos="7200"/>
              </w:tabs>
              <w:spacing w:after="0" w:line="240" w:lineRule="auto"/>
              <w:ind w:left="0"/>
            </w:pPr>
            <w:r>
              <w:t xml:space="preserve">1. </w:t>
            </w:r>
            <w:r w:rsidRPr="00EB0E76">
              <w:t>Конституци</w:t>
            </w:r>
            <w:r>
              <w:t>я</w:t>
            </w:r>
            <w:r w:rsidRPr="00EB0E76">
              <w:t xml:space="preserve"> Российской Федерации</w:t>
            </w:r>
            <w:r>
              <w:t>,</w:t>
            </w:r>
          </w:p>
          <w:p w:rsidR="00F63903" w:rsidRDefault="00F63903" w:rsidP="00F63903">
            <w:pPr>
              <w:pStyle w:val="a5"/>
              <w:tabs>
                <w:tab w:val="left" w:pos="7200"/>
              </w:tabs>
              <w:spacing w:after="0" w:line="240" w:lineRule="auto"/>
              <w:ind w:left="0"/>
            </w:pPr>
            <w:r>
              <w:t xml:space="preserve">2. </w:t>
            </w:r>
            <w:r w:rsidRPr="00EB0E76">
              <w:t>Стратеги</w:t>
            </w:r>
            <w:r>
              <w:t>я</w:t>
            </w:r>
            <w:r w:rsidRPr="00EB0E76">
              <w:t xml:space="preserve"> государственной национальной политики Российской Федерации на период до 2025 года, утвержденн</w:t>
            </w:r>
            <w:r>
              <w:t>ая</w:t>
            </w:r>
            <w:r w:rsidRPr="00EB0E76">
              <w:t xml:space="preserve"> Указом Президента Российской Федерации от 19 декабря 2012 года N 1666 </w:t>
            </w:r>
            <w:r>
              <w:t>«</w:t>
            </w:r>
            <w:r w:rsidRPr="00EB0E76">
              <w:t>О Стратегии государственной национальной политики Российской Федерации на период до 2025 года</w:t>
            </w:r>
            <w:r>
              <w:t>»</w:t>
            </w:r>
            <w:r w:rsidRPr="00EB0E76">
              <w:t xml:space="preserve">, </w:t>
            </w:r>
          </w:p>
          <w:p w:rsidR="00F63903" w:rsidRDefault="00F63903" w:rsidP="00F63903">
            <w:pPr>
              <w:pStyle w:val="a5"/>
              <w:tabs>
                <w:tab w:val="left" w:pos="7200"/>
              </w:tabs>
              <w:spacing w:after="0" w:line="240" w:lineRule="auto"/>
              <w:ind w:left="0"/>
            </w:pPr>
            <w:r>
              <w:t xml:space="preserve">3. </w:t>
            </w:r>
            <w:r w:rsidRPr="00EB0E76">
              <w:t>Стратеги</w:t>
            </w:r>
            <w:r>
              <w:t>я</w:t>
            </w:r>
            <w:r w:rsidRPr="00EB0E76">
              <w:t xml:space="preserve"> национальной безопасности Российской Федерации, утвержденн</w:t>
            </w:r>
            <w:r>
              <w:t>ая</w:t>
            </w:r>
            <w:r w:rsidRPr="00EB0E76">
              <w:t xml:space="preserve"> Указом Президента Российской Федерации от 31 декабря 2015 года N 683 </w:t>
            </w:r>
            <w:r>
              <w:t>«</w:t>
            </w:r>
            <w:r w:rsidRPr="00EB0E76">
              <w:t>О Стратегии национальной безопасности Российской Федерации</w:t>
            </w:r>
            <w:r>
              <w:t>»,</w:t>
            </w:r>
          </w:p>
          <w:p w:rsidR="00F63903" w:rsidRDefault="00F63903" w:rsidP="00F63903">
            <w:pPr>
              <w:pStyle w:val="a5"/>
              <w:tabs>
                <w:tab w:val="left" w:pos="7200"/>
              </w:tabs>
              <w:spacing w:after="0" w:line="240" w:lineRule="auto"/>
              <w:ind w:left="0"/>
            </w:pPr>
            <w:r>
              <w:t xml:space="preserve">4. </w:t>
            </w:r>
            <w:r w:rsidRPr="00EB0E76">
              <w:t>Концепци</w:t>
            </w:r>
            <w:r>
              <w:t>я</w:t>
            </w:r>
            <w:r w:rsidRPr="00EB0E76">
              <w:t xml:space="preserve"> реализации государственной национальной политики в Челябинской области на период до 2025 года, утвержденн</w:t>
            </w:r>
            <w:r>
              <w:t>ая</w:t>
            </w:r>
            <w:r w:rsidRPr="00EB0E76">
              <w:t xml:space="preserve"> постановлением Законодательного Собрания Челябинской области от 31.03.2016 N 346 </w:t>
            </w:r>
            <w:r>
              <w:t>«</w:t>
            </w:r>
            <w:r w:rsidRPr="00EB0E76">
              <w:t>О принятии Концепции реализации государственной национальной политики в Челябинской</w:t>
            </w:r>
            <w:r>
              <w:t xml:space="preserve"> </w:t>
            </w:r>
            <w:r w:rsidRPr="00EB0E76">
              <w:t>области</w:t>
            </w:r>
            <w:r>
              <w:t xml:space="preserve"> </w:t>
            </w:r>
            <w:r w:rsidRPr="00EB0E76">
              <w:t>на</w:t>
            </w:r>
            <w:r>
              <w:t xml:space="preserve"> </w:t>
            </w:r>
            <w:r w:rsidRPr="00EB0E76">
              <w:t>период до 2025 года</w:t>
            </w:r>
            <w:r>
              <w:t xml:space="preserve">», </w:t>
            </w:r>
          </w:p>
          <w:p w:rsidR="00F63903" w:rsidRDefault="00F63903" w:rsidP="00F63903">
            <w:pPr>
              <w:pStyle w:val="a5"/>
              <w:tabs>
                <w:tab w:val="left" w:pos="7200"/>
              </w:tabs>
              <w:spacing w:after="0" w:line="240" w:lineRule="auto"/>
              <w:ind w:left="0"/>
            </w:pPr>
            <w:r>
              <w:t xml:space="preserve">5. </w:t>
            </w:r>
            <w:r w:rsidRPr="005F7B97">
              <w:t xml:space="preserve">Распоряжение </w:t>
            </w:r>
            <w:r w:rsidRPr="00754E51">
              <w:t xml:space="preserve">администрации </w:t>
            </w:r>
            <w:proofErr w:type="spellStart"/>
            <w:r w:rsidRPr="00754E51">
              <w:t>Снежинского</w:t>
            </w:r>
            <w:proofErr w:type="spellEnd"/>
            <w:r w:rsidRPr="00754E51">
              <w:t xml:space="preserve"> городского округа № 193-р от 07.08.2020 г. «О разработке муниципаль</w:t>
            </w:r>
            <w:r w:rsidRPr="005F7B97">
              <w:t xml:space="preserve">ной </w:t>
            </w:r>
            <w:r>
              <w:t>П</w:t>
            </w:r>
            <w:r w:rsidRPr="005F7B97">
              <w:t xml:space="preserve">рограммы «Реализация государственной национальной политики на территории </w:t>
            </w:r>
            <w:proofErr w:type="spellStart"/>
            <w:r w:rsidRPr="005F7B97">
              <w:t>Снежинского</w:t>
            </w:r>
            <w:proofErr w:type="spellEnd"/>
            <w:r>
              <w:t xml:space="preserve"> </w:t>
            </w:r>
            <w:r w:rsidRPr="005F7B97">
              <w:t>городского округа» на 2021-2025</w:t>
            </w:r>
            <w:r>
              <w:t xml:space="preserve"> гг.</w:t>
            </w:r>
          </w:p>
        </w:tc>
      </w:tr>
      <w:tr w:rsidR="00F63903" w:rsidRPr="005F4469" w:rsidTr="005F7B97">
        <w:tc>
          <w:tcPr>
            <w:tcW w:w="3039" w:type="dxa"/>
          </w:tcPr>
          <w:p w:rsidR="00F63903" w:rsidRDefault="00F63903" w:rsidP="00F63903">
            <w:pPr>
              <w:pStyle w:val="ConsPlusNormal"/>
              <w:jc w:val="both"/>
            </w:pPr>
            <w:r>
              <w:t>Координатор Программы</w:t>
            </w:r>
          </w:p>
        </w:tc>
        <w:tc>
          <w:tcPr>
            <w:tcW w:w="6520" w:type="dxa"/>
          </w:tcPr>
          <w:p w:rsidR="00F63903" w:rsidRPr="000D5B1C" w:rsidRDefault="00F63903" w:rsidP="00F63903">
            <w:pPr>
              <w:pStyle w:val="ConsPlusNormal"/>
              <w:jc w:val="both"/>
            </w:pPr>
            <w:r w:rsidRPr="000D5B1C">
              <w:t>Заместитель главы городского округа</w:t>
            </w:r>
          </w:p>
          <w:p w:rsidR="00F63903" w:rsidRPr="000D5B1C" w:rsidRDefault="00F63903" w:rsidP="00F63903">
            <w:pPr>
              <w:pStyle w:val="ConsPlusNormal"/>
              <w:jc w:val="both"/>
            </w:pPr>
          </w:p>
        </w:tc>
      </w:tr>
      <w:tr w:rsidR="00F63903" w:rsidRPr="005F4469" w:rsidTr="005F7B97">
        <w:tc>
          <w:tcPr>
            <w:tcW w:w="3039" w:type="dxa"/>
          </w:tcPr>
          <w:p w:rsidR="00F63903" w:rsidRDefault="00F63903" w:rsidP="00F63903">
            <w:pPr>
              <w:pStyle w:val="ConsPlusNormal"/>
              <w:jc w:val="both"/>
            </w:pPr>
            <w:r>
              <w:t>Разработчик Программы</w:t>
            </w:r>
          </w:p>
        </w:tc>
        <w:tc>
          <w:tcPr>
            <w:tcW w:w="6520" w:type="dxa"/>
          </w:tcPr>
          <w:p w:rsidR="00F63903" w:rsidRDefault="00F63903" w:rsidP="00F63903">
            <w:pPr>
              <w:pStyle w:val="ConsPlusNormal"/>
              <w:jc w:val="both"/>
            </w:pPr>
            <w:r>
              <w:t>Муниципальное казенное учреждение</w:t>
            </w:r>
            <w:r w:rsidRPr="00991014">
              <w:t xml:space="preserve"> «Управление культуры и молодежной политики </w:t>
            </w:r>
            <w:r>
              <w:t xml:space="preserve">администрации города </w:t>
            </w:r>
            <w:proofErr w:type="spellStart"/>
            <w:r>
              <w:t>Снежинска</w:t>
            </w:r>
            <w:proofErr w:type="spellEnd"/>
            <w:r>
              <w:t xml:space="preserve">» </w:t>
            </w:r>
          </w:p>
        </w:tc>
      </w:tr>
      <w:tr w:rsidR="00F63903" w:rsidRPr="005F4469" w:rsidTr="005F7B97">
        <w:tc>
          <w:tcPr>
            <w:tcW w:w="3039" w:type="dxa"/>
          </w:tcPr>
          <w:p w:rsidR="00F63903" w:rsidRDefault="00F63903" w:rsidP="00F63903">
            <w:pPr>
              <w:pStyle w:val="ConsPlusNormal"/>
              <w:jc w:val="both"/>
            </w:pPr>
            <w:r>
              <w:t>Цель Программы</w:t>
            </w:r>
          </w:p>
        </w:tc>
        <w:tc>
          <w:tcPr>
            <w:tcW w:w="6520" w:type="dxa"/>
          </w:tcPr>
          <w:p w:rsidR="00F63903" w:rsidRPr="00DA5A32" w:rsidRDefault="00F63903" w:rsidP="00F63903">
            <w:pPr>
              <w:pStyle w:val="ConsPlusNormal"/>
            </w:pPr>
            <w:r w:rsidRPr="006F2AD5">
              <w:rPr>
                <w:szCs w:val="28"/>
              </w:rPr>
              <w:t xml:space="preserve">Реализация государственной национальной политики в муниципальном образовании </w:t>
            </w:r>
            <w:r>
              <w:rPr>
                <w:szCs w:val="28"/>
              </w:rPr>
              <w:t>«Г</w:t>
            </w:r>
            <w:r w:rsidRPr="006F2AD5">
              <w:rPr>
                <w:szCs w:val="28"/>
              </w:rPr>
              <w:t xml:space="preserve">ород </w:t>
            </w:r>
            <w:proofErr w:type="spellStart"/>
            <w:r>
              <w:rPr>
                <w:szCs w:val="28"/>
              </w:rPr>
              <w:t>Снежинск</w:t>
            </w:r>
            <w:proofErr w:type="spellEnd"/>
            <w:r>
              <w:rPr>
                <w:szCs w:val="28"/>
              </w:rPr>
              <w:t>»</w:t>
            </w:r>
            <w:r w:rsidRPr="006F2AD5">
              <w:rPr>
                <w:szCs w:val="28"/>
              </w:rPr>
              <w:t xml:space="preserve">, цивилизованное развитие </w:t>
            </w:r>
            <w:r w:rsidRPr="006F2AD5">
              <w:rPr>
                <w:szCs w:val="28"/>
              </w:rPr>
              <w:lastRenderedPageBreak/>
              <w:t xml:space="preserve">представителей народов, проживающих на территории муниципального образования, сохранение межэтнического и межконфессионального мира и согласия, упрочение общероссийской гражданской идентичности (российской нации), </w:t>
            </w:r>
            <w:r w:rsidRPr="0049439C">
              <w:rPr>
                <w:szCs w:val="28"/>
              </w:rPr>
              <w:t>профилактика экстремистских проявлений</w:t>
            </w:r>
          </w:p>
        </w:tc>
      </w:tr>
      <w:tr w:rsidR="00F63903" w:rsidRPr="005F4469" w:rsidTr="005F7B97">
        <w:tc>
          <w:tcPr>
            <w:tcW w:w="3039" w:type="dxa"/>
          </w:tcPr>
          <w:p w:rsidR="00F63903" w:rsidRDefault="00F63903" w:rsidP="00F63903">
            <w:pPr>
              <w:pStyle w:val="ConsPlusNormal"/>
              <w:jc w:val="both"/>
            </w:pPr>
            <w:r>
              <w:lastRenderedPageBreak/>
              <w:t>Задачи Программы</w:t>
            </w:r>
          </w:p>
        </w:tc>
        <w:tc>
          <w:tcPr>
            <w:tcW w:w="6520" w:type="dxa"/>
          </w:tcPr>
          <w:p w:rsidR="00F63903" w:rsidRPr="005F4469" w:rsidRDefault="00F63903" w:rsidP="00F63903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5F4469">
              <w:rPr>
                <w:sz w:val="28"/>
                <w:szCs w:val="28"/>
              </w:rPr>
              <w:t xml:space="preserve">Совершенствование взаимодействия государственных и муниципальных органов с институтами гражданского общества в сфере государственной национальной политики в </w:t>
            </w:r>
            <w:proofErr w:type="spellStart"/>
            <w:r w:rsidRPr="005F4469">
              <w:rPr>
                <w:sz w:val="28"/>
                <w:szCs w:val="28"/>
              </w:rPr>
              <w:t>Снежинском</w:t>
            </w:r>
            <w:proofErr w:type="spellEnd"/>
            <w:r w:rsidRPr="005F4469">
              <w:rPr>
                <w:sz w:val="28"/>
                <w:szCs w:val="28"/>
              </w:rPr>
              <w:t xml:space="preserve"> городском округе.</w:t>
            </w:r>
          </w:p>
          <w:p w:rsidR="00F63903" w:rsidRPr="005F4469" w:rsidRDefault="00F63903" w:rsidP="00F63903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5F4469">
              <w:rPr>
                <w:sz w:val="28"/>
                <w:szCs w:val="28"/>
              </w:rPr>
              <w:t xml:space="preserve">Создание условий для этнокультурного развития народов, проживающих в </w:t>
            </w:r>
            <w:proofErr w:type="spellStart"/>
            <w:r w:rsidRPr="005F4469">
              <w:rPr>
                <w:sz w:val="28"/>
                <w:szCs w:val="28"/>
              </w:rPr>
              <w:t>Снежинском</w:t>
            </w:r>
            <w:proofErr w:type="spellEnd"/>
            <w:r w:rsidRPr="005F4469">
              <w:rPr>
                <w:sz w:val="28"/>
                <w:szCs w:val="28"/>
              </w:rPr>
              <w:t xml:space="preserve"> городском округе. </w:t>
            </w:r>
          </w:p>
          <w:p w:rsidR="00F63903" w:rsidRPr="005F4469" w:rsidRDefault="00F63903" w:rsidP="00F63903">
            <w:pPr>
              <w:pStyle w:val="a5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</w:pPr>
            <w:r w:rsidRPr="005F4469">
              <w:t xml:space="preserve">Научно-образовательное и информационное обеспечение реализации государственной национальной политики в </w:t>
            </w:r>
            <w:proofErr w:type="spellStart"/>
            <w:r w:rsidRPr="005F4469">
              <w:t>Снежинском</w:t>
            </w:r>
            <w:proofErr w:type="spellEnd"/>
            <w:r w:rsidRPr="005F4469">
              <w:t xml:space="preserve"> городском округе.</w:t>
            </w:r>
          </w:p>
          <w:p w:rsidR="00F63903" w:rsidRPr="005F4469" w:rsidRDefault="00F63903" w:rsidP="00F63903">
            <w:pPr>
              <w:pStyle w:val="a5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</w:pPr>
            <w:r w:rsidRPr="005F4469">
              <w:t>Формирование на территории городского округа толерантного общества на основе ценностей многонационального российского общества, общероссийской гражданской идентичности и национального самосознания, принципов соблюдения прав и свобод человека, профилактики экстремистских проявлений.</w:t>
            </w:r>
            <w:r w:rsidRPr="005F4469">
              <w:rPr>
                <w:i/>
              </w:rPr>
              <w:t xml:space="preserve"> </w:t>
            </w:r>
          </w:p>
        </w:tc>
      </w:tr>
      <w:tr w:rsidR="00F63903" w:rsidRPr="005F4469" w:rsidTr="005F7B97">
        <w:tc>
          <w:tcPr>
            <w:tcW w:w="3039" w:type="dxa"/>
          </w:tcPr>
          <w:p w:rsidR="00F63903" w:rsidRDefault="00F63903" w:rsidP="00F63903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6520" w:type="dxa"/>
          </w:tcPr>
          <w:p w:rsidR="00F63903" w:rsidRDefault="00F63903" w:rsidP="00F63903">
            <w:pPr>
              <w:pStyle w:val="ConsPlusNormal"/>
              <w:jc w:val="both"/>
            </w:pPr>
            <w:r>
              <w:t>2021-2025 годы</w:t>
            </w:r>
          </w:p>
        </w:tc>
      </w:tr>
      <w:tr w:rsidR="00F63903" w:rsidRPr="005F4469" w:rsidTr="00CC58B7">
        <w:tc>
          <w:tcPr>
            <w:tcW w:w="3039" w:type="dxa"/>
          </w:tcPr>
          <w:p w:rsidR="00F63903" w:rsidRDefault="00F63903" w:rsidP="00F63903">
            <w:pPr>
              <w:pStyle w:val="ConsPlusNormal"/>
            </w:pPr>
            <w:r>
              <w:t>Исполнители Программы</w:t>
            </w:r>
          </w:p>
        </w:tc>
        <w:tc>
          <w:tcPr>
            <w:tcW w:w="6520" w:type="dxa"/>
            <w:shd w:val="clear" w:color="auto" w:fill="FFFFFF"/>
          </w:tcPr>
          <w:p w:rsidR="00F63903" w:rsidRPr="007F23E2" w:rsidRDefault="00F63903" w:rsidP="00F63903">
            <w:pPr>
              <w:pStyle w:val="11"/>
              <w:widowControl w:val="0"/>
              <w:tabs>
                <w:tab w:val="left" w:pos="0"/>
                <w:tab w:val="left" w:pos="459"/>
              </w:tabs>
              <w:ind w:firstLine="3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7F23E2">
              <w:rPr>
                <w:sz w:val="28"/>
                <w:szCs w:val="28"/>
              </w:rPr>
              <w:t xml:space="preserve">дминистрация </w:t>
            </w:r>
            <w:proofErr w:type="spellStart"/>
            <w:r w:rsidRPr="007F23E2">
              <w:rPr>
                <w:sz w:val="28"/>
                <w:szCs w:val="28"/>
              </w:rPr>
              <w:t>Снежинского</w:t>
            </w:r>
            <w:proofErr w:type="spellEnd"/>
            <w:r w:rsidRPr="007F23E2">
              <w:rPr>
                <w:sz w:val="28"/>
                <w:szCs w:val="28"/>
              </w:rPr>
              <w:t xml:space="preserve"> городского округа (далее – Администрация);</w:t>
            </w:r>
          </w:p>
          <w:p w:rsidR="00F63903" w:rsidRPr="007F23E2" w:rsidRDefault="00F63903" w:rsidP="00F63903">
            <w:pPr>
              <w:pStyle w:val="11"/>
              <w:widowControl w:val="0"/>
              <w:tabs>
                <w:tab w:val="left" w:pos="0"/>
                <w:tab w:val="left" w:pos="459"/>
              </w:tabs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муниципальное казё</w:t>
            </w:r>
            <w:r w:rsidRPr="007F23E2">
              <w:rPr>
                <w:sz w:val="28"/>
                <w:szCs w:val="28"/>
              </w:rPr>
              <w:t xml:space="preserve">нное учреждение «Управление образования администрации города </w:t>
            </w:r>
            <w:proofErr w:type="spellStart"/>
            <w:r w:rsidRPr="007F23E2">
              <w:rPr>
                <w:sz w:val="28"/>
                <w:szCs w:val="28"/>
              </w:rPr>
              <w:t>Снежинска</w:t>
            </w:r>
            <w:proofErr w:type="spellEnd"/>
            <w:r w:rsidRPr="007F23E2">
              <w:rPr>
                <w:sz w:val="28"/>
                <w:szCs w:val="28"/>
              </w:rPr>
              <w:t>» (далее – УО)</w:t>
            </w:r>
          </w:p>
          <w:p w:rsidR="00F63903" w:rsidRDefault="00F63903" w:rsidP="00F63903">
            <w:pPr>
              <w:pStyle w:val="11"/>
              <w:widowControl w:val="0"/>
              <w:tabs>
                <w:tab w:val="left" w:pos="0"/>
                <w:tab w:val="left" w:pos="459"/>
              </w:tabs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муниципальное казё</w:t>
            </w:r>
            <w:r w:rsidRPr="007F23E2">
              <w:rPr>
                <w:sz w:val="28"/>
                <w:szCs w:val="28"/>
              </w:rPr>
              <w:t xml:space="preserve">нное учреждение «Управление культуры и молодежной политики администрации города </w:t>
            </w:r>
            <w:proofErr w:type="spellStart"/>
            <w:r w:rsidRPr="007F23E2">
              <w:rPr>
                <w:sz w:val="28"/>
                <w:szCs w:val="28"/>
              </w:rPr>
              <w:t>Снежинска</w:t>
            </w:r>
            <w:proofErr w:type="spellEnd"/>
            <w:r w:rsidRPr="007F23E2">
              <w:rPr>
                <w:sz w:val="28"/>
                <w:szCs w:val="28"/>
              </w:rPr>
              <w:t xml:space="preserve">» (далее – </w:t>
            </w:r>
            <w:proofErr w:type="spellStart"/>
            <w:r w:rsidRPr="007F23E2">
              <w:rPr>
                <w:sz w:val="28"/>
                <w:szCs w:val="28"/>
              </w:rPr>
              <w:t>УКиМП</w:t>
            </w:r>
            <w:proofErr w:type="spellEnd"/>
            <w:r w:rsidRPr="007F23E2">
              <w:rPr>
                <w:sz w:val="28"/>
                <w:szCs w:val="28"/>
              </w:rPr>
              <w:t xml:space="preserve">); </w:t>
            </w:r>
          </w:p>
          <w:p w:rsidR="00F63903" w:rsidRDefault="00F63903" w:rsidP="00F63903">
            <w:pPr>
              <w:pStyle w:val="11"/>
              <w:widowControl w:val="0"/>
              <w:tabs>
                <w:tab w:val="left" w:pos="0"/>
                <w:tab w:val="left" w:pos="459"/>
              </w:tabs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Муниципальное казё</w:t>
            </w:r>
            <w:r w:rsidRPr="007F23E2">
              <w:rPr>
                <w:sz w:val="28"/>
                <w:szCs w:val="28"/>
              </w:rPr>
              <w:t xml:space="preserve">нное учреждение «Управление физической культуры и спорта администрации города </w:t>
            </w:r>
          </w:p>
          <w:p w:rsidR="00F63903" w:rsidRPr="007F23E2" w:rsidRDefault="00F63903" w:rsidP="00F63903">
            <w:pPr>
              <w:pStyle w:val="11"/>
              <w:widowControl w:val="0"/>
              <w:tabs>
                <w:tab w:val="left" w:pos="0"/>
                <w:tab w:val="left" w:pos="459"/>
              </w:tabs>
              <w:rPr>
                <w:sz w:val="28"/>
                <w:szCs w:val="28"/>
              </w:rPr>
            </w:pPr>
            <w:proofErr w:type="spellStart"/>
            <w:r w:rsidRPr="007F23E2">
              <w:rPr>
                <w:sz w:val="28"/>
                <w:szCs w:val="28"/>
              </w:rPr>
              <w:t>Снежинска</w:t>
            </w:r>
            <w:proofErr w:type="spellEnd"/>
            <w:r w:rsidRPr="007F23E2">
              <w:rPr>
                <w:sz w:val="28"/>
                <w:szCs w:val="28"/>
              </w:rPr>
              <w:t xml:space="preserve">» (далее </w:t>
            </w:r>
            <w:r w:rsidRPr="007F23E2">
              <w:rPr>
                <w:szCs w:val="28"/>
              </w:rPr>
              <w:t>–</w:t>
            </w:r>
            <w:r w:rsidRPr="007F23E2">
              <w:rPr>
                <w:sz w:val="28"/>
                <w:szCs w:val="28"/>
              </w:rPr>
              <w:t xml:space="preserve"> </w:t>
            </w:r>
            <w:proofErr w:type="spellStart"/>
            <w:r w:rsidRPr="007F23E2">
              <w:rPr>
                <w:sz w:val="28"/>
                <w:szCs w:val="28"/>
              </w:rPr>
              <w:t>УФиС</w:t>
            </w:r>
            <w:proofErr w:type="spellEnd"/>
            <w:r w:rsidRPr="007F23E2">
              <w:rPr>
                <w:sz w:val="28"/>
                <w:szCs w:val="28"/>
              </w:rPr>
              <w:t>);</w:t>
            </w:r>
          </w:p>
          <w:p w:rsidR="00F63903" w:rsidRPr="007F23E2" w:rsidRDefault="00F63903" w:rsidP="00F63903">
            <w:pPr>
              <w:pStyle w:val="11"/>
              <w:widowControl w:val="0"/>
              <w:tabs>
                <w:tab w:val="left" w:pos="0"/>
              </w:tabs>
              <w:ind w:firstLine="459"/>
              <w:rPr>
                <w:sz w:val="28"/>
                <w:szCs w:val="28"/>
              </w:rPr>
            </w:pPr>
            <w:r w:rsidRPr="007F23E2">
              <w:rPr>
                <w:sz w:val="28"/>
                <w:szCs w:val="28"/>
              </w:rPr>
              <w:lastRenderedPageBreak/>
              <w:t>- Отдел МВД Рос</w:t>
            </w:r>
            <w:r>
              <w:rPr>
                <w:sz w:val="28"/>
                <w:szCs w:val="28"/>
              </w:rPr>
              <w:t xml:space="preserve">сии по ЗАТО г. </w:t>
            </w:r>
            <w:proofErr w:type="spellStart"/>
            <w:r>
              <w:rPr>
                <w:sz w:val="28"/>
                <w:szCs w:val="28"/>
              </w:rPr>
              <w:t>Снежинск</w:t>
            </w:r>
            <w:proofErr w:type="spellEnd"/>
            <w:r>
              <w:rPr>
                <w:sz w:val="28"/>
                <w:szCs w:val="28"/>
              </w:rPr>
              <w:t xml:space="preserve"> (далее – </w:t>
            </w:r>
            <w:r w:rsidRPr="007F23E2">
              <w:rPr>
                <w:sz w:val="28"/>
                <w:szCs w:val="28"/>
              </w:rPr>
              <w:t xml:space="preserve"> ОМВД) (по согласованию);</w:t>
            </w:r>
          </w:p>
          <w:p w:rsidR="00F63903" w:rsidRPr="007F23E2" w:rsidRDefault="00F63903" w:rsidP="00F63903">
            <w:pPr>
              <w:pStyle w:val="11"/>
              <w:widowControl w:val="0"/>
              <w:tabs>
                <w:tab w:val="left" w:pos="0"/>
              </w:tabs>
              <w:ind w:firstLine="257"/>
              <w:rPr>
                <w:sz w:val="28"/>
                <w:szCs w:val="28"/>
              </w:rPr>
            </w:pPr>
            <w:r w:rsidRPr="007F23E2">
              <w:rPr>
                <w:sz w:val="28"/>
                <w:szCs w:val="28"/>
              </w:rPr>
              <w:t xml:space="preserve">- Отдел УФСБ России по Челябинской области в                         г. </w:t>
            </w:r>
            <w:proofErr w:type="spellStart"/>
            <w:r w:rsidRPr="007F23E2">
              <w:rPr>
                <w:sz w:val="28"/>
                <w:szCs w:val="28"/>
              </w:rPr>
              <w:t>Снежинске</w:t>
            </w:r>
            <w:proofErr w:type="spellEnd"/>
            <w:r w:rsidRPr="007F23E2">
              <w:rPr>
                <w:sz w:val="28"/>
                <w:szCs w:val="28"/>
              </w:rPr>
              <w:t xml:space="preserve"> (далее – ОУФСБ) (по согласованию);</w:t>
            </w:r>
          </w:p>
          <w:p w:rsidR="00F63903" w:rsidRDefault="00F63903" w:rsidP="00F63903">
            <w:pPr>
              <w:pStyle w:val="11"/>
              <w:widowControl w:val="0"/>
              <w:numPr>
                <w:ilvl w:val="0"/>
                <w:numId w:val="13"/>
              </w:numPr>
              <w:tabs>
                <w:tab w:val="clear" w:pos="709"/>
              </w:tabs>
              <w:ind w:left="80" w:firstLine="3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Российский союз работников атомной энергетики и промышленности </w:t>
            </w:r>
            <w:proofErr w:type="spellStart"/>
            <w:r>
              <w:rPr>
                <w:sz w:val="28"/>
                <w:szCs w:val="28"/>
              </w:rPr>
              <w:t>Снежинского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(</w:t>
            </w:r>
            <w:r w:rsidRPr="00B00B8D">
              <w:rPr>
                <w:sz w:val="28"/>
                <w:szCs w:val="28"/>
              </w:rPr>
              <w:t>далее – РПРАЭП</w:t>
            </w:r>
            <w:r>
              <w:rPr>
                <w:sz w:val="28"/>
                <w:szCs w:val="28"/>
              </w:rPr>
              <w:t xml:space="preserve"> СГО</w:t>
            </w:r>
            <w:r w:rsidRPr="00B00B8D">
              <w:rPr>
                <w:sz w:val="28"/>
                <w:szCs w:val="28"/>
              </w:rPr>
              <w:t>)</w:t>
            </w:r>
          </w:p>
          <w:p w:rsidR="00F63903" w:rsidRPr="00624E76" w:rsidRDefault="00F63903" w:rsidP="00F63903">
            <w:pPr>
              <w:pStyle w:val="11"/>
              <w:widowControl w:val="0"/>
              <w:numPr>
                <w:ilvl w:val="0"/>
                <w:numId w:val="13"/>
              </w:numPr>
              <w:tabs>
                <w:tab w:val="num" w:pos="34"/>
              </w:tabs>
              <w:ind w:left="34" w:firstLine="425"/>
              <w:rPr>
                <w:sz w:val="28"/>
                <w:szCs w:val="28"/>
              </w:rPr>
            </w:pPr>
            <w:proofErr w:type="spellStart"/>
            <w:r w:rsidRPr="007F23E2">
              <w:rPr>
                <w:sz w:val="28"/>
                <w:szCs w:val="28"/>
              </w:rPr>
              <w:t>Снежинский</w:t>
            </w:r>
            <w:proofErr w:type="spellEnd"/>
            <w:r w:rsidRPr="007F23E2">
              <w:rPr>
                <w:sz w:val="28"/>
                <w:szCs w:val="28"/>
              </w:rPr>
              <w:t xml:space="preserve"> физико-технический институт «Национальный исследовательский ядерный университет </w:t>
            </w:r>
            <w:r>
              <w:rPr>
                <w:sz w:val="28"/>
                <w:szCs w:val="28"/>
              </w:rPr>
              <w:t>«МИФИ» (далее – СФТИ НИЯУ МИФИ)</w:t>
            </w:r>
          </w:p>
        </w:tc>
      </w:tr>
      <w:tr w:rsidR="00F63903" w:rsidRPr="005F4469" w:rsidTr="005F7B97">
        <w:tc>
          <w:tcPr>
            <w:tcW w:w="3039" w:type="dxa"/>
          </w:tcPr>
          <w:p w:rsidR="00F63903" w:rsidRDefault="00F63903" w:rsidP="00F63903">
            <w:pPr>
              <w:pStyle w:val="ConsPlusNormal"/>
            </w:pPr>
            <w:r>
              <w:lastRenderedPageBreak/>
              <w:t>Объем и источники финансирования Программы</w:t>
            </w:r>
          </w:p>
        </w:tc>
        <w:tc>
          <w:tcPr>
            <w:tcW w:w="6520" w:type="dxa"/>
          </w:tcPr>
          <w:p w:rsidR="00F63903" w:rsidRPr="003A6B25" w:rsidRDefault="00F63903" w:rsidP="00F63903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Финансирование программы осуществляется за счет средств местного бюджета</w:t>
            </w:r>
            <w:r w:rsidRPr="003A6B25">
              <w:rPr>
                <w:szCs w:val="28"/>
              </w:rPr>
              <w:t xml:space="preserve"> </w:t>
            </w:r>
            <w:r>
              <w:rPr>
                <w:szCs w:val="28"/>
              </w:rPr>
              <w:t>и внебюджетных источников.</w:t>
            </w:r>
          </w:p>
          <w:p w:rsidR="00F63903" w:rsidRPr="005F4469" w:rsidRDefault="00F63903" w:rsidP="00F63903">
            <w:pPr>
              <w:spacing w:after="0"/>
              <w:ind w:firstLine="709"/>
            </w:pPr>
            <w:r w:rsidRPr="005F4469">
              <w:t>Общий объем финансирования на весь период действия Программы  составит 1 270 000* руб., в том числе: средства местного бюджета – 1 000 000* руб.:  2021 год – 0 руб.;</w:t>
            </w:r>
          </w:p>
          <w:p w:rsidR="00F63903" w:rsidRPr="005F4469" w:rsidRDefault="00F63903" w:rsidP="00F63903">
            <w:pPr>
              <w:tabs>
                <w:tab w:val="left" w:pos="993"/>
              </w:tabs>
              <w:spacing w:after="0" w:line="240" w:lineRule="auto"/>
              <w:ind w:left="708"/>
            </w:pPr>
            <w:r w:rsidRPr="005F4469">
              <w:t>2022 год – 250 000 руб.;</w:t>
            </w:r>
          </w:p>
          <w:p w:rsidR="00F63903" w:rsidRPr="005F4469" w:rsidRDefault="00F63903" w:rsidP="00F63903">
            <w:pPr>
              <w:tabs>
                <w:tab w:val="left" w:pos="993"/>
              </w:tabs>
              <w:spacing w:after="0" w:line="240" w:lineRule="auto"/>
              <w:ind w:left="708"/>
            </w:pPr>
            <w:r w:rsidRPr="005F4469">
              <w:t>2023 год – 250 000 руб.;</w:t>
            </w:r>
          </w:p>
          <w:p w:rsidR="00F63903" w:rsidRPr="005F4469" w:rsidRDefault="00F63903" w:rsidP="00F63903">
            <w:pPr>
              <w:tabs>
                <w:tab w:val="left" w:pos="993"/>
              </w:tabs>
              <w:spacing w:after="0" w:line="240" w:lineRule="auto"/>
              <w:ind w:left="708"/>
            </w:pPr>
            <w:r w:rsidRPr="005F4469">
              <w:t xml:space="preserve">2024 год – 250 000 руб.;  </w:t>
            </w:r>
          </w:p>
          <w:p w:rsidR="00F63903" w:rsidRPr="005F4469" w:rsidRDefault="00F63903" w:rsidP="00F63903">
            <w:pPr>
              <w:tabs>
                <w:tab w:val="left" w:pos="993"/>
              </w:tabs>
              <w:spacing w:after="0" w:line="240" w:lineRule="auto"/>
              <w:ind w:left="708"/>
            </w:pPr>
            <w:r w:rsidRPr="005F4469">
              <w:t>2025 год – 250 000 руб.;</w:t>
            </w:r>
          </w:p>
          <w:p w:rsidR="00F63903" w:rsidRPr="005F4469" w:rsidRDefault="00F63903" w:rsidP="00F63903">
            <w:pPr>
              <w:tabs>
                <w:tab w:val="left" w:pos="993"/>
              </w:tabs>
              <w:spacing w:after="0" w:line="240" w:lineRule="auto"/>
            </w:pPr>
            <w:r w:rsidRPr="005F4469">
              <w:t>внебюджетные источники – 270 000* руб.:</w:t>
            </w:r>
          </w:p>
          <w:p w:rsidR="00F63903" w:rsidRPr="005F4469" w:rsidRDefault="00F63903" w:rsidP="00F63903">
            <w:pPr>
              <w:spacing w:after="0"/>
              <w:ind w:firstLine="709"/>
            </w:pPr>
            <w:r w:rsidRPr="005F4469">
              <w:t>2021 год – 54 000 руб.;</w:t>
            </w:r>
          </w:p>
          <w:p w:rsidR="00F63903" w:rsidRPr="005F4469" w:rsidRDefault="00F63903" w:rsidP="00F63903">
            <w:pPr>
              <w:tabs>
                <w:tab w:val="left" w:pos="993"/>
              </w:tabs>
              <w:spacing w:after="0" w:line="240" w:lineRule="auto"/>
              <w:ind w:left="708"/>
            </w:pPr>
            <w:r w:rsidRPr="005F4469">
              <w:t>2022 год – 54 000 руб.;</w:t>
            </w:r>
          </w:p>
          <w:p w:rsidR="00F63903" w:rsidRPr="005F4469" w:rsidRDefault="00F63903" w:rsidP="00F63903">
            <w:pPr>
              <w:tabs>
                <w:tab w:val="left" w:pos="993"/>
              </w:tabs>
              <w:spacing w:after="0" w:line="240" w:lineRule="auto"/>
              <w:ind w:left="708"/>
            </w:pPr>
            <w:r w:rsidRPr="005F4469">
              <w:t>2023 год – 54 000 руб.;</w:t>
            </w:r>
          </w:p>
          <w:p w:rsidR="00F63903" w:rsidRPr="005F4469" w:rsidRDefault="00F63903" w:rsidP="00F63903">
            <w:pPr>
              <w:tabs>
                <w:tab w:val="left" w:pos="993"/>
              </w:tabs>
              <w:spacing w:after="0" w:line="240" w:lineRule="auto"/>
              <w:ind w:left="708"/>
            </w:pPr>
            <w:r w:rsidRPr="005F4469">
              <w:t xml:space="preserve">2024 год – 54 000 руб.;  </w:t>
            </w:r>
          </w:p>
          <w:p w:rsidR="00F63903" w:rsidRPr="005F4469" w:rsidRDefault="00F63903" w:rsidP="00F63903">
            <w:pPr>
              <w:tabs>
                <w:tab w:val="left" w:pos="993"/>
              </w:tabs>
              <w:spacing w:after="0" w:line="240" w:lineRule="auto"/>
              <w:ind w:left="708"/>
            </w:pPr>
            <w:r w:rsidRPr="005F4469">
              <w:t>2025 год – 54 000 руб.</w:t>
            </w:r>
          </w:p>
          <w:p w:rsidR="00F63903" w:rsidRPr="005F4469" w:rsidRDefault="00F63903" w:rsidP="00F63903">
            <w:pPr>
              <w:tabs>
                <w:tab w:val="left" w:pos="993"/>
              </w:tabs>
              <w:spacing w:after="0" w:line="240" w:lineRule="auto"/>
            </w:pPr>
            <w:r w:rsidRPr="005F4469">
              <w:t>Финансирование мероприятий Программы осуществляется в пределах выделенных бюджетных средств и ежегодно уточняется исходя из возможностей  местного бюджета и внебюджетных источников.</w:t>
            </w:r>
          </w:p>
          <w:p w:rsidR="00F63903" w:rsidRPr="005F4469" w:rsidRDefault="00F63903" w:rsidP="00F63903">
            <w:pPr>
              <w:spacing w:after="0" w:line="240" w:lineRule="auto"/>
              <w:rPr>
                <w:sz w:val="20"/>
                <w:szCs w:val="20"/>
              </w:rPr>
            </w:pPr>
            <w:r w:rsidRPr="005F4469">
              <w:rPr>
                <w:sz w:val="20"/>
                <w:szCs w:val="20"/>
              </w:rPr>
              <w:t xml:space="preserve">*- Объем финансирования в Программе указан </w:t>
            </w:r>
            <w:proofErr w:type="spellStart"/>
            <w:r w:rsidRPr="005F4469">
              <w:rPr>
                <w:sz w:val="20"/>
                <w:szCs w:val="20"/>
              </w:rPr>
              <w:t>справочно</w:t>
            </w:r>
            <w:proofErr w:type="spellEnd"/>
            <w:r w:rsidRPr="005F4469">
              <w:rPr>
                <w:sz w:val="20"/>
                <w:szCs w:val="20"/>
              </w:rPr>
              <w:t>, исходя из потребности. Фактический объем финансирования будет утверждаться при формировании бюджета на очередной финансовый год и плановый период.</w:t>
            </w:r>
          </w:p>
        </w:tc>
      </w:tr>
      <w:tr w:rsidR="00F63903" w:rsidRPr="005F4469" w:rsidTr="00C43056">
        <w:trPr>
          <w:trHeight w:val="3431"/>
        </w:trPr>
        <w:tc>
          <w:tcPr>
            <w:tcW w:w="3039" w:type="dxa"/>
          </w:tcPr>
          <w:p w:rsidR="00F63903" w:rsidRDefault="00F63903" w:rsidP="00F63903">
            <w:pPr>
              <w:pStyle w:val="ConsPlusNormal"/>
            </w:pPr>
            <w:r w:rsidRPr="00754E51">
              <w:lastRenderedPageBreak/>
              <w:t>Индикаторы (показатели) реализации Программы</w:t>
            </w:r>
          </w:p>
          <w:p w:rsidR="00F63903" w:rsidRDefault="00F63903" w:rsidP="00F63903">
            <w:pPr>
              <w:pStyle w:val="ConsPlusNormal"/>
            </w:pPr>
          </w:p>
        </w:tc>
        <w:tc>
          <w:tcPr>
            <w:tcW w:w="6520" w:type="dxa"/>
          </w:tcPr>
          <w:p w:rsidR="00F63903" w:rsidRPr="005F4469" w:rsidRDefault="00F63903" w:rsidP="00F63903">
            <w:pPr>
              <w:pStyle w:val="Default"/>
              <w:numPr>
                <w:ilvl w:val="0"/>
                <w:numId w:val="38"/>
              </w:numPr>
              <w:spacing w:line="276" w:lineRule="auto"/>
              <w:ind w:left="363" w:hanging="283"/>
              <w:rPr>
                <w:sz w:val="28"/>
                <w:szCs w:val="28"/>
              </w:rPr>
            </w:pPr>
            <w:r w:rsidRPr="005F4469">
              <w:rPr>
                <w:sz w:val="28"/>
                <w:szCs w:val="28"/>
              </w:rPr>
              <w:t xml:space="preserve">Количество общегородских мероприятий, направленных на совершенствование взаимодействия государственных и муниципальных органов с институтами гражданского общества в сфере государственной национальной политики в </w:t>
            </w:r>
            <w:proofErr w:type="spellStart"/>
            <w:r w:rsidRPr="005F4469">
              <w:rPr>
                <w:sz w:val="28"/>
                <w:szCs w:val="28"/>
              </w:rPr>
              <w:t>Снежинском</w:t>
            </w:r>
            <w:proofErr w:type="spellEnd"/>
            <w:r w:rsidRPr="005F4469">
              <w:rPr>
                <w:sz w:val="28"/>
                <w:szCs w:val="28"/>
              </w:rPr>
              <w:t xml:space="preserve"> городском округе.</w:t>
            </w:r>
          </w:p>
          <w:p w:rsidR="00F63903" w:rsidRPr="005F4469" w:rsidRDefault="00F63903" w:rsidP="00F63903">
            <w:pPr>
              <w:pStyle w:val="Default"/>
              <w:numPr>
                <w:ilvl w:val="0"/>
                <w:numId w:val="38"/>
              </w:numPr>
              <w:spacing w:line="276" w:lineRule="auto"/>
              <w:ind w:left="363" w:hanging="283"/>
              <w:rPr>
                <w:sz w:val="28"/>
                <w:szCs w:val="28"/>
              </w:rPr>
            </w:pPr>
            <w:r w:rsidRPr="005F4469">
              <w:rPr>
                <w:sz w:val="28"/>
                <w:szCs w:val="28"/>
              </w:rPr>
              <w:t xml:space="preserve">Численность участников  мероприятий, направленных на совершенствование взаимодействия государственных и муниципальных органов с институтами гражданского общества в сфере государственной национальной политики в </w:t>
            </w:r>
            <w:proofErr w:type="spellStart"/>
            <w:r w:rsidRPr="005F4469">
              <w:rPr>
                <w:sz w:val="28"/>
                <w:szCs w:val="28"/>
              </w:rPr>
              <w:t>Снежинском</w:t>
            </w:r>
            <w:proofErr w:type="spellEnd"/>
            <w:r w:rsidRPr="005F4469">
              <w:rPr>
                <w:sz w:val="28"/>
                <w:szCs w:val="28"/>
              </w:rPr>
              <w:t xml:space="preserve"> городском округе.</w:t>
            </w:r>
          </w:p>
          <w:p w:rsidR="00F63903" w:rsidRPr="005F4469" w:rsidRDefault="00F63903" w:rsidP="00F63903">
            <w:pPr>
              <w:pStyle w:val="Default"/>
              <w:numPr>
                <w:ilvl w:val="0"/>
                <w:numId w:val="38"/>
              </w:numPr>
              <w:spacing w:line="276" w:lineRule="auto"/>
              <w:ind w:left="363" w:hanging="283"/>
              <w:rPr>
                <w:sz w:val="28"/>
                <w:szCs w:val="28"/>
              </w:rPr>
            </w:pPr>
            <w:r w:rsidRPr="005F4469">
              <w:rPr>
                <w:sz w:val="28"/>
                <w:szCs w:val="28"/>
              </w:rPr>
              <w:t xml:space="preserve">Количество общегородских мероприятий, направленных на создание условий для этнокультурного развития народов, проживающих в </w:t>
            </w:r>
            <w:proofErr w:type="spellStart"/>
            <w:r w:rsidRPr="005F4469">
              <w:rPr>
                <w:sz w:val="28"/>
                <w:szCs w:val="28"/>
              </w:rPr>
              <w:t>Снежинском</w:t>
            </w:r>
            <w:proofErr w:type="spellEnd"/>
            <w:r w:rsidRPr="005F4469">
              <w:rPr>
                <w:sz w:val="28"/>
                <w:szCs w:val="28"/>
              </w:rPr>
              <w:t xml:space="preserve"> городском округе.</w:t>
            </w:r>
          </w:p>
          <w:p w:rsidR="00F63903" w:rsidRPr="005F4469" w:rsidRDefault="00F63903" w:rsidP="00F63903">
            <w:pPr>
              <w:pStyle w:val="Default"/>
              <w:numPr>
                <w:ilvl w:val="0"/>
                <w:numId w:val="38"/>
              </w:numPr>
              <w:spacing w:line="276" w:lineRule="auto"/>
              <w:ind w:left="363" w:hanging="283"/>
              <w:rPr>
                <w:sz w:val="28"/>
                <w:szCs w:val="28"/>
              </w:rPr>
            </w:pPr>
            <w:r w:rsidRPr="005F4469">
              <w:rPr>
                <w:sz w:val="28"/>
                <w:szCs w:val="28"/>
              </w:rPr>
              <w:t xml:space="preserve">Численность участников  мероприятий, направленных на создание условий для этнокультурного развития народов, проживающих в </w:t>
            </w:r>
            <w:proofErr w:type="spellStart"/>
            <w:r w:rsidRPr="005F4469">
              <w:rPr>
                <w:sz w:val="28"/>
                <w:szCs w:val="28"/>
              </w:rPr>
              <w:t>Снежинском</w:t>
            </w:r>
            <w:proofErr w:type="spellEnd"/>
            <w:r w:rsidRPr="005F4469">
              <w:rPr>
                <w:sz w:val="28"/>
                <w:szCs w:val="28"/>
              </w:rPr>
              <w:t xml:space="preserve"> городском округе.</w:t>
            </w:r>
          </w:p>
          <w:p w:rsidR="00F63903" w:rsidRPr="005F4469" w:rsidRDefault="00F63903" w:rsidP="00F63903">
            <w:pPr>
              <w:pStyle w:val="Default"/>
              <w:numPr>
                <w:ilvl w:val="0"/>
                <w:numId w:val="38"/>
              </w:numPr>
              <w:spacing w:line="276" w:lineRule="auto"/>
              <w:ind w:left="363" w:hanging="283"/>
              <w:rPr>
                <w:sz w:val="28"/>
                <w:szCs w:val="28"/>
              </w:rPr>
            </w:pPr>
            <w:r w:rsidRPr="005F4469">
              <w:rPr>
                <w:sz w:val="28"/>
                <w:szCs w:val="28"/>
              </w:rPr>
              <w:t xml:space="preserve">Доля (процент) обучающихся в образовательных учреждениях, в том числе среднего и высшего профессионального обучения, охваченных комплексной профилактической работой по воспитанию толерантности, от общего числа обучающихся и студентов </w:t>
            </w:r>
            <w:proofErr w:type="spellStart"/>
            <w:r w:rsidRPr="005F4469">
              <w:rPr>
                <w:sz w:val="28"/>
                <w:szCs w:val="28"/>
              </w:rPr>
              <w:t>Снежинского</w:t>
            </w:r>
            <w:proofErr w:type="spellEnd"/>
            <w:r w:rsidRPr="005F4469">
              <w:rPr>
                <w:sz w:val="28"/>
                <w:szCs w:val="28"/>
              </w:rPr>
              <w:t xml:space="preserve"> городского округа.</w:t>
            </w:r>
          </w:p>
          <w:p w:rsidR="00F63903" w:rsidRPr="005F4469" w:rsidRDefault="00F63903" w:rsidP="00F63903">
            <w:pPr>
              <w:pStyle w:val="Default"/>
              <w:numPr>
                <w:ilvl w:val="0"/>
                <w:numId w:val="38"/>
              </w:numPr>
              <w:spacing w:line="276" w:lineRule="auto"/>
              <w:ind w:left="363" w:hanging="283"/>
              <w:rPr>
                <w:sz w:val="28"/>
                <w:szCs w:val="28"/>
              </w:rPr>
            </w:pPr>
            <w:r w:rsidRPr="005F4469">
              <w:rPr>
                <w:sz w:val="28"/>
                <w:szCs w:val="28"/>
              </w:rPr>
              <w:t>Количество общегородских мероприятий, направленных на формирование на территории городского округа толерантного общества на основе ценностей многонационального российского общества, общероссийской гражданской идентичности и национального самосознания, принципов соблюдения прав и свобод человека, профилактики экстремистских проявлений.</w:t>
            </w:r>
          </w:p>
          <w:p w:rsidR="00F63903" w:rsidRPr="005F4469" w:rsidRDefault="00F63903" w:rsidP="00F63903">
            <w:pPr>
              <w:pStyle w:val="Default"/>
              <w:numPr>
                <w:ilvl w:val="0"/>
                <w:numId w:val="38"/>
              </w:numPr>
              <w:spacing w:line="276" w:lineRule="auto"/>
              <w:ind w:left="363" w:hanging="283"/>
              <w:rPr>
                <w:sz w:val="28"/>
                <w:szCs w:val="28"/>
              </w:rPr>
            </w:pPr>
            <w:r w:rsidRPr="005F4469">
              <w:rPr>
                <w:sz w:val="28"/>
                <w:szCs w:val="28"/>
              </w:rPr>
              <w:lastRenderedPageBreak/>
              <w:t>Численность участников  мероприятий, направленных на формирование на территории городского округа толерантного общества на основе ценностей многонационального российского общества, общероссийской гражданской идентичности и национального самосознания, принципов соблюдения прав и свобод человека, профилактики экстремистских проявлений.</w:t>
            </w:r>
          </w:p>
        </w:tc>
      </w:tr>
      <w:tr w:rsidR="00F63903" w:rsidRPr="005F4469" w:rsidTr="005F7B97">
        <w:tc>
          <w:tcPr>
            <w:tcW w:w="3039" w:type="dxa"/>
          </w:tcPr>
          <w:p w:rsidR="00F63903" w:rsidRDefault="00F63903" w:rsidP="00F63903">
            <w:pPr>
              <w:pStyle w:val="ConsPlusNormal"/>
            </w:pPr>
            <w:r w:rsidRPr="00754E51">
              <w:lastRenderedPageBreak/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F63903" w:rsidRPr="005F4469" w:rsidRDefault="00F63903" w:rsidP="00F63903">
            <w:pPr>
              <w:pStyle w:val="Default"/>
              <w:numPr>
                <w:ilvl w:val="0"/>
                <w:numId w:val="39"/>
              </w:numPr>
              <w:spacing w:line="276" w:lineRule="auto"/>
              <w:ind w:left="363" w:hanging="283"/>
              <w:rPr>
                <w:sz w:val="28"/>
                <w:szCs w:val="28"/>
              </w:rPr>
            </w:pPr>
            <w:r w:rsidRPr="005F4469">
              <w:rPr>
                <w:sz w:val="28"/>
                <w:szCs w:val="28"/>
              </w:rPr>
              <w:t xml:space="preserve">Увеличение количества общегородских мероприятий, направленных на совершенствование взаимодействия государственных и муниципальных органов с институтами гражданского общества в сфере государственной национальной политики в </w:t>
            </w:r>
            <w:proofErr w:type="spellStart"/>
            <w:r w:rsidRPr="005F4469">
              <w:rPr>
                <w:sz w:val="28"/>
                <w:szCs w:val="28"/>
              </w:rPr>
              <w:t>Снежинском</w:t>
            </w:r>
            <w:proofErr w:type="spellEnd"/>
            <w:r w:rsidRPr="005F4469">
              <w:rPr>
                <w:sz w:val="28"/>
                <w:szCs w:val="28"/>
              </w:rPr>
              <w:t xml:space="preserve"> городском округе с 9 в 2021 году до 10 в 2025 году.</w:t>
            </w:r>
          </w:p>
          <w:p w:rsidR="00F63903" w:rsidRPr="005F4469" w:rsidRDefault="00F63903" w:rsidP="00F63903">
            <w:pPr>
              <w:pStyle w:val="Default"/>
              <w:numPr>
                <w:ilvl w:val="0"/>
                <w:numId w:val="39"/>
              </w:numPr>
              <w:spacing w:line="276" w:lineRule="auto"/>
              <w:ind w:left="363" w:hanging="283"/>
              <w:rPr>
                <w:sz w:val="28"/>
                <w:szCs w:val="28"/>
              </w:rPr>
            </w:pPr>
            <w:r w:rsidRPr="005F4469">
              <w:rPr>
                <w:sz w:val="28"/>
                <w:szCs w:val="28"/>
              </w:rPr>
              <w:t xml:space="preserve">Увеличение численности участников  мероприятий, направленных на совершенствование взаимодействия государственных и муниципальных органов с институтами гражданского общества в сфере государственной национальной политики в </w:t>
            </w:r>
            <w:proofErr w:type="spellStart"/>
            <w:r w:rsidRPr="005F4469">
              <w:rPr>
                <w:sz w:val="28"/>
                <w:szCs w:val="28"/>
              </w:rPr>
              <w:t>Снежинском</w:t>
            </w:r>
            <w:proofErr w:type="spellEnd"/>
            <w:r w:rsidRPr="005F4469">
              <w:rPr>
                <w:sz w:val="28"/>
                <w:szCs w:val="28"/>
              </w:rPr>
              <w:t xml:space="preserve"> городском округе с 270 в 2021 году до 310 в 2025 году.</w:t>
            </w:r>
          </w:p>
          <w:p w:rsidR="00F63903" w:rsidRPr="005F4469" w:rsidRDefault="00F63903" w:rsidP="00F63903">
            <w:pPr>
              <w:pStyle w:val="Default"/>
              <w:numPr>
                <w:ilvl w:val="0"/>
                <w:numId w:val="39"/>
              </w:numPr>
              <w:spacing w:line="276" w:lineRule="auto"/>
              <w:ind w:left="363" w:hanging="283"/>
              <w:rPr>
                <w:sz w:val="28"/>
                <w:szCs w:val="28"/>
              </w:rPr>
            </w:pPr>
            <w:r w:rsidRPr="005F4469">
              <w:rPr>
                <w:sz w:val="28"/>
                <w:szCs w:val="28"/>
              </w:rPr>
              <w:t xml:space="preserve">Увеличение количества общегородских мероприятий, направленных на создание условий для этнокультурного развития народов, проживающих в </w:t>
            </w:r>
            <w:proofErr w:type="spellStart"/>
            <w:r w:rsidRPr="005F4469">
              <w:rPr>
                <w:sz w:val="28"/>
                <w:szCs w:val="28"/>
              </w:rPr>
              <w:t>Снежинском</w:t>
            </w:r>
            <w:proofErr w:type="spellEnd"/>
            <w:r w:rsidRPr="005F4469">
              <w:rPr>
                <w:sz w:val="28"/>
                <w:szCs w:val="28"/>
              </w:rPr>
              <w:t xml:space="preserve"> городском округе с 17 в 2021 году до 18 в 2025 году.</w:t>
            </w:r>
          </w:p>
          <w:p w:rsidR="00F63903" w:rsidRPr="005F4469" w:rsidRDefault="00F63903" w:rsidP="00F63903">
            <w:pPr>
              <w:pStyle w:val="Default"/>
              <w:numPr>
                <w:ilvl w:val="0"/>
                <w:numId w:val="39"/>
              </w:numPr>
              <w:spacing w:line="276" w:lineRule="auto"/>
              <w:ind w:left="363" w:hanging="283"/>
              <w:rPr>
                <w:sz w:val="28"/>
                <w:szCs w:val="28"/>
              </w:rPr>
            </w:pPr>
            <w:r w:rsidRPr="005F4469">
              <w:rPr>
                <w:sz w:val="28"/>
                <w:szCs w:val="28"/>
              </w:rPr>
              <w:t xml:space="preserve">Увеличение численности участников  мероприятий, направленных на создание условий для этнокультурного развития народов, проживающих в </w:t>
            </w:r>
            <w:proofErr w:type="spellStart"/>
            <w:r w:rsidRPr="005F4469">
              <w:rPr>
                <w:sz w:val="28"/>
                <w:szCs w:val="28"/>
              </w:rPr>
              <w:t>Снежинском</w:t>
            </w:r>
            <w:proofErr w:type="spellEnd"/>
            <w:r w:rsidRPr="005F4469">
              <w:rPr>
                <w:sz w:val="28"/>
                <w:szCs w:val="28"/>
              </w:rPr>
              <w:t xml:space="preserve"> городском округе с 12 800 в 2021 году до 13 650 в 2025 году.</w:t>
            </w:r>
          </w:p>
          <w:p w:rsidR="00F63903" w:rsidRPr="005F4469" w:rsidRDefault="00F63903" w:rsidP="00F63903">
            <w:pPr>
              <w:pStyle w:val="Default"/>
              <w:numPr>
                <w:ilvl w:val="0"/>
                <w:numId w:val="39"/>
              </w:numPr>
              <w:spacing w:line="276" w:lineRule="auto"/>
              <w:ind w:left="363" w:hanging="283"/>
              <w:rPr>
                <w:sz w:val="28"/>
                <w:szCs w:val="28"/>
              </w:rPr>
            </w:pPr>
            <w:r w:rsidRPr="005F4469">
              <w:rPr>
                <w:sz w:val="28"/>
                <w:szCs w:val="28"/>
              </w:rPr>
              <w:t xml:space="preserve">Увеличение доли (процента) обучающихся в образовательных учреждениях, в том числе </w:t>
            </w:r>
            <w:r w:rsidRPr="005F4469">
              <w:rPr>
                <w:sz w:val="28"/>
                <w:szCs w:val="28"/>
              </w:rPr>
              <w:lastRenderedPageBreak/>
              <w:t xml:space="preserve">среднего и высшего профессионального обучения, охваченных комплексной профилактической работой по воспитанию толерантности, от общего числа обучающихся и студентов </w:t>
            </w:r>
            <w:proofErr w:type="spellStart"/>
            <w:r w:rsidRPr="005F4469">
              <w:rPr>
                <w:sz w:val="28"/>
                <w:szCs w:val="28"/>
              </w:rPr>
              <w:t>Снежинского</w:t>
            </w:r>
            <w:proofErr w:type="spellEnd"/>
            <w:r w:rsidRPr="005F4469">
              <w:rPr>
                <w:sz w:val="28"/>
                <w:szCs w:val="28"/>
              </w:rPr>
              <w:t xml:space="preserve"> городского округа с 81 в 2021 году до 86 в 2025 году.</w:t>
            </w:r>
          </w:p>
          <w:p w:rsidR="00F63903" w:rsidRPr="005F4469" w:rsidRDefault="00F63903" w:rsidP="00F63903">
            <w:pPr>
              <w:pStyle w:val="Default"/>
              <w:numPr>
                <w:ilvl w:val="0"/>
                <w:numId w:val="39"/>
              </w:numPr>
              <w:spacing w:line="276" w:lineRule="auto"/>
              <w:ind w:left="363" w:hanging="283"/>
              <w:rPr>
                <w:sz w:val="28"/>
                <w:szCs w:val="28"/>
              </w:rPr>
            </w:pPr>
            <w:r w:rsidRPr="005F4469">
              <w:rPr>
                <w:sz w:val="28"/>
                <w:szCs w:val="28"/>
              </w:rPr>
              <w:t>Увеличение количества общегородских мероприятий, направленных на формирование на территории городского округа толерантного общества на основе ценностей многонационального российского общества, общероссийской гражданской идентичности и национального самосознания, принципов соблюдения прав и свобод человека, профилактики экстремистских проявлений с 9 в 2021 году до 10 в 2025 году.</w:t>
            </w:r>
          </w:p>
          <w:p w:rsidR="00F63903" w:rsidRPr="005F4469" w:rsidRDefault="00F63903" w:rsidP="00F63903">
            <w:pPr>
              <w:pStyle w:val="Default"/>
              <w:numPr>
                <w:ilvl w:val="0"/>
                <w:numId w:val="39"/>
              </w:numPr>
              <w:spacing w:line="276" w:lineRule="auto"/>
              <w:ind w:left="363" w:hanging="283"/>
              <w:rPr>
                <w:sz w:val="28"/>
                <w:szCs w:val="28"/>
              </w:rPr>
            </w:pPr>
            <w:r w:rsidRPr="005F4469">
              <w:rPr>
                <w:sz w:val="28"/>
                <w:szCs w:val="28"/>
              </w:rPr>
              <w:t>Увеличение численности участников  мероприятий, направленных на формирование на территории городского округа толерантного общества на основе ценностей многонационального российского общества, общероссийской гражданской идентичности и национального самосознания, принципов соблюдения прав и свобод человека, профилактики экстремистских проявлений с 230 в 2021 году до 400 в 2025 году.</w:t>
            </w:r>
          </w:p>
        </w:tc>
      </w:tr>
      <w:tr w:rsidR="00F63903" w:rsidRPr="005F4469" w:rsidTr="006910E8">
        <w:trPr>
          <w:trHeight w:val="312"/>
        </w:trPr>
        <w:tc>
          <w:tcPr>
            <w:tcW w:w="3039" w:type="dxa"/>
          </w:tcPr>
          <w:p w:rsidR="00F63903" w:rsidRDefault="00F63903" w:rsidP="00F63903">
            <w:pPr>
              <w:pStyle w:val="ConsPlusNormal"/>
            </w:pPr>
            <w:r>
              <w:lastRenderedPageBreak/>
              <w:t>Организация контроля за реализацией Программы</w:t>
            </w:r>
          </w:p>
        </w:tc>
        <w:tc>
          <w:tcPr>
            <w:tcW w:w="6520" w:type="dxa"/>
          </w:tcPr>
          <w:p w:rsidR="00F63903" w:rsidRDefault="00F63903" w:rsidP="00F63903">
            <w:pPr>
              <w:pStyle w:val="ConsPlusNormal"/>
              <w:ind w:firstLine="505"/>
            </w:pPr>
            <w:r>
              <w:t>Контроль за ходом реализации Программы осуществляют в рамках своей компетенции:</w:t>
            </w:r>
          </w:p>
          <w:p w:rsidR="00F63903" w:rsidRPr="005F4469" w:rsidRDefault="00F63903" w:rsidP="00F63903">
            <w:pPr>
              <w:tabs>
                <w:tab w:val="left" w:pos="211"/>
                <w:tab w:val="left" w:pos="381"/>
              </w:tabs>
              <w:spacing w:after="0" w:line="240" w:lineRule="auto"/>
            </w:pPr>
            <w:r w:rsidRPr="005F4469">
              <w:t>- координатор Программы;</w:t>
            </w:r>
          </w:p>
          <w:p w:rsidR="00F63903" w:rsidRPr="005F4469" w:rsidRDefault="00F63903" w:rsidP="00F63903">
            <w:pPr>
              <w:tabs>
                <w:tab w:val="left" w:pos="211"/>
                <w:tab w:val="left" w:pos="381"/>
              </w:tabs>
              <w:spacing w:after="0" w:line="240" w:lineRule="auto"/>
            </w:pPr>
            <w:r w:rsidRPr="005F4469">
              <w:t xml:space="preserve">- Муниципальное казённое учреждение «Финансовое управление </w:t>
            </w:r>
            <w:proofErr w:type="spellStart"/>
            <w:r w:rsidRPr="005F4469">
              <w:t>Снежинского</w:t>
            </w:r>
            <w:proofErr w:type="spellEnd"/>
            <w:r w:rsidRPr="005F4469">
              <w:t xml:space="preserve"> городского округа»;</w:t>
            </w:r>
          </w:p>
          <w:p w:rsidR="00F63903" w:rsidRPr="005F4469" w:rsidRDefault="00F63903" w:rsidP="00F63903">
            <w:pPr>
              <w:tabs>
                <w:tab w:val="left" w:pos="211"/>
                <w:tab w:val="left" w:pos="381"/>
              </w:tabs>
              <w:spacing w:after="0" w:line="240" w:lineRule="auto"/>
            </w:pPr>
            <w:r w:rsidRPr="005F4469">
              <w:t xml:space="preserve">- Комитет экономики администрации города </w:t>
            </w:r>
            <w:proofErr w:type="spellStart"/>
            <w:r w:rsidRPr="005F4469">
              <w:t>Снежинска</w:t>
            </w:r>
            <w:proofErr w:type="spellEnd"/>
            <w:r w:rsidRPr="005F4469">
              <w:t>;</w:t>
            </w:r>
          </w:p>
          <w:p w:rsidR="00F63903" w:rsidRDefault="00F63903" w:rsidP="00F63903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- Собрание депутатов города </w:t>
            </w:r>
            <w:proofErr w:type="spellStart"/>
            <w:r>
              <w:rPr>
                <w:szCs w:val="28"/>
              </w:rPr>
              <w:t>Снежинска</w:t>
            </w:r>
            <w:proofErr w:type="spellEnd"/>
            <w:r>
              <w:rPr>
                <w:szCs w:val="28"/>
              </w:rPr>
              <w:t>.</w:t>
            </w:r>
          </w:p>
          <w:p w:rsidR="00F63903" w:rsidRDefault="00F63903" w:rsidP="00F63903">
            <w:pPr>
              <w:pStyle w:val="ConsPlusNormal"/>
              <w:rPr>
                <w:szCs w:val="28"/>
              </w:rPr>
            </w:pPr>
          </w:p>
          <w:p w:rsidR="00F63903" w:rsidRPr="005F4469" w:rsidRDefault="00F63903" w:rsidP="00F63903">
            <w:pPr>
              <w:tabs>
                <w:tab w:val="left" w:pos="993"/>
              </w:tabs>
              <w:ind w:firstLine="234"/>
            </w:pPr>
            <w:r w:rsidRPr="005F4469">
              <w:t xml:space="preserve">Эффективность реализации Программы оценивается по методике расчета результатов эффективности, на основании соответствующего </w:t>
            </w:r>
            <w:r w:rsidRPr="005F4469">
              <w:lastRenderedPageBreak/>
              <w:t xml:space="preserve">муниципального правового акта города </w:t>
            </w:r>
            <w:proofErr w:type="spellStart"/>
            <w:r w:rsidRPr="005F4469">
              <w:t>Снежинска</w:t>
            </w:r>
            <w:proofErr w:type="spellEnd"/>
            <w:r w:rsidRPr="005F4469">
              <w:t>.</w:t>
            </w:r>
          </w:p>
        </w:tc>
      </w:tr>
    </w:tbl>
    <w:p w:rsidR="009A2BF6" w:rsidRDefault="009A2BF6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</w:p>
    <w:p w:rsidR="00161D5F" w:rsidRDefault="00161D5F" w:rsidP="00622120">
      <w:pPr>
        <w:pStyle w:val="ConsPlusTitle"/>
        <w:jc w:val="center"/>
        <w:outlineLvl w:val="1"/>
      </w:pPr>
    </w:p>
    <w:p w:rsidR="009A2BF6" w:rsidRDefault="009A2BF6" w:rsidP="00622120">
      <w:pPr>
        <w:pStyle w:val="ConsPlusTitle"/>
        <w:jc w:val="center"/>
        <w:outlineLvl w:val="1"/>
      </w:pPr>
      <w:r>
        <w:lastRenderedPageBreak/>
        <w:t>Раздел I. ОСНОВНЫЕ ЦЕЛИ И ЗАДАЧИ ПРОГРАММЫ</w:t>
      </w:r>
    </w:p>
    <w:p w:rsidR="009A2BF6" w:rsidRDefault="009A2BF6">
      <w:pPr>
        <w:pStyle w:val="ConsPlusNormal"/>
        <w:jc w:val="both"/>
      </w:pPr>
    </w:p>
    <w:p w:rsidR="009A2BF6" w:rsidRPr="00D03D42" w:rsidRDefault="009A2BF6" w:rsidP="00DE3A79">
      <w:pPr>
        <w:pStyle w:val="Default"/>
        <w:ind w:firstLine="708"/>
        <w:jc w:val="both"/>
        <w:rPr>
          <w:sz w:val="28"/>
          <w:szCs w:val="28"/>
        </w:rPr>
      </w:pPr>
      <w:r w:rsidRPr="00D03D42">
        <w:rPr>
          <w:sz w:val="28"/>
          <w:szCs w:val="28"/>
        </w:rPr>
        <w:t xml:space="preserve">Опираясь на Концепцию реализации государственной национальной политики в Челябинской области, Программа определяет цели, принципы, основные направления, задачи и механизмы реализации государственной национальной политики в сфере межнациональных отношений, в создании оптимальных условий для удовлетворения этнокультурных потребностей представителей народов, проживающих в городе </w:t>
      </w:r>
      <w:proofErr w:type="spellStart"/>
      <w:r w:rsidRPr="00D03D42">
        <w:rPr>
          <w:sz w:val="28"/>
          <w:szCs w:val="28"/>
        </w:rPr>
        <w:t>Снежинске</w:t>
      </w:r>
      <w:proofErr w:type="spellEnd"/>
      <w:r w:rsidRPr="00D03D42">
        <w:rPr>
          <w:sz w:val="28"/>
          <w:szCs w:val="28"/>
        </w:rPr>
        <w:t xml:space="preserve">. </w:t>
      </w:r>
    </w:p>
    <w:p w:rsidR="009A2BF6" w:rsidRPr="00D03D42" w:rsidRDefault="009A2BF6" w:rsidP="00DE3A79">
      <w:pPr>
        <w:pStyle w:val="Default"/>
        <w:ind w:firstLine="708"/>
        <w:jc w:val="both"/>
        <w:rPr>
          <w:sz w:val="28"/>
          <w:szCs w:val="28"/>
        </w:rPr>
      </w:pPr>
      <w:r w:rsidRPr="00D03D42">
        <w:rPr>
          <w:sz w:val="28"/>
          <w:szCs w:val="28"/>
        </w:rPr>
        <w:t xml:space="preserve">Состояние межнациональных отношений в муниципальном образовании «Город </w:t>
      </w:r>
      <w:proofErr w:type="spellStart"/>
      <w:r w:rsidRPr="00D03D42">
        <w:rPr>
          <w:sz w:val="28"/>
          <w:szCs w:val="28"/>
        </w:rPr>
        <w:t>Снежинск</w:t>
      </w:r>
      <w:proofErr w:type="spellEnd"/>
      <w:r w:rsidRPr="00D03D42">
        <w:rPr>
          <w:sz w:val="28"/>
          <w:szCs w:val="28"/>
        </w:rPr>
        <w:t xml:space="preserve">» характеризуется стабильностью, мирным взаимодействием и сотрудничеством представителей различных этнических групп и конфессий. Межнациональные и межконфессиональные отношения, основанные на взаимоуважении и доверии, являются предметом особой заботы органов муниципальной власти во взаимодействии с общественными этнокультурными объединениями и иными институтами гражданского общества. </w:t>
      </w:r>
    </w:p>
    <w:p w:rsidR="009A2BF6" w:rsidRPr="00D03D42" w:rsidRDefault="009A2BF6" w:rsidP="00DE3A79">
      <w:pPr>
        <w:pStyle w:val="Default"/>
        <w:ind w:firstLine="708"/>
        <w:jc w:val="both"/>
        <w:rPr>
          <w:sz w:val="28"/>
          <w:szCs w:val="28"/>
        </w:rPr>
      </w:pPr>
      <w:r w:rsidRPr="00D03D42">
        <w:rPr>
          <w:sz w:val="28"/>
          <w:szCs w:val="28"/>
        </w:rPr>
        <w:t xml:space="preserve">Город </w:t>
      </w:r>
      <w:proofErr w:type="spellStart"/>
      <w:r w:rsidRPr="00D03D42">
        <w:rPr>
          <w:sz w:val="28"/>
          <w:szCs w:val="28"/>
        </w:rPr>
        <w:t>Снежинск</w:t>
      </w:r>
      <w:proofErr w:type="spellEnd"/>
      <w:r w:rsidRPr="00D03D42">
        <w:rPr>
          <w:sz w:val="28"/>
          <w:szCs w:val="28"/>
        </w:rPr>
        <w:t xml:space="preserve"> представляет собой многонациональное и </w:t>
      </w:r>
      <w:proofErr w:type="spellStart"/>
      <w:r w:rsidRPr="00D03D42">
        <w:rPr>
          <w:sz w:val="28"/>
          <w:szCs w:val="28"/>
        </w:rPr>
        <w:t>поликонфессиональное</w:t>
      </w:r>
      <w:proofErr w:type="spellEnd"/>
      <w:r w:rsidRPr="00D03D42">
        <w:rPr>
          <w:sz w:val="28"/>
          <w:szCs w:val="28"/>
        </w:rPr>
        <w:t xml:space="preserve"> муниципальное образование, развитие которого характеризуется тесным этнокультурным взаимовлиянием и взаимопроникновением традиций представителей, проживающих народов. Ведущую роль в данном процессе традиционно играют представители русского, татарского и башкирского народов, составляющие большинство по отношению к представителям всех остальных народов, проживающих в городе.</w:t>
      </w:r>
    </w:p>
    <w:p w:rsidR="009A2BF6" w:rsidRPr="0030402E" w:rsidRDefault="009A2BF6" w:rsidP="00DE3A79">
      <w:pPr>
        <w:pStyle w:val="Default"/>
        <w:ind w:firstLine="708"/>
        <w:jc w:val="both"/>
        <w:rPr>
          <w:sz w:val="28"/>
          <w:szCs w:val="28"/>
        </w:rPr>
      </w:pPr>
      <w:r w:rsidRPr="00D03D42">
        <w:rPr>
          <w:sz w:val="28"/>
          <w:szCs w:val="28"/>
        </w:rPr>
        <w:t>Разработка настоящей Программы вызвана повышением роли этнокультурных сообществ в социальном партнерстве, межнационального сотрудничества и социализацией этнокультурных групп. Минимизация уровня конфликтности в сфере межэтнических отношений будет способствовать общественной стабильности, повышению уровня и качества жизни в городе.</w:t>
      </w:r>
    </w:p>
    <w:p w:rsidR="009A2BF6" w:rsidRDefault="009A2BF6">
      <w:pPr>
        <w:pStyle w:val="ConsPlusNormal"/>
        <w:jc w:val="both"/>
      </w:pPr>
    </w:p>
    <w:p w:rsidR="009A2BF6" w:rsidRDefault="009A2BF6" w:rsidP="000D1635">
      <w:pPr>
        <w:pStyle w:val="ConsPlusNormal"/>
        <w:ind w:firstLine="540"/>
        <w:jc w:val="both"/>
        <w:rPr>
          <w:szCs w:val="28"/>
        </w:rPr>
      </w:pPr>
      <w:r>
        <w:t>Цель Программы: р</w:t>
      </w:r>
      <w:r w:rsidRPr="006F2AD5">
        <w:rPr>
          <w:szCs w:val="28"/>
        </w:rPr>
        <w:t xml:space="preserve">еализация государственной национальной политики в муниципальном образовании </w:t>
      </w:r>
      <w:r>
        <w:rPr>
          <w:szCs w:val="28"/>
        </w:rPr>
        <w:t>«Г</w:t>
      </w:r>
      <w:r w:rsidRPr="006F2AD5">
        <w:rPr>
          <w:szCs w:val="28"/>
        </w:rPr>
        <w:t xml:space="preserve">ород </w:t>
      </w:r>
      <w:proofErr w:type="spellStart"/>
      <w:r>
        <w:rPr>
          <w:szCs w:val="28"/>
        </w:rPr>
        <w:t>Снежинск</w:t>
      </w:r>
      <w:proofErr w:type="spellEnd"/>
      <w:r>
        <w:rPr>
          <w:szCs w:val="28"/>
        </w:rPr>
        <w:t>»</w:t>
      </w:r>
      <w:r w:rsidRPr="006F2AD5">
        <w:rPr>
          <w:szCs w:val="28"/>
        </w:rPr>
        <w:t xml:space="preserve">, цивилизованное развитие представителей народов, проживающих на территории муниципального образования, сохранение межэтнического и межконфессионального мира и согласия, упрочение общероссийской гражданской идентичности (российской нации), </w:t>
      </w:r>
      <w:r w:rsidRPr="0049439C">
        <w:rPr>
          <w:szCs w:val="28"/>
        </w:rPr>
        <w:t>профилактика экстремистских проявлений</w:t>
      </w:r>
    </w:p>
    <w:p w:rsidR="009A2BF6" w:rsidRDefault="009A2BF6">
      <w:pPr>
        <w:pStyle w:val="ConsPlusNormal"/>
        <w:spacing w:before="280"/>
        <w:ind w:firstLine="540"/>
        <w:jc w:val="both"/>
      </w:pPr>
      <w:r>
        <w:t>Для достижения указанной цели в ходе реализации муниципальной программы решаются следующие задачи:</w:t>
      </w:r>
    </w:p>
    <w:p w:rsidR="009A2BF6" w:rsidRDefault="009A2BF6" w:rsidP="000D1635">
      <w:pPr>
        <w:pStyle w:val="Default"/>
        <w:ind w:firstLine="709"/>
        <w:rPr>
          <w:sz w:val="28"/>
          <w:szCs w:val="28"/>
        </w:rPr>
      </w:pPr>
      <w:r w:rsidRPr="006F2AD5">
        <w:rPr>
          <w:sz w:val="28"/>
          <w:szCs w:val="28"/>
        </w:rPr>
        <w:t xml:space="preserve">1. Совершенствование взаимодействия государственных и муниципальных органов с институтами гражданского общества в сфере государственной национальной политики в </w:t>
      </w:r>
      <w:proofErr w:type="spellStart"/>
      <w:r>
        <w:rPr>
          <w:sz w:val="28"/>
          <w:szCs w:val="28"/>
        </w:rPr>
        <w:t>Снежинском</w:t>
      </w:r>
      <w:proofErr w:type="spellEnd"/>
      <w:r>
        <w:rPr>
          <w:sz w:val="28"/>
          <w:szCs w:val="28"/>
        </w:rPr>
        <w:t xml:space="preserve"> городском округе.</w:t>
      </w:r>
    </w:p>
    <w:p w:rsidR="009A2BF6" w:rsidRDefault="009A2BF6" w:rsidP="008F3966">
      <w:pPr>
        <w:pStyle w:val="21"/>
        <w:spacing w:after="0" w:line="276" w:lineRule="auto"/>
        <w:ind w:left="0" w:firstLine="709"/>
      </w:pPr>
      <w:r w:rsidRPr="006F2AD5">
        <w:t xml:space="preserve">2. Создание условий для этнокультурного развития народов, проживающих в </w:t>
      </w:r>
      <w:proofErr w:type="spellStart"/>
      <w:r>
        <w:t>Снежинском</w:t>
      </w:r>
      <w:proofErr w:type="spellEnd"/>
      <w:r>
        <w:t xml:space="preserve"> городском округе.</w:t>
      </w:r>
    </w:p>
    <w:p w:rsidR="009A2BF6" w:rsidRDefault="009A2BF6" w:rsidP="008F3966">
      <w:pPr>
        <w:pStyle w:val="21"/>
        <w:spacing w:after="0" w:line="276" w:lineRule="auto"/>
        <w:ind w:left="0" w:firstLine="709"/>
      </w:pPr>
      <w:r w:rsidRPr="006F2AD5">
        <w:t xml:space="preserve">3. Научно-образовательное и информационное обеспечение реализации государственной национальной политики в </w:t>
      </w:r>
      <w:proofErr w:type="spellStart"/>
      <w:r>
        <w:t>Снежинском</w:t>
      </w:r>
      <w:proofErr w:type="spellEnd"/>
      <w:r>
        <w:t xml:space="preserve"> городском округе.</w:t>
      </w:r>
    </w:p>
    <w:p w:rsidR="009A2BF6" w:rsidRDefault="009A2BF6" w:rsidP="008F3966">
      <w:pPr>
        <w:pStyle w:val="21"/>
        <w:spacing w:after="0" w:line="276" w:lineRule="auto"/>
        <w:ind w:left="0" w:firstLine="709"/>
      </w:pPr>
      <w:r w:rsidRPr="006F2AD5">
        <w:lastRenderedPageBreak/>
        <w:t xml:space="preserve">4. </w:t>
      </w:r>
      <w:r>
        <w:t>Ф</w:t>
      </w:r>
      <w:r w:rsidRPr="00F939FD">
        <w:t xml:space="preserve">ормирование на территории городского округа толерантного общества на основе ценностей многонационального российского общества, общероссийской гражданской идентичности и национального самосознания, принципов соблюдения прав и свобод </w:t>
      </w:r>
      <w:r w:rsidRPr="00D03D42">
        <w:t>человека, профилактики экстремистских проявлений.</w:t>
      </w:r>
    </w:p>
    <w:p w:rsidR="009A2BF6" w:rsidRDefault="009A2BF6" w:rsidP="0038706D">
      <w:pPr>
        <w:jc w:val="center"/>
        <w:rPr>
          <w:b/>
        </w:rPr>
      </w:pPr>
    </w:p>
    <w:p w:rsidR="009A2BF6" w:rsidRPr="009710EB" w:rsidRDefault="009A2BF6" w:rsidP="0038706D">
      <w:pPr>
        <w:jc w:val="center"/>
        <w:rPr>
          <w:b/>
        </w:rPr>
      </w:pPr>
      <w:r>
        <w:rPr>
          <w:b/>
        </w:rPr>
        <w:t>2</w:t>
      </w:r>
      <w:r w:rsidRPr="009710EB">
        <w:rPr>
          <w:b/>
        </w:rPr>
        <w:t>. Ресурсное обеспечение Программы</w:t>
      </w:r>
    </w:p>
    <w:p w:rsidR="009A2BF6" w:rsidRPr="00685209" w:rsidRDefault="009A2BF6" w:rsidP="003A6B25">
      <w:pPr>
        <w:spacing w:after="0"/>
      </w:pPr>
      <w:r w:rsidRPr="007F23E2">
        <w:t xml:space="preserve">Финансирование мероприятий Программы осуществляется за счет средств </w:t>
      </w:r>
      <w:r>
        <w:t>местного бюджета</w:t>
      </w:r>
      <w:r w:rsidRPr="003A6B25">
        <w:t xml:space="preserve"> </w:t>
      </w:r>
      <w:r>
        <w:t xml:space="preserve">и внебюджетных источников. Общий объем финансирования Программы в 2021-2025 гг. </w:t>
      </w:r>
      <w:r w:rsidRPr="00685209">
        <w:t xml:space="preserve">составит </w:t>
      </w:r>
      <w:r>
        <w:t>1 2</w:t>
      </w:r>
      <w:r w:rsidRPr="00685209">
        <w:t xml:space="preserve">70 000* руб., в том числе: </w:t>
      </w:r>
      <w:r>
        <w:t>с</w:t>
      </w:r>
      <w:r w:rsidRPr="00685209">
        <w:t>редства местного бюджета – 1 </w:t>
      </w:r>
      <w:r w:rsidRPr="0079717F">
        <w:t>00</w:t>
      </w:r>
      <w:r w:rsidRPr="00685209">
        <w:t>0 000* руб.:</w:t>
      </w:r>
      <w:r>
        <w:t xml:space="preserve">  </w:t>
      </w:r>
    </w:p>
    <w:p w:rsidR="009A2BF6" w:rsidRPr="00685209" w:rsidRDefault="009A2BF6" w:rsidP="0079717F">
      <w:pPr>
        <w:framePr w:hSpace="180" w:wrap="around" w:vAnchor="text" w:hAnchor="text" w:y="1"/>
        <w:spacing w:after="0"/>
        <w:suppressOverlap/>
      </w:pPr>
      <w:r>
        <w:t xml:space="preserve">          </w:t>
      </w:r>
      <w:r w:rsidRPr="00685209">
        <w:t xml:space="preserve">2021 год – </w:t>
      </w:r>
      <w:r>
        <w:t>0</w:t>
      </w:r>
      <w:r w:rsidRPr="00685209">
        <w:t xml:space="preserve"> руб.;</w:t>
      </w:r>
    </w:p>
    <w:p w:rsidR="009A2BF6" w:rsidRPr="00685209" w:rsidRDefault="009A2BF6" w:rsidP="0079717F">
      <w:pPr>
        <w:framePr w:hSpace="180" w:wrap="around" w:vAnchor="text" w:hAnchor="text" w:y="1"/>
        <w:tabs>
          <w:tab w:val="left" w:pos="993"/>
        </w:tabs>
        <w:spacing w:after="0" w:line="240" w:lineRule="auto"/>
        <w:ind w:left="708"/>
        <w:suppressOverlap/>
      </w:pPr>
      <w:r w:rsidRPr="00685209">
        <w:t xml:space="preserve">2022 год – </w:t>
      </w:r>
      <w:r>
        <w:t>250</w:t>
      </w:r>
      <w:r w:rsidRPr="00685209">
        <w:t> 000 руб.;</w:t>
      </w:r>
    </w:p>
    <w:p w:rsidR="009A2BF6" w:rsidRPr="00685209" w:rsidRDefault="009A2BF6" w:rsidP="0079717F">
      <w:pPr>
        <w:framePr w:hSpace="180" w:wrap="around" w:vAnchor="text" w:hAnchor="text" w:y="1"/>
        <w:tabs>
          <w:tab w:val="left" w:pos="993"/>
        </w:tabs>
        <w:spacing w:after="0" w:line="240" w:lineRule="auto"/>
        <w:ind w:left="708"/>
        <w:suppressOverlap/>
      </w:pPr>
      <w:r w:rsidRPr="00685209">
        <w:t xml:space="preserve">2023 год – </w:t>
      </w:r>
      <w:r>
        <w:t>250</w:t>
      </w:r>
      <w:r w:rsidRPr="00685209">
        <w:t> 000 руб.;</w:t>
      </w:r>
    </w:p>
    <w:p w:rsidR="009A2BF6" w:rsidRPr="00685209" w:rsidRDefault="009A2BF6" w:rsidP="0079717F">
      <w:pPr>
        <w:framePr w:hSpace="180" w:wrap="around" w:vAnchor="text" w:hAnchor="text" w:y="1"/>
        <w:tabs>
          <w:tab w:val="left" w:pos="993"/>
        </w:tabs>
        <w:spacing w:after="0" w:line="240" w:lineRule="auto"/>
        <w:ind w:left="708"/>
        <w:suppressOverlap/>
      </w:pPr>
      <w:r w:rsidRPr="00685209">
        <w:t xml:space="preserve">2024 год – </w:t>
      </w:r>
      <w:r>
        <w:t>250</w:t>
      </w:r>
      <w:r w:rsidRPr="00685209">
        <w:t xml:space="preserve"> 000 руб.;  </w:t>
      </w:r>
    </w:p>
    <w:p w:rsidR="009A2BF6" w:rsidRDefault="009A2BF6" w:rsidP="0079717F">
      <w:pPr>
        <w:framePr w:hSpace="180" w:wrap="around" w:vAnchor="text" w:hAnchor="text" w:y="1"/>
        <w:tabs>
          <w:tab w:val="left" w:pos="993"/>
        </w:tabs>
        <w:spacing w:after="0" w:line="240" w:lineRule="auto"/>
        <w:ind w:left="708"/>
        <w:suppressOverlap/>
      </w:pPr>
      <w:r w:rsidRPr="00685209">
        <w:t xml:space="preserve">2025 год – </w:t>
      </w:r>
      <w:r>
        <w:t>250</w:t>
      </w:r>
      <w:r w:rsidRPr="00685209">
        <w:t> 000 руб.;</w:t>
      </w:r>
    </w:p>
    <w:p w:rsidR="009A2BF6" w:rsidRDefault="009A2BF6" w:rsidP="0079717F">
      <w:pPr>
        <w:framePr w:hSpace="180" w:wrap="around" w:vAnchor="text" w:hAnchor="text" w:y="1"/>
        <w:tabs>
          <w:tab w:val="left" w:pos="993"/>
        </w:tabs>
        <w:spacing w:after="0" w:line="240" w:lineRule="auto"/>
        <w:suppressOverlap/>
      </w:pPr>
      <w:r>
        <w:t>в</w:t>
      </w:r>
      <w:r w:rsidRPr="0079717F">
        <w:t>небюджетные и</w:t>
      </w:r>
      <w:r>
        <w:t>сточники – 270 000* руб.:</w:t>
      </w:r>
    </w:p>
    <w:p w:rsidR="009A2BF6" w:rsidRPr="00685209" w:rsidRDefault="009A2BF6" w:rsidP="0079717F">
      <w:pPr>
        <w:spacing w:after="0"/>
        <w:ind w:firstLine="709"/>
      </w:pPr>
      <w:r w:rsidRPr="00685209">
        <w:t xml:space="preserve">2021 год – </w:t>
      </w:r>
      <w:r>
        <w:t>54 000</w:t>
      </w:r>
      <w:r w:rsidRPr="00685209">
        <w:t xml:space="preserve"> руб.;</w:t>
      </w:r>
    </w:p>
    <w:p w:rsidR="009A2BF6" w:rsidRPr="00685209" w:rsidRDefault="009A2BF6" w:rsidP="0079717F">
      <w:pPr>
        <w:tabs>
          <w:tab w:val="left" w:pos="993"/>
        </w:tabs>
        <w:spacing w:after="0" w:line="240" w:lineRule="auto"/>
        <w:ind w:left="708"/>
      </w:pPr>
      <w:r w:rsidRPr="00685209">
        <w:t xml:space="preserve">2022 год – </w:t>
      </w:r>
      <w:r>
        <w:t>54 000</w:t>
      </w:r>
      <w:r w:rsidRPr="00685209">
        <w:t xml:space="preserve"> руб.;</w:t>
      </w:r>
    </w:p>
    <w:p w:rsidR="009A2BF6" w:rsidRPr="00685209" w:rsidRDefault="009A2BF6" w:rsidP="0079717F">
      <w:pPr>
        <w:tabs>
          <w:tab w:val="left" w:pos="993"/>
        </w:tabs>
        <w:spacing w:after="0" w:line="240" w:lineRule="auto"/>
        <w:ind w:left="708"/>
      </w:pPr>
      <w:r w:rsidRPr="00685209">
        <w:t xml:space="preserve">2023 год – </w:t>
      </w:r>
      <w:r>
        <w:t>54 000</w:t>
      </w:r>
      <w:r w:rsidRPr="00685209">
        <w:t xml:space="preserve"> руб.;</w:t>
      </w:r>
    </w:p>
    <w:p w:rsidR="009A2BF6" w:rsidRPr="00685209" w:rsidRDefault="009A2BF6" w:rsidP="0079717F">
      <w:pPr>
        <w:tabs>
          <w:tab w:val="left" w:pos="993"/>
        </w:tabs>
        <w:spacing w:after="0" w:line="240" w:lineRule="auto"/>
        <w:ind w:left="708"/>
      </w:pPr>
      <w:r w:rsidRPr="00685209">
        <w:t xml:space="preserve">2024 год – </w:t>
      </w:r>
      <w:r>
        <w:t>54 000</w:t>
      </w:r>
      <w:r w:rsidRPr="00685209">
        <w:t xml:space="preserve"> руб.;  </w:t>
      </w:r>
    </w:p>
    <w:p w:rsidR="009A2BF6" w:rsidRDefault="009A2BF6" w:rsidP="0079717F">
      <w:pPr>
        <w:tabs>
          <w:tab w:val="left" w:pos="993"/>
        </w:tabs>
        <w:spacing w:after="0" w:line="240" w:lineRule="auto"/>
        <w:ind w:left="708"/>
      </w:pPr>
      <w:r w:rsidRPr="00685209">
        <w:t xml:space="preserve">2025 год – </w:t>
      </w:r>
      <w:r>
        <w:t>54 000</w:t>
      </w:r>
      <w:r w:rsidRPr="00685209">
        <w:t xml:space="preserve"> </w:t>
      </w:r>
      <w:r>
        <w:t>руб.</w:t>
      </w:r>
    </w:p>
    <w:p w:rsidR="009A2BF6" w:rsidRDefault="009A2BF6" w:rsidP="0038706D">
      <w:pPr>
        <w:tabs>
          <w:tab w:val="left" w:pos="993"/>
        </w:tabs>
        <w:spacing w:after="0" w:line="240" w:lineRule="auto"/>
      </w:pPr>
      <w:r w:rsidRPr="005F73AF">
        <w:t>Финансирование мероприятий Программы осуществляется в пределах выделенных бюджетных средств и ежегодно уточняется</w:t>
      </w:r>
      <w:r>
        <w:t>,</w:t>
      </w:r>
      <w:r w:rsidRPr="005F73AF">
        <w:t xml:space="preserve"> исходя из возможностей</w:t>
      </w:r>
      <w:r>
        <w:t xml:space="preserve"> местного бюджета</w:t>
      </w:r>
      <w:r w:rsidRPr="003A6B25">
        <w:t xml:space="preserve"> </w:t>
      </w:r>
      <w:r>
        <w:t>и внебюджетных источников.</w:t>
      </w:r>
    </w:p>
    <w:p w:rsidR="009A2BF6" w:rsidRPr="005F73AF" w:rsidRDefault="009A2BF6" w:rsidP="0038706D">
      <w:pPr>
        <w:tabs>
          <w:tab w:val="left" w:pos="993"/>
        </w:tabs>
        <w:spacing w:after="0" w:line="240" w:lineRule="auto"/>
      </w:pPr>
    </w:p>
    <w:p w:rsidR="009A2BF6" w:rsidRPr="00587124" w:rsidRDefault="009A2BF6" w:rsidP="003863BA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Pr="00587124">
        <w:rPr>
          <w:sz w:val="24"/>
          <w:szCs w:val="24"/>
        </w:rPr>
        <w:t xml:space="preserve"> Объем финансирования в Программе указан </w:t>
      </w:r>
      <w:proofErr w:type="spellStart"/>
      <w:r w:rsidRPr="00587124">
        <w:rPr>
          <w:sz w:val="24"/>
          <w:szCs w:val="24"/>
        </w:rPr>
        <w:t>справочно</w:t>
      </w:r>
      <w:proofErr w:type="spellEnd"/>
      <w:r w:rsidRPr="00587124">
        <w:rPr>
          <w:sz w:val="24"/>
          <w:szCs w:val="24"/>
        </w:rPr>
        <w:t xml:space="preserve">, исходя из потребности. </w:t>
      </w:r>
      <w:r w:rsidRPr="004812A1">
        <w:rPr>
          <w:sz w:val="24"/>
          <w:szCs w:val="24"/>
        </w:rPr>
        <w:t>Фактический объем финансирования будет утверждаться при формировании бюджета на очередной финансовый год и плановый период. Данные о мероприятиях Программы указаны в Приложении к Программе</w:t>
      </w:r>
      <w:r>
        <w:rPr>
          <w:sz w:val="24"/>
          <w:szCs w:val="24"/>
        </w:rPr>
        <w:t xml:space="preserve"> </w:t>
      </w:r>
    </w:p>
    <w:p w:rsidR="009A2BF6" w:rsidRDefault="009A2BF6" w:rsidP="004A6F26">
      <w:pPr>
        <w:jc w:val="center"/>
        <w:rPr>
          <w:b/>
        </w:rPr>
      </w:pPr>
    </w:p>
    <w:p w:rsidR="009A2BF6" w:rsidRDefault="009A2BF6" w:rsidP="004A6F26">
      <w:pPr>
        <w:jc w:val="center"/>
        <w:rPr>
          <w:b/>
        </w:rPr>
      </w:pPr>
    </w:p>
    <w:p w:rsidR="009A2BF6" w:rsidRPr="009710EB" w:rsidRDefault="009A2BF6" w:rsidP="004A6F26">
      <w:pPr>
        <w:jc w:val="center"/>
        <w:rPr>
          <w:b/>
        </w:rPr>
      </w:pPr>
      <w:r w:rsidRPr="004812A1">
        <w:rPr>
          <w:b/>
        </w:rPr>
        <w:t>3. Организация</w:t>
      </w:r>
      <w:r w:rsidRPr="009710EB">
        <w:rPr>
          <w:b/>
        </w:rPr>
        <w:t xml:space="preserve"> управления Программой</w:t>
      </w:r>
    </w:p>
    <w:p w:rsidR="009A2BF6" w:rsidRPr="009710EB" w:rsidRDefault="009A2BF6" w:rsidP="00E77346">
      <w:pPr>
        <w:spacing w:after="0"/>
        <w:ind w:firstLine="709"/>
        <w:rPr>
          <w:bCs/>
          <w:spacing w:val="-2"/>
        </w:rPr>
      </w:pPr>
      <w:r w:rsidRPr="009710EB">
        <w:rPr>
          <w:bCs/>
          <w:spacing w:val="-2"/>
        </w:rPr>
        <w:t>Координатором Программы является заместитель главы городского округа.</w:t>
      </w:r>
    </w:p>
    <w:p w:rsidR="009A2BF6" w:rsidRPr="009710EB" w:rsidRDefault="009A2BF6" w:rsidP="00E77346">
      <w:pPr>
        <w:spacing w:after="0"/>
        <w:ind w:firstLine="709"/>
        <w:rPr>
          <w:bCs/>
          <w:spacing w:val="-2"/>
        </w:rPr>
      </w:pPr>
      <w:r w:rsidRPr="009710EB">
        <w:rPr>
          <w:bCs/>
          <w:spacing w:val="-2"/>
        </w:rPr>
        <w:t xml:space="preserve">Главным разработчиком Программы является </w:t>
      </w:r>
      <w:r>
        <w:rPr>
          <w:bCs/>
          <w:spacing w:val="-2"/>
        </w:rPr>
        <w:t xml:space="preserve">МКУ «Управление культуры и молодежной политики администрации города </w:t>
      </w:r>
      <w:proofErr w:type="spellStart"/>
      <w:r>
        <w:rPr>
          <w:bCs/>
          <w:spacing w:val="-2"/>
        </w:rPr>
        <w:t>Снежинска</w:t>
      </w:r>
      <w:proofErr w:type="spellEnd"/>
      <w:r>
        <w:rPr>
          <w:bCs/>
          <w:spacing w:val="-2"/>
        </w:rPr>
        <w:t>»</w:t>
      </w:r>
      <w:r w:rsidRPr="009710EB">
        <w:rPr>
          <w:bCs/>
          <w:spacing w:val="-2"/>
        </w:rPr>
        <w:t xml:space="preserve">. </w:t>
      </w:r>
    </w:p>
    <w:p w:rsidR="009A2BF6" w:rsidRPr="009710EB" w:rsidRDefault="009A2BF6" w:rsidP="00E77346">
      <w:pPr>
        <w:spacing w:after="0"/>
        <w:ind w:firstLine="709"/>
        <w:rPr>
          <w:bCs/>
          <w:spacing w:val="-2"/>
        </w:rPr>
      </w:pPr>
      <w:r w:rsidRPr="009710EB">
        <w:rPr>
          <w:bCs/>
          <w:spacing w:val="-2"/>
        </w:rPr>
        <w:t>Контроль за ходом реализации Программы осуществляют в рамках своей компетенции:</w:t>
      </w:r>
    </w:p>
    <w:p w:rsidR="009A2BF6" w:rsidRPr="009710EB" w:rsidRDefault="009A2BF6" w:rsidP="00E77346">
      <w:pPr>
        <w:spacing w:after="0"/>
        <w:ind w:firstLine="709"/>
        <w:rPr>
          <w:bCs/>
          <w:spacing w:val="-2"/>
        </w:rPr>
      </w:pPr>
      <w:r w:rsidRPr="009710EB">
        <w:rPr>
          <w:bCs/>
          <w:spacing w:val="-2"/>
        </w:rPr>
        <w:lastRenderedPageBreak/>
        <w:t>- координатор Программы;</w:t>
      </w:r>
    </w:p>
    <w:p w:rsidR="009A2BF6" w:rsidRPr="009710EB" w:rsidRDefault="009A2BF6" w:rsidP="00E77346">
      <w:pPr>
        <w:spacing w:after="0"/>
        <w:ind w:firstLine="709"/>
        <w:rPr>
          <w:bCs/>
          <w:spacing w:val="-2"/>
        </w:rPr>
      </w:pPr>
      <w:r w:rsidRPr="009710EB">
        <w:rPr>
          <w:bCs/>
          <w:spacing w:val="-2"/>
        </w:rPr>
        <w:t xml:space="preserve">- Муниципальное казённое учреждение «Финансовое управление </w:t>
      </w:r>
      <w:proofErr w:type="spellStart"/>
      <w:r w:rsidRPr="009710EB">
        <w:rPr>
          <w:bCs/>
          <w:spacing w:val="-2"/>
        </w:rPr>
        <w:t>Снежинского</w:t>
      </w:r>
      <w:proofErr w:type="spellEnd"/>
      <w:r w:rsidRPr="009710EB">
        <w:rPr>
          <w:bCs/>
          <w:spacing w:val="-2"/>
        </w:rPr>
        <w:t xml:space="preserve"> городского округа»;</w:t>
      </w:r>
    </w:p>
    <w:p w:rsidR="009A2BF6" w:rsidRPr="009710EB" w:rsidRDefault="009A2BF6" w:rsidP="00E77346">
      <w:pPr>
        <w:spacing w:after="0"/>
        <w:ind w:firstLine="709"/>
        <w:rPr>
          <w:bCs/>
          <w:spacing w:val="-2"/>
        </w:rPr>
      </w:pPr>
      <w:r w:rsidRPr="009710EB">
        <w:rPr>
          <w:bCs/>
          <w:spacing w:val="-2"/>
        </w:rPr>
        <w:t xml:space="preserve">- комитет экономики администрации </w:t>
      </w:r>
      <w:proofErr w:type="spellStart"/>
      <w:r w:rsidRPr="009710EB">
        <w:rPr>
          <w:bCs/>
          <w:spacing w:val="-2"/>
        </w:rPr>
        <w:t>Снежинского</w:t>
      </w:r>
      <w:proofErr w:type="spellEnd"/>
      <w:r w:rsidRPr="009710EB">
        <w:rPr>
          <w:bCs/>
          <w:spacing w:val="-2"/>
        </w:rPr>
        <w:t xml:space="preserve"> городского округа;</w:t>
      </w:r>
    </w:p>
    <w:p w:rsidR="009A2BF6" w:rsidRPr="009710EB" w:rsidRDefault="009A2BF6" w:rsidP="00E77346">
      <w:pPr>
        <w:spacing w:after="0"/>
        <w:ind w:firstLine="709"/>
        <w:rPr>
          <w:bCs/>
          <w:spacing w:val="-2"/>
        </w:rPr>
      </w:pPr>
      <w:r w:rsidRPr="009710EB">
        <w:rPr>
          <w:bCs/>
          <w:spacing w:val="-2"/>
        </w:rPr>
        <w:t xml:space="preserve">- Собрание депутатов города </w:t>
      </w:r>
      <w:proofErr w:type="spellStart"/>
      <w:r w:rsidRPr="009710EB">
        <w:rPr>
          <w:bCs/>
          <w:spacing w:val="-2"/>
        </w:rPr>
        <w:t>Снежинска</w:t>
      </w:r>
      <w:proofErr w:type="spellEnd"/>
      <w:r w:rsidRPr="009710EB">
        <w:rPr>
          <w:bCs/>
          <w:spacing w:val="-2"/>
        </w:rPr>
        <w:t>.</w:t>
      </w:r>
    </w:p>
    <w:p w:rsidR="009A2BF6" w:rsidRPr="009710EB" w:rsidRDefault="009A2BF6" w:rsidP="00E77346">
      <w:pPr>
        <w:spacing w:after="0"/>
        <w:ind w:firstLine="709"/>
        <w:rPr>
          <w:bCs/>
          <w:spacing w:val="-2"/>
        </w:rPr>
      </w:pPr>
      <w:r w:rsidRPr="009710EB">
        <w:rPr>
          <w:bCs/>
          <w:spacing w:val="-2"/>
        </w:rPr>
        <w:t xml:space="preserve">Эффективность реализации Программы оценивается по методике расчета результатов эффективности, на основании соответствующего муниципального правового акта города </w:t>
      </w:r>
      <w:proofErr w:type="spellStart"/>
      <w:r w:rsidRPr="009710EB">
        <w:rPr>
          <w:bCs/>
          <w:spacing w:val="-2"/>
        </w:rPr>
        <w:t>Снежинска</w:t>
      </w:r>
      <w:proofErr w:type="spellEnd"/>
      <w:r w:rsidRPr="009710EB">
        <w:rPr>
          <w:bCs/>
          <w:spacing w:val="-2"/>
        </w:rPr>
        <w:t>.</w:t>
      </w:r>
    </w:p>
    <w:p w:rsidR="009A2BF6" w:rsidRDefault="009A2BF6" w:rsidP="004A6F26">
      <w:pPr>
        <w:jc w:val="center"/>
        <w:rPr>
          <w:b/>
          <w:bCs/>
        </w:rPr>
      </w:pPr>
    </w:p>
    <w:p w:rsidR="009A2BF6" w:rsidRPr="009710EB" w:rsidRDefault="009A2BF6" w:rsidP="004A6F26">
      <w:pPr>
        <w:jc w:val="center"/>
        <w:rPr>
          <w:b/>
          <w:bCs/>
        </w:rPr>
      </w:pPr>
      <w:r w:rsidRPr="004812A1">
        <w:rPr>
          <w:b/>
          <w:bCs/>
        </w:rPr>
        <w:t>4. Ожидаемые</w:t>
      </w:r>
      <w:r w:rsidRPr="009710EB">
        <w:rPr>
          <w:b/>
          <w:bCs/>
        </w:rPr>
        <w:t xml:space="preserve"> результаты реализации Программы</w:t>
      </w:r>
    </w:p>
    <w:p w:rsidR="009A2BF6" w:rsidRPr="00C43056" w:rsidRDefault="009A2BF6" w:rsidP="0015475B">
      <w:pPr>
        <w:pStyle w:val="Default"/>
        <w:numPr>
          <w:ilvl w:val="0"/>
          <w:numId w:val="4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Увеличение количества</w:t>
      </w:r>
      <w:r w:rsidRPr="00C43056">
        <w:rPr>
          <w:sz w:val="28"/>
          <w:szCs w:val="28"/>
        </w:rPr>
        <w:t xml:space="preserve"> общегородских мероприятий, направленных на совершенствование взаимодействия государственных и муниципальных органов с институтами гражданского общества в сфере государственной национальной политики в </w:t>
      </w:r>
      <w:proofErr w:type="spellStart"/>
      <w:r w:rsidRPr="00C43056">
        <w:rPr>
          <w:sz w:val="28"/>
          <w:szCs w:val="28"/>
        </w:rPr>
        <w:t>Снежинском</w:t>
      </w:r>
      <w:proofErr w:type="spellEnd"/>
      <w:r w:rsidRPr="00C43056">
        <w:rPr>
          <w:sz w:val="28"/>
          <w:szCs w:val="28"/>
        </w:rPr>
        <w:t xml:space="preserve"> городском округе</w:t>
      </w:r>
      <w:r>
        <w:rPr>
          <w:sz w:val="28"/>
          <w:szCs w:val="28"/>
        </w:rPr>
        <w:t xml:space="preserve"> с 9 в 2021 году до 10 в 2025 году</w:t>
      </w:r>
      <w:r w:rsidRPr="00C43056">
        <w:rPr>
          <w:sz w:val="28"/>
          <w:szCs w:val="28"/>
        </w:rPr>
        <w:t>.</w:t>
      </w:r>
    </w:p>
    <w:p w:rsidR="009A2BF6" w:rsidRPr="00C43056" w:rsidRDefault="009A2BF6" w:rsidP="0015475B">
      <w:pPr>
        <w:pStyle w:val="Default"/>
        <w:numPr>
          <w:ilvl w:val="0"/>
          <w:numId w:val="40"/>
        </w:numPr>
        <w:spacing w:line="276" w:lineRule="auto"/>
        <w:ind w:left="0" w:firstLine="709"/>
        <w:rPr>
          <w:sz w:val="28"/>
          <w:szCs w:val="28"/>
        </w:rPr>
      </w:pPr>
      <w:r w:rsidRPr="009202A6">
        <w:rPr>
          <w:sz w:val="28"/>
          <w:szCs w:val="28"/>
        </w:rPr>
        <w:t>Увеличение</w:t>
      </w:r>
      <w:r w:rsidRPr="00C43056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C43056">
        <w:rPr>
          <w:sz w:val="28"/>
          <w:szCs w:val="28"/>
        </w:rPr>
        <w:t>исленност</w:t>
      </w:r>
      <w:r>
        <w:rPr>
          <w:sz w:val="28"/>
          <w:szCs w:val="28"/>
        </w:rPr>
        <w:t>и</w:t>
      </w:r>
      <w:r w:rsidRPr="00C43056">
        <w:rPr>
          <w:sz w:val="28"/>
          <w:szCs w:val="28"/>
        </w:rPr>
        <w:t xml:space="preserve"> участников  мероприятий, направленных на совершенствование взаимодействия государственных и муниципальных органов с институтами гражданского общества в сфере государственной национальной политики в </w:t>
      </w:r>
      <w:proofErr w:type="spellStart"/>
      <w:r w:rsidRPr="00C43056">
        <w:rPr>
          <w:sz w:val="28"/>
          <w:szCs w:val="28"/>
        </w:rPr>
        <w:t>Снежинском</w:t>
      </w:r>
      <w:proofErr w:type="spellEnd"/>
      <w:r w:rsidRPr="00C43056">
        <w:rPr>
          <w:sz w:val="28"/>
          <w:szCs w:val="28"/>
        </w:rPr>
        <w:t xml:space="preserve"> городском округе</w:t>
      </w:r>
      <w:r>
        <w:rPr>
          <w:sz w:val="28"/>
          <w:szCs w:val="28"/>
        </w:rPr>
        <w:t xml:space="preserve"> с 270 в 2021 году до 310 в 2025 году</w:t>
      </w:r>
      <w:r w:rsidRPr="00C43056">
        <w:rPr>
          <w:sz w:val="28"/>
          <w:szCs w:val="28"/>
        </w:rPr>
        <w:t>.</w:t>
      </w:r>
    </w:p>
    <w:p w:rsidR="009A2BF6" w:rsidRPr="00C43056" w:rsidRDefault="009A2BF6" w:rsidP="0015475B">
      <w:pPr>
        <w:pStyle w:val="Default"/>
        <w:numPr>
          <w:ilvl w:val="0"/>
          <w:numId w:val="40"/>
        </w:numPr>
        <w:spacing w:line="276" w:lineRule="auto"/>
        <w:ind w:left="0" w:firstLine="709"/>
        <w:rPr>
          <w:sz w:val="28"/>
          <w:szCs w:val="28"/>
        </w:rPr>
      </w:pPr>
      <w:r w:rsidRPr="009202A6">
        <w:rPr>
          <w:sz w:val="28"/>
          <w:szCs w:val="28"/>
        </w:rPr>
        <w:t>Увеличение</w:t>
      </w:r>
      <w:r w:rsidRPr="00C4305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43056">
        <w:rPr>
          <w:sz w:val="28"/>
          <w:szCs w:val="28"/>
        </w:rPr>
        <w:t>оличеств</w:t>
      </w:r>
      <w:r>
        <w:rPr>
          <w:sz w:val="28"/>
          <w:szCs w:val="28"/>
        </w:rPr>
        <w:t>а</w:t>
      </w:r>
      <w:r w:rsidRPr="00C43056">
        <w:rPr>
          <w:sz w:val="28"/>
          <w:szCs w:val="28"/>
        </w:rPr>
        <w:t xml:space="preserve"> общегородских мероприятий, направленных на создание условий для этнокультурного развития народов, проживающих в </w:t>
      </w:r>
      <w:proofErr w:type="spellStart"/>
      <w:r w:rsidRPr="00C43056">
        <w:rPr>
          <w:sz w:val="28"/>
          <w:szCs w:val="28"/>
        </w:rPr>
        <w:t>Снежинском</w:t>
      </w:r>
      <w:proofErr w:type="spellEnd"/>
      <w:r w:rsidRPr="00C43056">
        <w:rPr>
          <w:sz w:val="28"/>
          <w:szCs w:val="28"/>
        </w:rPr>
        <w:t xml:space="preserve"> городском округе</w:t>
      </w:r>
      <w:r>
        <w:rPr>
          <w:sz w:val="28"/>
          <w:szCs w:val="28"/>
        </w:rPr>
        <w:t xml:space="preserve"> с 17 в 2021 году до 18 в 2025 году</w:t>
      </w:r>
      <w:r w:rsidRPr="00C43056">
        <w:rPr>
          <w:sz w:val="28"/>
          <w:szCs w:val="28"/>
        </w:rPr>
        <w:t>.</w:t>
      </w:r>
    </w:p>
    <w:p w:rsidR="009A2BF6" w:rsidRPr="00C43056" w:rsidRDefault="009A2BF6" w:rsidP="0015475B">
      <w:pPr>
        <w:pStyle w:val="Default"/>
        <w:numPr>
          <w:ilvl w:val="0"/>
          <w:numId w:val="40"/>
        </w:numPr>
        <w:spacing w:line="276" w:lineRule="auto"/>
        <w:ind w:left="0" w:firstLine="709"/>
        <w:rPr>
          <w:sz w:val="28"/>
          <w:szCs w:val="28"/>
        </w:rPr>
      </w:pPr>
      <w:r w:rsidRPr="009202A6">
        <w:rPr>
          <w:sz w:val="28"/>
          <w:szCs w:val="28"/>
        </w:rPr>
        <w:t>Увеличение</w:t>
      </w:r>
      <w:r w:rsidRPr="00C43056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C43056">
        <w:rPr>
          <w:sz w:val="28"/>
          <w:szCs w:val="28"/>
        </w:rPr>
        <w:t>исленност</w:t>
      </w:r>
      <w:r>
        <w:rPr>
          <w:sz w:val="28"/>
          <w:szCs w:val="28"/>
        </w:rPr>
        <w:t>и</w:t>
      </w:r>
      <w:r w:rsidRPr="00C43056">
        <w:rPr>
          <w:sz w:val="28"/>
          <w:szCs w:val="28"/>
        </w:rPr>
        <w:t xml:space="preserve"> участников  мероприятий, направленных на создание условий для этнокультурного развития народов, проживающих в </w:t>
      </w:r>
      <w:proofErr w:type="spellStart"/>
      <w:r w:rsidRPr="00C43056">
        <w:rPr>
          <w:sz w:val="28"/>
          <w:szCs w:val="28"/>
        </w:rPr>
        <w:t>Снежинском</w:t>
      </w:r>
      <w:proofErr w:type="spellEnd"/>
      <w:r w:rsidRPr="00C43056">
        <w:rPr>
          <w:sz w:val="28"/>
          <w:szCs w:val="28"/>
        </w:rPr>
        <w:t xml:space="preserve"> городском округе</w:t>
      </w:r>
      <w:r>
        <w:rPr>
          <w:sz w:val="28"/>
          <w:szCs w:val="28"/>
        </w:rPr>
        <w:t xml:space="preserve"> с 12 800 в 2021 году до 13 650 в 2025 году</w:t>
      </w:r>
      <w:r w:rsidRPr="00C43056">
        <w:rPr>
          <w:sz w:val="28"/>
          <w:szCs w:val="28"/>
        </w:rPr>
        <w:t>.</w:t>
      </w:r>
    </w:p>
    <w:p w:rsidR="009A2BF6" w:rsidRPr="00C43056" w:rsidRDefault="009A2BF6" w:rsidP="0015475B">
      <w:pPr>
        <w:pStyle w:val="Default"/>
        <w:numPr>
          <w:ilvl w:val="0"/>
          <w:numId w:val="40"/>
        </w:numPr>
        <w:spacing w:line="276" w:lineRule="auto"/>
        <w:ind w:left="0" w:firstLine="709"/>
        <w:rPr>
          <w:sz w:val="28"/>
          <w:szCs w:val="28"/>
        </w:rPr>
      </w:pPr>
      <w:r w:rsidRPr="009202A6">
        <w:rPr>
          <w:sz w:val="28"/>
          <w:szCs w:val="28"/>
        </w:rPr>
        <w:t>Увеличение</w:t>
      </w:r>
      <w:r w:rsidRPr="00C4305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43056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C43056">
        <w:rPr>
          <w:sz w:val="28"/>
          <w:szCs w:val="28"/>
        </w:rPr>
        <w:t xml:space="preserve"> (процент</w:t>
      </w:r>
      <w:r>
        <w:rPr>
          <w:sz w:val="28"/>
          <w:szCs w:val="28"/>
        </w:rPr>
        <w:t>а</w:t>
      </w:r>
      <w:r w:rsidRPr="00C43056">
        <w:rPr>
          <w:sz w:val="28"/>
          <w:szCs w:val="28"/>
        </w:rPr>
        <w:t xml:space="preserve">) обучающихся в образовательных учреждениях, в том числе среднего и высшего профессионального обучения, охваченных комплексной профилактической работой по воспитанию толерантности, от общего числа обучающихся и студентов </w:t>
      </w:r>
      <w:proofErr w:type="spellStart"/>
      <w:r w:rsidRPr="00C43056">
        <w:rPr>
          <w:sz w:val="28"/>
          <w:szCs w:val="28"/>
        </w:rPr>
        <w:t>Снежинского</w:t>
      </w:r>
      <w:proofErr w:type="spellEnd"/>
      <w:r w:rsidRPr="00C43056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с 81 в 2021 году до 86 в 2025 году</w:t>
      </w:r>
      <w:r w:rsidRPr="00C43056">
        <w:rPr>
          <w:sz w:val="28"/>
          <w:szCs w:val="28"/>
        </w:rPr>
        <w:t>.</w:t>
      </w:r>
    </w:p>
    <w:p w:rsidR="009A2BF6" w:rsidRDefault="009A2BF6" w:rsidP="0015475B">
      <w:pPr>
        <w:pStyle w:val="Default"/>
        <w:numPr>
          <w:ilvl w:val="0"/>
          <w:numId w:val="40"/>
        </w:numPr>
        <w:spacing w:line="276" w:lineRule="auto"/>
        <w:ind w:left="0" w:firstLine="709"/>
        <w:rPr>
          <w:sz w:val="28"/>
          <w:szCs w:val="28"/>
        </w:rPr>
      </w:pPr>
      <w:r w:rsidRPr="009202A6">
        <w:rPr>
          <w:sz w:val="28"/>
          <w:szCs w:val="28"/>
        </w:rPr>
        <w:t>Увеличение</w:t>
      </w:r>
      <w:r w:rsidRPr="00C4305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43056">
        <w:rPr>
          <w:sz w:val="28"/>
          <w:szCs w:val="28"/>
        </w:rPr>
        <w:t>оличеств</w:t>
      </w:r>
      <w:r>
        <w:rPr>
          <w:sz w:val="28"/>
          <w:szCs w:val="28"/>
        </w:rPr>
        <w:t>а</w:t>
      </w:r>
      <w:r w:rsidRPr="00C43056">
        <w:rPr>
          <w:sz w:val="28"/>
          <w:szCs w:val="28"/>
        </w:rPr>
        <w:t xml:space="preserve"> общегородских мероприятий, направленных на формирование на территории городского округа толерантного общества на основе ценностей многонационального российского общества, общероссийской гражданской идентичности и национального самосознания, принципов соблюдения прав и свобод человека, профилактики экстремистских проявлений</w:t>
      </w:r>
      <w:r>
        <w:rPr>
          <w:sz w:val="28"/>
          <w:szCs w:val="28"/>
        </w:rPr>
        <w:t xml:space="preserve"> с 9 в 2021 году до 10 в 2025 году</w:t>
      </w:r>
      <w:r w:rsidRPr="00C43056">
        <w:rPr>
          <w:sz w:val="28"/>
          <w:szCs w:val="28"/>
        </w:rPr>
        <w:t>.</w:t>
      </w:r>
    </w:p>
    <w:p w:rsidR="009A2BF6" w:rsidRPr="0015475B" w:rsidRDefault="009A2BF6" w:rsidP="0015475B">
      <w:pPr>
        <w:pStyle w:val="Default"/>
        <w:numPr>
          <w:ilvl w:val="0"/>
          <w:numId w:val="40"/>
        </w:numPr>
        <w:spacing w:line="276" w:lineRule="auto"/>
        <w:ind w:left="0" w:firstLine="709"/>
        <w:rPr>
          <w:sz w:val="28"/>
          <w:szCs w:val="28"/>
        </w:rPr>
      </w:pPr>
      <w:r w:rsidRPr="009202A6">
        <w:rPr>
          <w:sz w:val="28"/>
          <w:szCs w:val="28"/>
        </w:rPr>
        <w:lastRenderedPageBreak/>
        <w:t>Увеличение</w:t>
      </w:r>
      <w:r w:rsidRPr="005762FC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5762FC">
        <w:rPr>
          <w:sz w:val="28"/>
          <w:szCs w:val="28"/>
        </w:rPr>
        <w:t>исленност</w:t>
      </w:r>
      <w:r>
        <w:rPr>
          <w:sz w:val="28"/>
          <w:szCs w:val="28"/>
        </w:rPr>
        <w:t>и</w:t>
      </w:r>
      <w:r w:rsidRPr="005762FC">
        <w:rPr>
          <w:sz w:val="28"/>
          <w:szCs w:val="28"/>
        </w:rPr>
        <w:t xml:space="preserve"> участников  мероприятий, направленных на формирование на территории городского округа толерантного общества на основе ценностей многонационального российского общества, общероссийской гражданской идентичности и национального самосознания, принципов соблюдения прав и свобод человека, профилактики экстремистских проявлений</w:t>
      </w:r>
      <w:r>
        <w:rPr>
          <w:sz w:val="28"/>
          <w:szCs w:val="28"/>
        </w:rPr>
        <w:t xml:space="preserve"> с 230 в 2021 году до 400 в 2025 году</w:t>
      </w:r>
      <w:r w:rsidRPr="00C43056">
        <w:rPr>
          <w:sz w:val="28"/>
          <w:szCs w:val="28"/>
        </w:rPr>
        <w:t>.</w:t>
      </w:r>
    </w:p>
    <w:p w:rsidR="009A2BF6" w:rsidRDefault="009A2BF6" w:rsidP="0015475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:rsidR="009A2BF6" w:rsidRDefault="009A2BF6" w:rsidP="0015475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:rsidR="009A2BF6" w:rsidRDefault="009A2BF6" w:rsidP="0015475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4812A1">
        <w:rPr>
          <w:b/>
        </w:rPr>
        <w:t>5. Индикаторы (показатели) реализации Программы</w:t>
      </w:r>
    </w:p>
    <w:p w:rsidR="009A2BF6" w:rsidRPr="002B04A7" w:rsidRDefault="009A2BF6" w:rsidP="00C06A3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</w:p>
    <w:p w:rsidR="009A2BF6" w:rsidRDefault="009A2BF6" w:rsidP="006A046E">
      <w:pPr>
        <w:tabs>
          <w:tab w:val="left" w:pos="426"/>
        </w:tabs>
        <w:ind w:firstLine="709"/>
      </w:pPr>
      <w:r w:rsidRPr="002B04A7">
        <w:t>Индикативные показатели реализации Программы представле</w:t>
      </w:r>
      <w:r>
        <w:t>ны в Таблице</w:t>
      </w:r>
      <w:r w:rsidRPr="006F2375">
        <w:t>:</w:t>
      </w:r>
      <w:r>
        <w:t xml:space="preserve"> </w:t>
      </w:r>
    </w:p>
    <w:p w:rsidR="009A2BF6" w:rsidRDefault="009A2BF6">
      <w:pPr>
        <w:sectPr w:rsidR="009A2BF6" w:rsidSect="00E16F7B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tbl>
      <w:tblPr>
        <w:tblpPr w:leftFromText="180" w:rightFromText="180" w:horzAnchor="margin" w:tblpY="-771"/>
        <w:tblW w:w="1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"/>
        <w:gridCol w:w="4053"/>
        <w:gridCol w:w="1276"/>
        <w:gridCol w:w="992"/>
        <w:gridCol w:w="995"/>
        <w:gridCol w:w="992"/>
        <w:gridCol w:w="993"/>
        <w:gridCol w:w="992"/>
        <w:gridCol w:w="992"/>
        <w:gridCol w:w="8"/>
        <w:gridCol w:w="2087"/>
        <w:gridCol w:w="26"/>
        <w:gridCol w:w="298"/>
      </w:tblGrid>
      <w:tr w:rsidR="009A2BF6" w:rsidRPr="005F4469" w:rsidTr="00161D5F">
        <w:trPr>
          <w:gridAfter w:val="2"/>
          <w:wAfter w:w="324" w:type="dxa"/>
          <w:trHeight w:val="1151"/>
          <w:tblHeader/>
        </w:trPr>
        <w:tc>
          <w:tcPr>
            <w:tcW w:w="1017" w:type="dxa"/>
            <w:vMerge w:val="restart"/>
            <w:vAlign w:val="center"/>
          </w:tcPr>
          <w:p w:rsidR="009A2BF6" w:rsidRPr="005F4469" w:rsidRDefault="009A2BF6" w:rsidP="00D91C34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  <w:r w:rsidRPr="005F4469">
              <w:lastRenderedPageBreak/>
              <w:br w:type="page"/>
            </w:r>
            <w:r w:rsidRPr="005F4469">
              <w:rPr>
                <w:sz w:val="24"/>
                <w:szCs w:val="24"/>
              </w:rPr>
              <w:t>№</w:t>
            </w:r>
          </w:p>
          <w:p w:rsidR="009A2BF6" w:rsidRPr="005F4469" w:rsidRDefault="009A2BF6" w:rsidP="00C11044">
            <w:pPr>
              <w:ind w:left="-57" w:right="-57"/>
              <w:jc w:val="center"/>
            </w:pPr>
            <w:r w:rsidRPr="005F4469">
              <w:rPr>
                <w:sz w:val="24"/>
                <w:szCs w:val="24"/>
              </w:rPr>
              <w:t>п/п</w:t>
            </w:r>
          </w:p>
        </w:tc>
        <w:tc>
          <w:tcPr>
            <w:tcW w:w="4053" w:type="dxa"/>
            <w:vMerge w:val="restart"/>
            <w:vAlign w:val="center"/>
          </w:tcPr>
          <w:p w:rsidR="009A2BF6" w:rsidRPr="00161D5F" w:rsidRDefault="009A2BF6" w:rsidP="00D91C34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  <w:r w:rsidRPr="00161D5F">
              <w:rPr>
                <w:sz w:val="24"/>
                <w:szCs w:val="24"/>
              </w:rPr>
              <w:t>Наименование индикатора</w:t>
            </w:r>
          </w:p>
          <w:p w:rsidR="009A2BF6" w:rsidRPr="00462A73" w:rsidRDefault="009A2BF6" w:rsidP="008F2991">
            <w:pPr>
              <w:ind w:left="-57" w:right="-57"/>
              <w:jc w:val="center"/>
              <w:rPr>
                <w:color w:val="0000FF"/>
                <w:sz w:val="24"/>
                <w:szCs w:val="24"/>
              </w:rPr>
            </w:pPr>
            <w:r w:rsidRPr="00161D5F">
              <w:rPr>
                <w:sz w:val="24"/>
                <w:szCs w:val="24"/>
              </w:rPr>
              <w:t>(показателя)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9A2BF6" w:rsidRPr="005F4469" w:rsidRDefault="009A2BF6" w:rsidP="0098363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9A2BF6" w:rsidRPr="005F4469" w:rsidRDefault="009A2BF6" w:rsidP="00D91C34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D91C34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2020</w:t>
            </w:r>
          </w:p>
          <w:p w:rsidR="009A2BF6" w:rsidRPr="005F4469" w:rsidRDefault="009A2BF6" w:rsidP="00B52C2D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F4469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59" w:type="dxa"/>
            <w:gridSpan w:val="7"/>
            <w:vAlign w:val="center"/>
          </w:tcPr>
          <w:p w:rsidR="009A2BF6" w:rsidRDefault="009A2BF6" w:rsidP="00D91C34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индикаторов (прогноз)</w:t>
            </w:r>
          </w:p>
        </w:tc>
      </w:tr>
      <w:tr w:rsidR="009A2BF6" w:rsidRPr="005F4469" w:rsidTr="00161D5F">
        <w:trPr>
          <w:gridAfter w:val="2"/>
          <w:wAfter w:w="324" w:type="dxa"/>
          <w:trHeight w:val="1151"/>
          <w:tblHeader/>
        </w:trPr>
        <w:tc>
          <w:tcPr>
            <w:tcW w:w="1017" w:type="dxa"/>
            <w:vMerge/>
            <w:vAlign w:val="center"/>
          </w:tcPr>
          <w:p w:rsidR="009A2BF6" w:rsidRPr="005F4469" w:rsidRDefault="009A2BF6" w:rsidP="00D91C34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053" w:type="dxa"/>
            <w:vMerge/>
            <w:vAlign w:val="center"/>
          </w:tcPr>
          <w:p w:rsidR="009A2BF6" w:rsidRPr="005F4469" w:rsidRDefault="009A2BF6" w:rsidP="00D91C34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A2BF6" w:rsidRPr="005F4469" w:rsidRDefault="009A2BF6" w:rsidP="00D91C34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A2BF6" w:rsidRPr="005F4469" w:rsidRDefault="009A2BF6" w:rsidP="00D91C34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9A2BF6" w:rsidRPr="005F4469" w:rsidRDefault="009A2BF6" w:rsidP="00D91C34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9A2BF6" w:rsidRPr="005F4469" w:rsidRDefault="009A2BF6" w:rsidP="00D91C34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vAlign w:val="center"/>
          </w:tcPr>
          <w:p w:rsidR="009A2BF6" w:rsidRPr="005F4469" w:rsidRDefault="009A2BF6" w:rsidP="00D91C34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9A2BF6" w:rsidRPr="005F4469" w:rsidRDefault="009A2BF6" w:rsidP="00D91C34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2024</w:t>
            </w:r>
          </w:p>
        </w:tc>
        <w:tc>
          <w:tcPr>
            <w:tcW w:w="1000" w:type="dxa"/>
            <w:gridSpan w:val="2"/>
            <w:vAlign w:val="center"/>
          </w:tcPr>
          <w:p w:rsidR="009A2BF6" w:rsidRPr="005F4469" w:rsidRDefault="009A2BF6" w:rsidP="00D91C34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2025</w:t>
            </w:r>
          </w:p>
        </w:tc>
        <w:tc>
          <w:tcPr>
            <w:tcW w:w="2087" w:type="dxa"/>
            <w:vAlign w:val="center"/>
          </w:tcPr>
          <w:p w:rsidR="009A2BF6" w:rsidRPr="005F4469" w:rsidRDefault="009A2BF6" w:rsidP="00D91C34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Pr="005F4469">
              <w:rPr>
                <w:sz w:val="24"/>
                <w:szCs w:val="24"/>
              </w:rPr>
              <w:t xml:space="preserve"> за период реализации  Программы</w:t>
            </w:r>
          </w:p>
        </w:tc>
      </w:tr>
      <w:tr w:rsidR="009A2BF6" w:rsidRPr="005F4469" w:rsidTr="00161D5F">
        <w:trPr>
          <w:gridAfter w:val="2"/>
          <w:wAfter w:w="324" w:type="dxa"/>
          <w:tblHeader/>
        </w:trPr>
        <w:tc>
          <w:tcPr>
            <w:tcW w:w="1017" w:type="dxa"/>
            <w:vAlign w:val="center"/>
          </w:tcPr>
          <w:p w:rsidR="009A2BF6" w:rsidRPr="005F4469" w:rsidRDefault="009A2BF6" w:rsidP="00D91C3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1</w:t>
            </w:r>
          </w:p>
        </w:tc>
        <w:tc>
          <w:tcPr>
            <w:tcW w:w="4053" w:type="dxa"/>
            <w:vAlign w:val="center"/>
          </w:tcPr>
          <w:p w:rsidR="009A2BF6" w:rsidRPr="005F4469" w:rsidRDefault="009A2BF6" w:rsidP="00D91C3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D91C3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A2BF6" w:rsidRPr="005F4469" w:rsidRDefault="009A2BF6" w:rsidP="00D91C3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9A2BF6" w:rsidRPr="005F4469" w:rsidRDefault="009A2BF6" w:rsidP="00D91C3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A2BF6" w:rsidRPr="005F4469" w:rsidRDefault="009A2BF6" w:rsidP="00D91C3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9A2BF6" w:rsidRPr="005F4469" w:rsidRDefault="009A2BF6" w:rsidP="00D91C3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A2BF6" w:rsidRPr="005F4469" w:rsidRDefault="009A2BF6" w:rsidP="00D91C3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8</w:t>
            </w:r>
          </w:p>
        </w:tc>
        <w:tc>
          <w:tcPr>
            <w:tcW w:w="1000" w:type="dxa"/>
            <w:gridSpan w:val="2"/>
          </w:tcPr>
          <w:p w:rsidR="009A2BF6" w:rsidRPr="005F4469" w:rsidRDefault="009A2BF6" w:rsidP="00D91C34">
            <w:pPr>
              <w:jc w:val="center"/>
              <w:rPr>
                <w:sz w:val="24"/>
                <w:szCs w:val="24"/>
                <w:lang w:val="en-US"/>
              </w:rPr>
            </w:pPr>
            <w:r w:rsidRPr="005F446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087" w:type="dxa"/>
          </w:tcPr>
          <w:p w:rsidR="009A2BF6" w:rsidRPr="005F4469" w:rsidRDefault="009A2BF6" w:rsidP="00D91C34">
            <w:pPr>
              <w:jc w:val="center"/>
              <w:rPr>
                <w:sz w:val="24"/>
                <w:szCs w:val="24"/>
                <w:lang w:val="en-US"/>
              </w:rPr>
            </w:pPr>
            <w:r w:rsidRPr="005F4469">
              <w:rPr>
                <w:sz w:val="24"/>
                <w:szCs w:val="24"/>
                <w:lang w:val="en-US"/>
              </w:rPr>
              <w:t>10</w:t>
            </w:r>
          </w:p>
        </w:tc>
      </w:tr>
      <w:tr w:rsidR="009A2BF6" w:rsidRPr="005F4469" w:rsidTr="00161D5F">
        <w:trPr>
          <w:gridAfter w:val="1"/>
          <w:wAfter w:w="298" w:type="dxa"/>
          <w:tblHeader/>
        </w:trPr>
        <w:tc>
          <w:tcPr>
            <w:tcW w:w="1017" w:type="dxa"/>
          </w:tcPr>
          <w:p w:rsidR="009A2BF6" w:rsidRPr="006F2375" w:rsidRDefault="009A2BF6" w:rsidP="00D91C34">
            <w:pPr>
              <w:pStyle w:val="a3"/>
              <w:jc w:val="center"/>
              <w:rPr>
                <w:sz w:val="24"/>
              </w:rPr>
            </w:pPr>
            <w:r w:rsidRPr="006F2375">
              <w:rPr>
                <w:b/>
                <w:sz w:val="24"/>
              </w:rPr>
              <w:t>1.</w:t>
            </w:r>
          </w:p>
        </w:tc>
        <w:tc>
          <w:tcPr>
            <w:tcW w:w="13406" w:type="dxa"/>
            <w:gridSpan w:val="11"/>
          </w:tcPr>
          <w:p w:rsidR="009A2BF6" w:rsidRPr="005F4469" w:rsidRDefault="009A2BF6" w:rsidP="00D91C34">
            <w:pPr>
              <w:rPr>
                <w:b/>
                <w:sz w:val="24"/>
                <w:szCs w:val="24"/>
              </w:rPr>
            </w:pPr>
            <w:r w:rsidRPr="005F4469">
              <w:rPr>
                <w:b/>
                <w:sz w:val="24"/>
                <w:szCs w:val="24"/>
              </w:rPr>
              <w:t xml:space="preserve">Совершенствование взаимодействия государственных и муниципальных органов с институтами гражданского общества в сфере государственной национальной политики в </w:t>
            </w:r>
            <w:proofErr w:type="spellStart"/>
            <w:r w:rsidRPr="005F4469">
              <w:rPr>
                <w:b/>
                <w:sz w:val="24"/>
                <w:szCs w:val="24"/>
              </w:rPr>
              <w:t>Снежинском</w:t>
            </w:r>
            <w:proofErr w:type="spellEnd"/>
            <w:r w:rsidRPr="005F4469">
              <w:rPr>
                <w:b/>
                <w:sz w:val="24"/>
                <w:szCs w:val="24"/>
              </w:rPr>
              <w:t xml:space="preserve"> городском округе. </w:t>
            </w:r>
          </w:p>
        </w:tc>
      </w:tr>
      <w:tr w:rsidR="009A2BF6" w:rsidRPr="005F4469" w:rsidTr="00161D5F">
        <w:trPr>
          <w:gridAfter w:val="2"/>
          <w:wAfter w:w="324" w:type="dxa"/>
          <w:tblHeader/>
        </w:trPr>
        <w:tc>
          <w:tcPr>
            <w:tcW w:w="1017" w:type="dxa"/>
          </w:tcPr>
          <w:p w:rsidR="009A2BF6" w:rsidRPr="006F2375" w:rsidRDefault="009A2BF6" w:rsidP="00D91C34">
            <w:pPr>
              <w:pStyle w:val="a3"/>
              <w:jc w:val="center"/>
              <w:rPr>
                <w:sz w:val="24"/>
              </w:rPr>
            </w:pPr>
            <w:r w:rsidRPr="006F2375">
              <w:rPr>
                <w:sz w:val="24"/>
              </w:rPr>
              <w:t>1.1.</w:t>
            </w:r>
          </w:p>
        </w:tc>
        <w:tc>
          <w:tcPr>
            <w:tcW w:w="4053" w:type="dxa"/>
          </w:tcPr>
          <w:p w:rsidR="009A2BF6" w:rsidRPr="005F4469" w:rsidRDefault="009A2BF6" w:rsidP="00D91C34">
            <w:pPr>
              <w:spacing w:line="240" w:lineRule="auto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Количество общегородских мероприятий, направленных на совершенствование взаимодействия государственных и муниципальных органов с институтами гражданского общества в сфере государственной национальной политики в </w:t>
            </w:r>
            <w:proofErr w:type="spellStart"/>
            <w:r w:rsidRPr="005F4469">
              <w:rPr>
                <w:sz w:val="24"/>
                <w:szCs w:val="24"/>
              </w:rPr>
              <w:t>Снежинском</w:t>
            </w:r>
            <w:proofErr w:type="spellEnd"/>
            <w:r w:rsidRPr="005F4469">
              <w:rPr>
                <w:sz w:val="24"/>
                <w:szCs w:val="24"/>
              </w:rPr>
              <w:t xml:space="preserve"> городском округе </w:t>
            </w:r>
          </w:p>
        </w:tc>
        <w:tc>
          <w:tcPr>
            <w:tcW w:w="1276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gridSpan w:val="2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  <w:lang w:val="en-US"/>
              </w:rPr>
            </w:pPr>
            <w:r w:rsidRPr="005F4469">
              <w:rPr>
                <w:rFonts w:cs="TimesNewRomanPS-BoldMT"/>
                <w:bCs/>
                <w:sz w:val="24"/>
                <w:szCs w:val="24"/>
                <w:lang w:val="en-US"/>
              </w:rPr>
              <w:t>47</w:t>
            </w:r>
          </w:p>
        </w:tc>
      </w:tr>
      <w:tr w:rsidR="009A2BF6" w:rsidRPr="005F4469" w:rsidTr="00161D5F">
        <w:trPr>
          <w:gridAfter w:val="2"/>
          <w:wAfter w:w="324" w:type="dxa"/>
          <w:tblHeader/>
        </w:trPr>
        <w:tc>
          <w:tcPr>
            <w:tcW w:w="1017" w:type="dxa"/>
          </w:tcPr>
          <w:p w:rsidR="009A2BF6" w:rsidRPr="006F2375" w:rsidRDefault="009A2BF6" w:rsidP="00D91C34">
            <w:pPr>
              <w:pStyle w:val="a3"/>
              <w:jc w:val="center"/>
              <w:rPr>
                <w:sz w:val="24"/>
              </w:rPr>
            </w:pPr>
            <w:r w:rsidRPr="006F2375">
              <w:rPr>
                <w:sz w:val="24"/>
              </w:rPr>
              <w:t>1.2.</w:t>
            </w:r>
          </w:p>
        </w:tc>
        <w:tc>
          <w:tcPr>
            <w:tcW w:w="4053" w:type="dxa"/>
          </w:tcPr>
          <w:p w:rsidR="009A2BF6" w:rsidRPr="005F4469" w:rsidRDefault="009A2BF6" w:rsidP="00D91C34">
            <w:pPr>
              <w:spacing w:line="240" w:lineRule="auto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Численность участников  мероприятий, направленных на совершенствование взаимодействия государственных и муниципальных органов с институтами гражданского общества в сфере государственной национальной политики в </w:t>
            </w:r>
            <w:proofErr w:type="spellStart"/>
            <w:r w:rsidRPr="005F4469">
              <w:rPr>
                <w:sz w:val="24"/>
                <w:szCs w:val="24"/>
              </w:rPr>
              <w:t>Снежинском</w:t>
            </w:r>
            <w:proofErr w:type="spellEnd"/>
            <w:r w:rsidRPr="005F4469">
              <w:rPr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276" w:type="dxa"/>
          </w:tcPr>
          <w:p w:rsidR="009A2BF6" w:rsidRPr="005F4469" w:rsidRDefault="009A2BF6" w:rsidP="00D91C34">
            <w:pPr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260</w:t>
            </w:r>
          </w:p>
        </w:tc>
        <w:tc>
          <w:tcPr>
            <w:tcW w:w="995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270</w:t>
            </w:r>
          </w:p>
        </w:tc>
        <w:tc>
          <w:tcPr>
            <w:tcW w:w="992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280</w:t>
            </w:r>
          </w:p>
        </w:tc>
        <w:tc>
          <w:tcPr>
            <w:tcW w:w="993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290</w:t>
            </w:r>
          </w:p>
        </w:tc>
        <w:tc>
          <w:tcPr>
            <w:tcW w:w="992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300</w:t>
            </w:r>
          </w:p>
        </w:tc>
        <w:tc>
          <w:tcPr>
            <w:tcW w:w="1000" w:type="dxa"/>
            <w:gridSpan w:val="2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310</w:t>
            </w:r>
          </w:p>
        </w:tc>
        <w:tc>
          <w:tcPr>
            <w:tcW w:w="2087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  <w:lang w:val="en-US"/>
              </w:rPr>
            </w:pPr>
            <w:r w:rsidRPr="005F4469">
              <w:rPr>
                <w:rFonts w:cs="TimesNewRomanPS-BoldMT"/>
                <w:bCs/>
                <w:sz w:val="24"/>
                <w:szCs w:val="24"/>
                <w:lang w:val="en-US"/>
              </w:rPr>
              <w:t>1450</w:t>
            </w:r>
          </w:p>
        </w:tc>
      </w:tr>
      <w:tr w:rsidR="009A2BF6" w:rsidRPr="005F4469" w:rsidTr="00161D5F">
        <w:trPr>
          <w:gridAfter w:val="1"/>
          <w:wAfter w:w="298" w:type="dxa"/>
          <w:tblHeader/>
        </w:trPr>
        <w:tc>
          <w:tcPr>
            <w:tcW w:w="1017" w:type="dxa"/>
          </w:tcPr>
          <w:p w:rsidR="009A2BF6" w:rsidRPr="00462A73" w:rsidRDefault="009A2BF6" w:rsidP="00D91C34">
            <w:pPr>
              <w:pStyle w:val="a3"/>
              <w:jc w:val="center"/>
              <w:rPr>
                <w:b/>
                <w:sz w:val="24"/>
              </w:rPr>
            </w:pPr>
            <w:r w:rsidRPr="00462A73">
              <w:rPr>
                <w:b/>
                <w:sz w:val="24"/>
              </w:rPr>
              <w:t>2.</w:t>
            </w:r>
          </w:p>
        </w:tc>
        <w:tc>
          <w:tcPr>
            <w:tcW w:w="13406" w:type="dxa"/>
            <w:gridSpan w:val="11"/>
          </w:tcPr>
          <w:p w:rsidR="009A2BF6" w:rsidRPr="005F4469" w:rsidRDefault="009A2BF6" w:rsidP="00D91C34">
            <w:pPr>
              <w:rPr>
                <w:b/>
                <w:sz w:val="24"/>
                <w:szCs w:val="24"/>
              </w:rPr>
            </w:pPr>
            <w:r w:rsidRPr="005F4469">
              <w:rPr>
                <w:b/>
                <w:sz w:val="24"/>
                <w:szCs w:val="24"/>
              </w:rPr>
              <w:t xml:space="preserve"> Создание условий для этнокультурного развития народов, проживающих в </w:t>
            </w:r>
            <w:proofErr w:type="spellStart"/>
            <w:r w:rsidRPr="005F4469">
              <w:rPr>
                <w:b/>
                <w:sz w:val="24"/>
                <w:szCs w:val="24"/>
              </w:rPr>
              <w:t>Снежинском</w:t>
            </w:r>
            <w:proofErr w:type="spellEnd"/>
            <w:r w:rsidRPr="005F4469">
              <w:rPr>
                <w:b/>
                <w:sz w:val="24"/>
                <w:szCs w:val="24"/>
              </w:rPr>
              <w:t xml:space="preserve"> городском округе.</w:t>
            </w:r>
          </w:p>
        </w:tc>
      </w:tr>
      <w:tr w:rsidR="009A2BF6" w:rsidRPr="005F4469" w:rsidTr="00161D5F">
        <w:trPr>
          <w:gridAfter w:val="2"/>
          <w:wAfter w:w="324" w:type="dxa"/>
          <w:tblHeader/>
        </w:trPr>
        <w:tc>
          <w:tcPr>
            <w:tcW w:w="1017" w:type="dxa"/>
          </w:tcPr>
          <w:p w:rsidR="009A2BF6" w:rsidRPr="006F2375" w:rsidRDefault="009A2BF6" w:rsidP="00D91C34">
            <w:pPr>
              <w:pStyle w:val="a3"/>
              <w:jc w:val="center"/>
              <w:rPr>
                <w:sz w:val="24"/>
              </w:rPr>
            </w:pPr>
            <w:r w:rsidRPr="006F2375">
              <w:rPr>
                <w:sz w:val="24"/>
              </w:rPr>
              <w:lastRenderedPageBreak/>
              <w:t>2.1.</w:t>
            </w:r>
          </w:p>
        </w:tc>
        <w:tc>
          <w:tcPr>
            <w:tcW w:w="4053" w:type="dxa"/>
          </w:tcPr>
          <w:p w:rsidR="009A2BF6" w:rsidRPr="005F4469" w:rsidRDefault="009A2BF6" w:rsidP="00D91C34">
            <w:pPr>
              <w:spacing w:line="240" w:lineRule="auto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Количество общегородских мероприятий, направленных на создание условий для этнокультурного развития народов, проживающих в </w:t>
            </w:r>
            <w:proofErr w:type="spellStart"/>
            <w:r w:rsidRPr="005F4469">
              <w:rPr>
                <w:sz w:val="24"/>
                <w:szCs w:val="24"/>
              </w:rPr>
              <w:t>Снежинском</w:t>
            </w:r>
            <w:proofErr w:type="spellEnd"/>
            <w:r w:rsidRPr="005F4469">
              <w:rPr>
                <w:sz w:val="24"/>
                <w:szCs w:val="24"/>
              </w:rPr>
              <w:t xml:space="preserve"> городском округе </w:t>
            </w:r>
          </w:p>
        </w:tc>
        <w:tc>
          <w:tcPr>
            <w:tcW w:w="1276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13</w:t>
            </w:r>
          </w:p>
        </w:tc>
        <w:tc>
          <w:tcPr>
            <w:tcW w:w="995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18</w:t>
            </w:r>
          </w:p>
        </w:tc>
        <w:tc>
          <w:tcPr>
            <w:tcW w:w="1000" w:type="dxa"/>
            <w:gridSpan w:val="2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18</w:t>
            </w:r>
          </w:p>
        </w:tc>
        <w:tc>
          <w:tcPr>
            <w:tcW w:w="2087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  <w:lang w:val="en-US"/>
              </w:rPr>
            </w:pPr>
            <w:r w:rsidRPr="005F4469">
              <w:rPr>
                <w:rFonts w:cs="TimesNewRomanPS-BoldMT"/>
                <w:bCs/>
                <w:sz w:val="24"/>
                <w:szCs w:val="24"/>
                <w:lang w:val="en-US"/>
              </w:rPr>
              <w:t>87</w:t>
            </w:r>
          </w:p>
        </w:tc>
      </w:tr>
      <w:tr w:rsidR="009A2BF6" w:rsidRPr="005F4469" w:rsidTr="00161D5F">
        <w:trPr>
          <w:gridAfter w:val="2"/>
          <w:wAfter w:w="324" w:type="dxa"/>
          <w:tblHeader/>
        </w:trPr>
        <w:tc>
          <w:tcPr>
            <w:tcW w:w="1017" w:type="dxa"/>
          </w:tcPr>
          <w:p w:rsidR="009A2BF6" w:rsidRPr="006F2375" w:rsidRDefault="009A2BF6" w:rsidP="00D91C34">
            <w:pPr>
              <w:pStyle w:val="a3"/>
              <w:jc w:val="center"/>
              <w:rPr>
                <w:sz w:val="24"/>
              </w:rPr>
            </w:pPr>
            <w:r w:rsidRPr="006F2375">
              <w:rPr>
                <w:sz w:val="24"/>
              </w:rPr>
              <w:t>2.2.</w:t>
            </w:r>
          </w:p>
        </w:tc>
        <w:tc>
          <w:tcPr>
            <w:tcW w:w="4053" w:type="dxa"/>
          </w:tcPr>
          <w:p w:rsidR="009A2BF6" w:rsidRPr="005F4469" w:rsidRDefault="009A2BF6" w:rsidP="00D91C34">
            <w:pPr>
              <w:spacing w:line="240" w:lineRule="auto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Численность участников  мероприятий, направленных на создание условий для этнокультурного развития народов, проживающих в </w:t>
            </w:r>
            <w:proofErr w:type="spellStart"/>
            <w:r w:rsidRPr="005F4469">
              <w:rPr>
                <w:sz w:val="24"/>
                <w:szCs w:val="24"/>
              </w:rPr>
              <w:t>Снежинском</w:t>
            </w:r>
            <w:proofErr w:type="spellEnd"/>
            <w:r w:rsidRPr="005F4469">
              <w:rPr>
                <w:sz w:val="24"/>
                <w:szCs w:val="24"/>
              </w:rPr>
              <w:t xml:space="preserve"> городском округе </w:t>
            </w:r>
          </w:p>
        </w:tc>
        <w:tc>
          <w:tcPr>
            <w:tcW w:w="1276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11 700</w:t>
            </w:r>
          </w:p>
        </w:tc>
        <w:tc>
          <w:tcPr>
            <w:tcW w:w="995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12 800</w:t>
            </w:r>
          </w:p>
        </w:tc>
        <w:tc>
          <w:tcPr>
            <w:tcW w:w="992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13 300</w:t>
            </w:r>
          </w:p>
        </w:tc>
        <w:tc>
          <w:tcPr>
            <w:tcW w:w="993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13 500</w:t>
            </w:r>
          </w:p>
        </w:tc>
        <w:tc>
          <w:tcPr>
            <w:tcW w:w="992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13 600</w:t>
            </w:r>
          </w:p>
        </w:tc>
        <w:tc>
          <w:tcPr>
            <w:tcW w:w="1000" w:type="dxa"/>
            <w:gridSpan w:val="2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13 650</w:t>
            </w:r>
          </w:p>
        </w:tc>
        <w:tc>
          <w:tcPr>
            <w:tcW w:w="2087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  <w:lang w:val="en-US"/>
              </w:rPr>
            </w:pPr>
            <w:r w:rsidRPr="005F4469">
              <w:rPr>
                <w:rFonts w:cs="TimesNewRomanPS-BoldMT"/>
                <w:bCs/>
                <w:sz w:val="24"/>
                <w:szCs w:val="24"/>
                <w:lang w:val="en-US"/>
              </w:rPr>
              <w:t>66 850</w:t>
            </w:r>
          </w:p>
        </w:tc>
      </w:tr>
      <w:tr w:rsidR="009A2BF6" w:rsidRPr="005F4469" w:rsidTr="00161D5F">
        <w:trPr>
          <w:gridAfter w:val="1"/>
          <w:wAfter w:w="298" w:type="dxa"/>
          <w:tblHeader/>
        </w:trPr>
        <w:tc>
          <w:tcPr>
            <w:tcW w:w="1017" w:type="dxa"/>
          </w:tcPr>
          <w:p w:rsidR="009A2BF6" w:rsidRPr="00462A73" w:rsidRDefault="009A2BF6" w:rsidP="00D91C34">
            <w:pPr>
              <w:pStyle w:val="a3"/>
              <w:jc w:val="center"/>
              <w:rPr>
                <w:b/>
                <w:sz w:val="24"/>
              </w:rPr>
            </w:pPr>
            <w:r w:rsidRPr="00462A73">
              <w:rPr>
                <w:b/>
                <w:sz w:val="24"/>
              </w:rPr>
              <w:t>3</w:t>
            </w:r>
          </w:p>
        </w:tc>
        <w:tc>
          <w:tcPr>
            <w:tcW w:w="13406" w:type="dxa"/>
            <w:gridSpan w:val="11"/>
          </w:tcPr>
          <w:p w:rsidR="009A2BF6" w:rsidRPr="005F4469" w:rsidRDefault="009A2BF6" w:rsidP="00D91C34">
            <w:pPr>
              <w:ind w:firstLine="27"/>
              <w:rPr>
                <w:b/>
                <w:sz w:val="24"/>
                <w:szCs w:val="24"/>
              </w:rPr>
            </w:pPr>
            <w:r w:rsidRPr="005F4469">
              <w:rPr>
                <w:b/>
                <w:sz w:val="24"/>
                <w:szCs w:val="24"/>
              </w:rPr>
              <w:t xml:space="preserve">Научно-образовательное и информационное обеспечение реализации государственной национальной политики в </w:t>
            </w:r>
            <w:proofErr w:type="spellStart"/>
            <w:r w:rsidRPr="005F4469">
              <w:rPr>
                <w:b/>
                <w:sz w:val="24"/>
                <w:szCs w:val="24"/>
              </w:rPr>
              <w:t>Снежинском</w:t>
            </w:r>
            <w:proofErr w:type="spellEnd"/>
            <w:r w:rsidRPr="005F4469">
              <w:rPr>
                <w:b/>
                <w:sz w:val="24"/>
                <w:szCs w:val="24"/>
              </w:rPr>
              <w:t xml:space="preserve"> городском округе</w:t>
            </w:r>
          </w:p>
        </w:tc>
      </w:tr>
      <w:tr w:rsidR="009A2BF6" w:rsidRPr="005F4469" w:rsidTr="00161D5F">
        <w:trPr>
          <w:gridAfter w:val="2"/>
          <w:wAfter w:w="324" w:type="dxa"/>
          <w:tblHeader/>
        </w:trPr>
        <w:tc>
          <w:tcPr>
            <w:tcW w:w="1017" w:type="dxa"/>
          </w:tcPr>
          <w:p w:rsidR="009A2BF6" w:rsidRPr="006F2375" w:rsidRDefault="009A2BF6" w:rsidP="00D91C34">
            <w:pPr>
              <w:pStyle w:val="a3"/>
              <w:jc w:val="center"/>
              <w:rPr>
                <w:sz w:val="24"/>
              </w:rPr>
            </w:pPr>
            <w:r w:rsidRPr="006F2375">
              <w:rPr>
                <w:sz w:val="24"/>
              </w:rPr>
              <w:t>3.1.</w:t>
            </w:r>
          </w:p>
        </w:tc>
        <w:tc>
          <w:tcPr>
            <w:tcW w:w="4053" w:type="dxa"/>
          </w:tcPr>
          <w:p w:rsidR="009A2BF6" w:rsidRPr="005F4469" w:rsidRDefault="009A2BF6" w:rsidP="00D91C34">
            <w:pPr>
              <w:spacing w:line="240" w:lineRule="auto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Доля обучающихся в образовательных учреждениях, в том числе среднего и высшего профессионального обучения, охваченных комплексной профилактической работой по воспитанию толерантности, от общего числа обучающихся и студентов </w:t>
            </w:r>
            <w:proofErr w:type="spellStart"/>
            <w:r w:rsidRPr="005F4469">
              <w:rPr>
                <w:sz w:val="24"/>
                <w:szCs w:val="24"/>
              </w:rPr>
              <w:t>Снежинского</w:t>
            </w:r>
            <w:proofErr w:type="spellEnd"/>
            <w:r w:rsidRPr="005F4469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276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процент</w:t>
            </w:r>
          </w:p>
        </w:tc>
        <w:tc>
          <w:tcPr>
            <w:tcW w:w="992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80</w:t>
            </w:r>
          </w:p>
        </w:tc>
        <w:tc>
          <w:tcPr>
            <w:tcW w:w="995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86</w:t>
            </w:r>
          </w:p>
        </w:tc>
        <w:tc>
          <w:tcPr>
            <w:tcW w:w="1000" w:type="dxa"/>
            <w:gridSpan w:val="2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</w:rPr>
            </w:pPr>
            <w:r w:rsidRPr="005F4469">
              <w:rPr>
                <w:rFonts w:cs="TimesNewRomanPS-BoldMT"/>
                <w:bCs/>
                <w:sz w:val="24"/>
                <w:szCs w:val="24"/>
              </w:rPr>
              <w:t>86</w:t>
            </w:r>
          </w:p>
        </w:tc>
        <w:tc>
          <w:tcPr>
            <w:tcW w:w="2087" w:type="dxa"/>
          </w:tcPr>
          <w:p w:rsidR="009A2BF6" w:rsidRPr="005F4469" w:rsidRDefault="009A2BF6" w:rsidP="00D91C34">
            <w:pPr>
              <w:jc w:val="center"/>
              <w:rPr>
                <w:rFonts w:cs="TimesNewRomanPS-BoldMT"/>
                <w:bCs/>
                <w:sz w:val="24"/>
                <w:szCs w:val="24"/>
                <w:lang w:val="en-US"/>
              </w:rPr>
            </w:pPr>
            <w:r w:rsidRPr="005F4469">
              <w:rPr>
                <w:rFonts w:cs="TimesNewRomanPS-BoldMT"/>
                <w:bCs/>
                <w:sz w:val="24"/>
                <w:szCs w:val="24"/>
                <w:lang w:val="en-US"/>
              </w:rPr>
              <w:t>419</w:t>
            </w:r>
          </w:p>
        </w:tc>
      </w:tr>
      <w:tr w:rsidR="009A2BF6" w:rsidRPr="005F4469" w:rsidTr="00161D5F">
        <w:trPr>
          <w:gridAfter w:val="1"/>
          <w:wAfter w:w="298" w:type="dxa"/>
          <w:tblHeader/>
        </w:trPr>
        <w:tc>
          <w:tcPr>
            <w:tcW w:w="1017" w:type="dxa"/>
          </w:tcPr>
          <w:p w:rsidR="009A2BF6" w:rsidRPr="00462A73" w:rsidRDefault="009A2BF6" w:rsidP="00D91C34">
            <w:pPr>
              <w:pStyle w:val="a3"/>
              <w:jc w:val="center"/>
              <w:rPr>
                <w:b/>
                <w:sz w:val="24"/>
              </w:rPr>
            </w:pPr>
            <w:r w:rsidRPr="00462A73">
              <w:rPr>
                <w:b/>
                <w:sz w:val="24"/>
              </w:rPr>
              <w:t>4</w:t>
            </w:r>
          </w:p>
        </w:tc>
        <w:tc>
          <w:tcPr>
            <w:tcW w:w="13406" w:type="dxa"/>
            <w:gridSpan w:val="11"/>
          </w:tcPr>
          <w:p w:rsidR="009A2BF6" w:rsidRPr="006F2375" w:rsidRDefault="009A2BF6" w:rsidP="00D91C34">
            <w:pPr>
              <w:pStyle w:val="a3"/>
              <w:rPr>
                <w:b/>
                <w:sz w:val="24"/>
              </w:rPr>
            </w:pPr>
            <w:r w:rsidRPr="006F2375">
              <w:rPr>
                <w:b/>
                <w:sz w:val="24"/>
              </w:rPr>
              <w:t>Формирование на территории городского округа толерантного общества на основе ценностей многонационального российского общества, общероссийской гражданской идентичности и национального самосознания, принципов соблюдения прав и свобод человека, профилактики экстремистских проявлений</w:t>
            </w:r>
          </w:p>
        </w:tc>
      </w:tr>
      <w:tr w:rsidR="009A2BF6" w:rsidRPr="005F4469" w:rsidTr="00161D5F">
        <w:trPr>
          <w:tblHeader/>
        </w:trPr>
        <w:tc>
          <w:tcPr>
            <w:tcW w:w="1017" w:type="dxa"/>
          </w:tcPr>
          <w:p w:rsidR="009A2BF6" w:rsidRPr="006F2375" w:rsidRDefault="009A2BF6" w:rsidP="00D91C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4053" w:type="dxa"/>
          </w:tcPr>
          <w:p w:rsidR="009A2BF6" w:rsidRPr="005F4469" w:rsidRDefault="009A2BF6" w:rsidP="00D91C34">
            <w:pPr>
              <w:spacing w:line="240" w:lineRule="auto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Количество общегородских мероприятий, направленных на </w:t>
            </w:r>
            <w:r w:rsidRPr="005F4469">
              <w:rPr>
                <w:sz w:val="24"/>
              </w:rPr>
              <w:t xml:space="preserve">формирование на территории городского округа толерантного общества на основе ценностей многонационального российского общества, общероссийской гражданской идентичности и национального самосознания, принципов соблюдения прав и свобод человека, профилактики экстремистских проявлений </w:t>
            </w:r>
          </w:p>
        </w:tc>
        <w:tc>
          <w:tcPr>
            <w:tcW w:w="1276" w:type="dxa"/>
          </w:tcPr>
          <w:p w:rsidR="009A2BF6" w:rsidRDefault="009A2BF6" w:rsidP="00D91C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92" w:type="dxa"/>
          </w:tcPr>
          <w:p w:rsidR="009A2BF6" w:rsidRPr="00852172" w:rsidRDefault="009A2BF6" w:rsidP="00D91C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5" w:type="dxa"/>
          </w:tcPr>
          <w:p w:rsidR="009A2BF6" w:rsidRPr="00852172" w:rsidRDefault="009A2BF6" w:rsidP="00D91C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9A2BF6" w:rsidRPr="006F2375" w:rsidRDefault="009A2BF6" w:rsidP="00D91C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9A2BF6" w:rsidRPr="006F2375" w:rsidRDefault="009A2BF6" w:rsidP="00D91C34">
            <w:pPr>
              <w:pStyle w:val="a3"/>
              <w:tabs>
                <w:tab w:val="left" w:pos="2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9A2BF6" w:rsidRPr="006F2375" w:rsidRDefault="009A2BF6" w:rsidP="00D91C34">
            <w:pPr>
              <w:pStyle w:val="a3"/>
              <w:ind w:left="175" w:hanging="1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0" w:type="dxa"/>
            <w:gridSpan w:val="2"/>
          </w:tcPr>
          <w:p w:rsidR="009A2BF6" w:rsidRPr="006F2375" w:rsidRDefault="009A2BF6" w:rsidP="00D91C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  <w:gridSpan w:val="3"/>
          </w:tcPr>
          <w:p w:rsidR="009A2BF6" w:rsidRPr="006037A7" w:rsidRDefault="009A2BF6" w:rsidP="00D91C34">
            <w:pPr>
              <w:pStyle w:val="a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47</w:t>
            </w:r>
          </w:p>
        </w:tc>
      </w:tr>
      <w:tr w:rsidR="009A2BF6" w:rsidRPr="005F4469" w:rsidTr="00161D5F">
        <w:trPr>
          <w:tblHeader/>
        </w:trPr>
        <w:tc>
          <w:tcPr>
            <w:tcW w:w="1017" w:type="dxa"/>
          </w:tcPr>
          <w:p w:rsidR="009A2BF6" w:rsidRPr="006F2375" w:rsidRDefault="009A2BF6" w:rsidP="00D91C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  <w:r w:rsidRPr="006F2375">
              <w:rPr>
                <w:sz w:val="24"/>
              </w:rPr>
              <w:t xml:space="preserve"> </w:t>
            </w:r>
          </w:p>
        </w:tc>
        <w:tc>
          <w:tcPr>
            <w:tcW w:w="4053" w:type="dxa"/>
          </w:tcPr>
          <w:p w:rsidR="009A2BF6" w:rsidRPr="005F4469" w:rsidRDefault="009A2BF6" w:rsidP="00D91C34">
            <w:pPr>
              <w:spacing w:line="240" w:lineRule="auto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Численность участников  мероприятий, направленных на </w:t>
            </w:r>
            <w:r w:rsidRPr="005F4469">
              <w:rPr>
                <w:sz w:val="24"/>
              </w:rPr>
              <w:t xml:space="preserve">формирование на территории городского округа толерантного общества на основе ценностей многонационального российского общества, общероссийской гражданской идентичности и национального самосознания, принципов соблюдения прав и свобод человека, профилактики экстремистских проявлений </w:t>
            </w:r>
          </w:p>
        </w:tc>
        <w:tc>
          <w:tcPr>
            <w:tcW w:w="1276" w:type="dxa"/>
          </w:tcPr>
          <w:p w:rsidR="009A2BF6" w:rsidRDefault="009A2BF6" w:rsidP="00D91C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92" w:type="dxa"/>
          </w:tcPr>
          <w:p w:rsidR="009A2BF6" w:rsidRPr="00852172" w:rsidRDefault="009A2BF6" w:rsidP="00D91C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5" w:type="dxa"/>
          </w:tcPr>
          <w:p w:rsidR="009A2BF6" w:rsidRPr="005F4469" w:rsidRDefault="009A2BF6" w:rsidP="00D91C34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F4469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</w:tcPr>
          <w:p w:rsidR="009A2BF6" w:rsidRPr="005F4469" w:rsidRDefault="009A2BF6" w:rsidP="00D91C34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F4469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9A2BF6" w:rsidRPr="005F4469" w:rsidRDefault="009A2BF6" w:rsidP="00D91C34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F44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9A2BF6" w:rsidRPr="005F4469" w:rsidRDefault="009A2BF6" w:rsidP="00D91C34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F4469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9A2BF6" w:rsidRPr="005F4469" w:rsidRDefault="009A2BF6" w:rsidP="00D91C34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F44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419" w:type="dxa"/>
            <w:gridSpan w:val="4"/>
          </w:tcPr>
          <w:p w:rsidR="009A2BF6" w:rsidRPr="005F4469" w:rsidRDefault="009A2BF6" w:rsidP="00D91C34">
            <w:pPr>
              <w:jc w:val="center"/>
              <w:rPr>
                <w:sz w:val="24"/>
                <w:szCs w:val="24"/>
                <w:lang w:val="en-US"/>
              </w:rPr>
            </w:pPr>
            <w:r w:rsidRPr="005F4469">
              <w:rPr>
                <w:sz w:val="24"/>
                <w:szCs w:val="24"/>
                <w:lang w:val="en-US"/>
              </w:rPr>
              <w:t>1 530</w:t>
            </w:r>
          </w:p>
        </w:tc>
      </w:tr>
    </w:tbl>
    <w:p w:rsidR="009A2BF6" w:rsidRDefault="009A2BF6" w:rsidP="00E16F7B">
      <w:pPr>
        <w:pStyle w:val="ConsPlusNormal"/>
        <w:spacing w:line="180" w:lineRule="auto"/>
        <w:jc w:val="center"/>
        <w:rPr>
          <w:b/>
          <w:sz w:val="24"/>
          <w:szCs w:val="24"/>
        </w:rPr>
        <w:sectPr w:rsidR="009A2BF6" w:rsidSect="00D91C34">
          <w:pgSz w:w="16838" w:h="11906" w:orient="landscape"/>
          <w:pgMar w:top="1418" w:right="1134" w:bottom="851" w:left="1134" w:header="709" w:footer="709" w:gutter="0"/>
          <w:cols w:space="708"/>
          <w:docGrid w:linePitch="381"/>
        </w:sectPr>
      </w:pPr>
    </w:p>
    <w:p w:rsidR="009A2BF6" w:rsidRPr="00D91C34" w:rsidRDefault="009A2BF6" w:rsidP="00D91C34">
      <w:pPr>
        <w:spacing w:after="0" w:line="180" w:lineRule="auto"/>
        <w:ind w:firstLine="921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9A2BF6" w:rsidRDefault="009A2BF6" w:rsidP="00D91C34">
      <w:pPr>
        <w:tabs>
          <w:tab w:val="left" w:pos="5670"/>
        </w:tabs>
        <w:spacing w:after="0" w:line="240" w:lineRule="auto"/>
        <w:ind w:right="-31" w:firstLine="9214"/>
        <w:jc w:val="center"/>
        <w:rPr>
          <w:bCs/>
          <w:sz w:val="24"/>
        </w:rPr>
      </w:pPr>
      <w:r>
        <w:rPr>
          <w:bCs/>
          <w:sz w:val="24"/>
        </w:rPr>
        <w:t>к муниципальной Программе</w:t>
      </w:r>
    </w:p>
    <w:p w:rsidR="009A2BF6" w:rsidRDefault="009A2BF6" w:rsidP="00D91C34">
      <w:pPr>
        <w:tabs>
          <w:tab w:val="left" w:pos="5670"/>
        </w:tabs>
        <w:spacing w:after="0" w:line="240" w:lineRule="auto"/>
        <w:ind w:right="-31" w:firstLine="9214"/>
        <w:jc w:val="center"/>
        <w:rPr>
          <w:sz w:val="22"/>
          <w:szCs w:val="22"/>
        </w:rPr>
      </w:pPr>
      <w:r w:rsidRPr="007F23E2">
        <w:rPr>
          <w:b/>
        </w:rPr>
        <w:t>«</w:t>
      </w:r>
      <w:r w:rsidRPr="004F0629">
        <w:rPr>
          <w:sz w:val="22"/>
          <w:szCs w:val="22"/>
        </w:rPr>
        <w:t>Реализация государственной национальной политики</w:t>
      </w:r>
    </w:p>
    <w:p w:rsidR="009A2BF6" w:rsidRDefault="009A2BF6" w:rsidP="00D91C34">
      <w:pPr>
        <w:tabs>
          <w:tab w:val="left" w:pos="5670"/>
        </w:tabs>
        <w:spacing w:after="0" w:line="240" w:lineRule="auto"/>
        <w:ind w:right="-31" w:firstLine="9214"/>
        <w:jc w:val="center"/>
        <w:rPr>
          <w:sz w:val="22"/>
          <w:szCs w:val="22"/>
        </w:rPr>
      </w:pPr>
      <w:r w:rsidRPr="004F0629">
        <w:rPr>
          <w:sz w:val="22"/>
          <w:szCs w:val="22"/>
        </w:rPr>
        <w:t xml:space="preserve">на территории </w:t>
      </w:r>
      <w:proofErr w:type="spellStart"/>
      <w:r w:rsidRPr="004F0629">
        <w:rPr>
          <w:sz w:val="22"/>
          <w:szCs w:val="22"/>
        </w:rPr>
        <w:t>Снежинского</w:t>
      </w:r>
      <w:proofErr w:type="spellEnd"/>
      <w:r w:rsidRPr="004F0629">
        <w:rPr>
          <w:sz w:val="22"/>
          <w:szCs w:val="22"/>
        </w:rPr>
        <w:t xml:space="preserve"> городского округа» на 2021-2025 гг.</w:t>
      </w:r>
    </w:p>
    <w:p w:rsidR="009A2BF6" w:rsidRDefault="009A2BF6" w:rsidP="00D91C34">
      <w:pPr>
        <w:tabs>
          <w:tab w:val="left" w:pos="5670"/>
        </w:tabs>
        <w:spacing w:after="0" w:line="240" w:lineRule="auto"/>
        <w:ind w:right="-31" w:firstLine="9214"/>
        <w:jc w:val="center"/>
        <w:rPr>
          <w:sz w:val="22"/>
          <w:szCs w:val="22"/>
        </w:rPr>
      </w:pPr>
    </w:p>
    <w:p w:rsidR="009A2BF6" w:rsidRDefault="009A2BF6" w:rsidP="00D91C34">
      <w:pPr>
        <w:tabs>
          <w:tab w:val="left" w:pos="5670"/>
        </w:tabs>
        <w:spacing w:after="0" w:line="240" w:lineRule="auto"/>
        <w:ind w:right="-31" w:firstLine="9214"/>
        <w:jc w:val="center"/>
        <w:rPr>
          <w:sz w:val="22"/>
          <w:szCs w:val="22"/>
        </w:rPr>
      </w:pPr>
    </w:p>
    <w:p w:rsidR="009A2BF6" w:rsidRPr="00756CC7" w:rsidRDefault="009A2BF6" w:rsidP="00756CC7">
      <w:pPr>
        <w:tabs>
          <w:tab w:val="left" w:pos="5670"/>
        </w:tabs>
        <w:spacing w:after="0" w:line="240" w:lineRule="auto"/>
        <w:ind w:right="-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мероприятий Программы</w:t>
      </w:r>
    </w:p>
    <w:p w:rsidR="009A2BF6" w:rsidRDefault="009A2BF6" w:rsidP="00D91C34">
      <w:pPr>
        <w:tabs>
          <w:tab w:val="left" w:pos="5670"/>
        </w:tabs>
        <w:spacing w:after="0" w:line="240" w:lineRule="auto"/>
        <w:ind w:right="-31" w:firstLine="9214"/>
        <w:jc w:val="center"/>
        <w:rPr>
          <w:sz w:val="22"/>
          <w:szCs w:val="22"/>
        </w:rPr>
      </w:pPr>
    </w:p>
    <w:tbl>
      <w:tblPr>
        <w:tblW w:w="158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5"/>
        <w:gridCol w:w="1417"/>
        <w:gridCol w:w="1276"/>
        <w:gridCol w:w="1280"/>
        <w:gridCol w:w="992"/>
        <w:gridCol w:w="1136"/>
        <w:gridCol w:w="1134"/>
        <w:gridCol w:w="1135"/>
        <w:gridCol w:w="1127"/>
        <w:gridCol w:w="7"/>
        <w:gridCol w:w="1558"/>
        <w:gridCol w:w="850"/>
        <w:gridCol w:w="1699"/>
      </w:tblGrid>
      <w:tr w:rsidR="009A2BF6" w:rsidRPr="005F4469" w:rsidTr="002E7C3D">
        <w:trPr>
          <w:trHeight w:val="1175"/>
        </w:trPr>
        <w:tc>
          <w:tcPr>
            <w:tcW w:w="1134" w:type="dxa"/>
            <w:vMerge w:val="restart"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811" w:type="dxa"/>
            <w:gridSpan w:val="7"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Объем финансирования, руб.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558" w:type="dxa"/>
            <w:vMerge w:val="restart"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proofErr w:type="spellStart"/>
            <w:r w:rsidRPr="00676B88">
              <w:rPr>
                <w:sz w:val="24"/>
                <w:szCs w:val="24"/>
              </w:rPr>
              <w:t>бюджетополуча-тели</w:t>
            </w:r>
            <w:proofErr w:type="spellEnd"/>
            <w:r w:rsidRPr="00676B88">
              <w:rPr>
                <w:sz w:val="24"/>
                <w:szCs w:val="24"/>
              </w:rPr>
              <w:t>/исполнители Программы</w:t>
            </w:r>
          </w:p>
        </w:tc>
        <w:tc>
          <w:tcPr>
            <w:tcW w:w="850" w:type="dxa"/>
            <w:vMerge w:val="restart"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Связь с индикаторами (показателями) реализации Программы (подпрограммы) (№ показателя)</w:t>
            </w:r>
          </w:p>
        </w:tc>
        <w:tc>
          <w:tcPr>
            <w:tcW w:w="1699" w:type="dxa"/>
            <w:vMerge w:val="restart"/>
            <w:vAlign w:val="center"/>
          </w:tcPr>
          <w:p w:rsidR="009A2BF6" w:rsidRPr="00676B88" w:rsidRDefault="009A2BF6" w:rsidP="000967F7">
            <w:pPr>
              <w:pStyle w:val="ConsPlusNormal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 xml:space="preserve">Ссылка на НПА, о соответствии расходного обязательства полномочиям </w:t>
            </w:r>
            <w:proofErr w:type="spellStart"/>
            <w:r w:rsidRPr="00676B88">
              <w:rPr>
                <w:sz w:val="24"/>
                <w:szCs w:val="24"/>
              </w:rPr>
              <w:t>Снежинского</w:t>
            </w:r>
            <w:proofErr w:type="spellEnd"/>
            <w:r w:rsidRPr="00676B88">
              <w:rPr>
                <w:sz w:val="24"/>
                <w:szCs w:val="24"/>
              </w:rPr>
              <w:t xml:space="preserve"> городского округа</w:t>
            </w:r>
          </w:p>
        </w:tc>
      </w:tr>
      <w:tr w:rsidR="009A2BF6" w:rsidRPr="005F4469" w:rsidTr="002E7C3D">
        <w:trPr>
          <w:trHeight w:val="708"/>
        </w:trPr>
        <w:tc>
          <w:tcPr>
            <w:tcW w:w="1134" w:type="dxa"/>
            <w:vMerge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jc w:val="center"/>
              <w:rPr>
                <w:sz w:val="24"/>
                <w:szCs w:val="24"/>
                <w:lang w:val="en-US"/>
              </w:rPr>
            </w:pPr>
            <w:r w:rsidRPr="00676B88">
              <w:rPr>
                <w:sz w:val="24"/>
                <w:szCs w:val="24"/>
                <w:lang w:val="en-US"/>
              </w:rPr>
              <w:t>2021</w:t>
            </w:r>
          </w:p>
        </w:tc>
        <w:tc>
          <w:tcPr>
            <w:tcW w:w="1136" w:type="dxa"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jc w:val="center"/>
              <w:rPr>
                <w:sz w:val="24"/>
                <w:szCs w:val="24"/>
                <w:lang w:val="en-US"/>
              </w:rPr>
            </w:pPr>
            <w:r w:rsidRPr="00676B88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134" w:type="dxa"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jc w:val="center"/>
              <w:rPr>
                <w:sz w:val="24"/>
                <w:szCs w:val="24"/>
                <w:lang w:val="en-US"/>
              </w:rPr>
            </w:pPr>
            <w:r w:rsidRPr="00676B88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135" w:type="dxa"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jc w:val="center"/>
              <w:rPr>
                <w:sz w:val="24"/>
                <w:szCs w:val="24"/>
                <w:lang w:val="en-US"/>
              </w:rPr>
            </w:pPr>
            <w:r w:rsidRPr="00676B88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134" w:type="dxa"/>
            <w:gridSpan w:val="2"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jc w:val="center"/>
              <w:rPr>
                <w:sz w:val="24"/>
                <w:szCs w:val="24"/>
                <w:lang w:val="en-US"/>
              </w:rPr>
            </w:pPr>
            <w:r w:rsidRPr="00676B88"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1558" w:type="dxa"/>
            <w:vMerge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9A2BF6" w:rsidRPr="005F4469" w:rsidTr="002E7C3D">
        <w:trPr>
          <w:trHeight w:val="268"/>
        </w:trPr>
        <w:tc>
          <w:tcPr>
            <w:tcW w:w="15880" w:type="dxa"/>
            <w:gridSpan w:val="14"/>
            <w:vAlign w:val="center"/>
          </w:tcPr>
          <w:p w:rsidR="009A2BF6" w:rsidRPr="005F4469" w:rsidRDefault="009A2BF6" w:rsidP="00943A70">
            <w:pPr>
              <w:pStyle w:val="Default"/>
              <w:ind w:firstLine="709"/>
              <w:jc w:val="both"/>
              <w:rPr>
                <w:b/>
              </w:rPr>
            </w:pPr>
          </w:p>
          <w:p w:rsidR="009A2BF6" w:rsidRPr="005F4469" w:rsidRDefault="009A2BF6" w:rsidP="00157A15">
            <w:pPr>
              <w:pStyle w:val="Default"/>
              <w:jc w:val="both"/>
              <w:rPr>
                <w:b/>
              </w:rPr>
            </w:pPr>
            <w:r w:rsidRPr="005F4469">
              <w:rPr>
                <w:b/>
              </w:rPr>
              <w:t xml:space="preserve">Задача 1. Совершенствование взаимодействия государственных и муниципальных органов с институтами гражданского общества в сфере государственной национальной политики в </w:t>
            </w:r>
            <w:proofErr w:type="spellStart"/>
            <w:r w:rsidRPr="005F4469">
              <w:rPr>
                <w:b/>
              </w:rPr>
              <w:t>Снежинском</w:t>
            </w:r>
            <w:proofErr w:type="spellEnd"/>
            <w:r w:rsidRPr="005F4469">
              <w:rPr>
                <w:b/>
              </w:rPr>
              <w:t xml:space="preserve"> городском округе</w:t>
            </w:r>
          </w:p>
          <w:p w:rsidR="009A2BF6" w:rsidRPr="005F4469" w:rsidRDefault="009A2BF6" w:rsidP="00943A70">
            <w:pPr>
              <w:pStyle w:val="Default"/>
              <w:ind w:firstLine="709"/>
              <w:jc w:val="both"/>
              <w:rPr>
                <w:b/>
              </w:rPr>
            </w:pPr>
          </w:p>
        </w:tc>
      </w:tr>
      <w:tr w:rsidR="009A2BF6" w:rsidRPr="005F4469" w:rsidTr="002E7C3D">
        <w:trPr>
          <w:trHeight w:val="268"/>
        </w:trPr>
        <w:tc>
          <w:tcPr>
            <w:tcW w:w="15880" w:type="dxa"/>
            <w:gridSpan w:val="14"/>
            <w:vAlign w:val="center"/>
          </w:tcPr>
          <w:p w:rsidR="009A2BF6" w:rsidRPr="005F4469" w:rsidRDefault="009A2BF6" w:rsidP="005A67E1">
            <w:pPr>
              <w:pStyle w:val="a5"/>
              <w:spacing w:after="0" w:line="240" w:lineRule="auto"/>
              <w:ind w:left="502"/>
              <w:rPr>
                <w:sz w:val="24"/>
                <w:szCs w:val="24"/>
              </w:rPr>
            </w:pPr>
          </w:p>
          <w:p w:rsidR="009A2BF6" w:rsidRPr="005F4469" w:rsidRDefault="009A2BF6" w:rsidP="005A67E1">
            <w:pPr>
              <w:pStyle w:val="a5"/>
              <w:spacing w:after="0" w:line="240" w:lineRule="auto"/>
              <w:ind w:left="502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Раздел 1. Обеспечение участия в международных, всероссийских и региональных мероприятиях</w:t>
            </w:r>
          </w:p>
          <w:p w:rsidR="009A2BF6" w:rsidRPr="005F4469" w:rsidRDefault="009A2BF6" w:rsidP="005A67E1">
            <w:pPr>
              <w:pStyle w:val="a5"/>
              <w:spacing w:after="0" w:line="240" w:lineRule="auto"/>
              <w:ind w:left="502"/>
              <w:rPr>
                <w:sz w:val="24"/>
                <w:szCs w:val="24"/>
              </w:rPr>
            </w:pPr>
          </w:p>
        </w:tc>
      </w:tr>
      <w:tr w:rsidR="009A2BF6" w:rsidRPr="005F4469" w:rsidTr="002E7C3D">
        <w:trPr>
          <w:trHeight w:val="1640"/>
        </w:trPr>
        <w:tc>
          <w:tcPr>
            <w:tcW w:w="1134" w:type="dxa"/>
            <w:vAlign w:val="center"/>
          </w:tcPr>
          <w:p w:rsidR="009A2BF6" w:rsidRPr="00676B88" w:rsidRDefault="009A2BF6" w:rsidP="002E7C3D">
            <w:pPr>
              <w:pStyle w:val="ConsPlusNormal"/>
              <w:widowControl/>
              <w:tabs>
                <w:tab w:val="left" w:pos="2019"/>
                <w:tab w:val="left" w:pos="2302"/>
              </w:tabs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1E7CD8">
            <w:pPr>
              <w:rPr>
                <w:sz w:val="24"/>
                <w:szCs w:val="24"/>
              </w:rPr>
            </w:pPr>
          </w:p>
          <w:p w:rsidR="009A2BF6" w:rsidRPr="005F4469" w:rsidRDefault="009A2BF6" w:rsidP="001E7CD8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Международный  конкурс – фестиваль национальной, народной, современной и эстрадной песни «Пою моё Отечество»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По смете </w:t>
            </w:r>
            <w:proofErr w:type="spellStart"/>
            <w:r w:rsidRPr="005F4469">
              <w:rPr>
                <w:sz w:val="24"/>
                <w:szCs w:val="24"/>
              </w:rPr>
              <w:t>УКиМП</w:t>
            </w:r>
            <w:proofErr w:type="spellEnd"/>
          </w:p>
        </w:tc>
        <w:tc>
          <w:tcPr>
            <w:tcW w:w="1280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МБУ «Клубное объединение «Октябрь»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1.1.</w:t>
            </w:r>
          </w:p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1.2.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756CC7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268"/>
        </w:trPr>
        <w:tc>
          <w:tcPr>
            <w:tcW w:w="1134" w:type="dxa"/>
            <w:vAlign w:val="center"/>
          </w:tcPr>
          <w:p w:rsidR="009A2BF6" w:rsidRPr="00676B88" w:rsidRDefault="009A2BF6" w:rsidP="002E7C3D">
            <w:pPr>
              <w:pStyle w:val="ConsPlusNormal"/>
              <w:widowControl/>
              <w:overflowPunct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1E7CD8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Областной фестиваль-конкурс татарского и башкирского творчества «</w:t>
            </w:r>
            <w:proofErr w:type="spellStart"/>
            <w:r w:rsidRPr="005F4469">
              <w:rPr>
                <w:sz w:val="24"/>
                <w:szCs w:val="24"/>
              </w:rPr>
              <w:t>Туган</w:t>
            </w:r>
            <w:proofErr w:type="spellEnd"/>
            <w:r w:rsidRPr="005F4469">
              <w:rPr>
                <w:sz w:val="24"/>
                <w:szCs w:val="24"/>
              </w:rPr>
              <w:t xml:space="preserve"> як» (родные просторы)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По смете </w:t>
            </w:r>
            <w:proofErr w:type="spellStart"/>
            <w:r w:rsidRPr="005F4469">
              <w:rPr>
                <w:sz w:val="24"/>
                <w:szCs w:val="24"/>
              </w:rPr>
              <w:t>УКиМП</w:t>
            </w:r>
            <w:proofErr w:type="spellEnd"/>
          </w:p>
        </w:tc>
        <w:tc>
          <w:tcPr>
            <w:tcW w:w="1280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МБУ «Клубное объединение «Октябрь»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1.1.</w:t>
            </w:r>
          </w:p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1.2.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1E7CD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  <w:p w:rsidR="009A2BF6" w:rsidRPr="00676B88" w:rsidRDefault="009A2BF6" w:rsidP="001E7CD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9A2BF6" w:rsidRPr="005F4469" w:rsidTr="002E7C3D">
        <w:trPr>
          <w:trHeight w:val="268"/>
        </w:trPr>
        <w:tc>
          <w:tcPr>
            <w:tcW w:w="1134" w:type="dxa"/>
            <w:vAlign w:val="center"/>
          </w:tcPr>
          <w:p w:rsidR="009A2BF6" w:rsidRPr="00676B88" w:rsidRDefault="009A2BF6" w:rsidP="002E7C3D">
            <w:pPr>
              <w:pStyle w:val="ConsPlusNormal"/>
              <w:widowControl/>
              <w:overflowPunct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1E7CD8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Областной фестиваль казачьей культуры «Родники золотой долины»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По смете </w:t>
            </w:r>
            <w:proofErr w:type="spellStart"/>
            <w:r w:rsidRPr="005F4469">
              <w:rPr>
                <w:sz w:val="24"/>
                <w:szCs w:val="24"/>
              </w:rPr>
              <w:t>УКиМП</w:t>
            </w:r>
            <w:proofErr w:type="spellEnd"/>
          </w:p>
        </w:tc>
        <w:tc>
          <w:tcPr>
            <w:tcW w:w="1280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МБУ «Клубное объединение «Октябрь»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1.1.</w:t>
            </w:r>
          </w:p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1.2.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1E7CD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</w:t>
            </w:r>
            <w:r w:rsidRPr="00676B88">
              <w:rPr>
                <w:sz w:val="24"/>
                <w:szCs w:val="24"/>
              </w:rPr>
              <w:lastRenderedPageBreak/>
              <w:t>самоуправления в РФ»</w:t>
            </w:r>
          </w:p>
          <w:p w:rsidR="009A2BF6" w:rsidRPr="00676B88" w:rsidRDefault="009A2BF6" w:rsidP="001E7CD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9A2BF6" w:rsidRPr="005F4469" w:rsidTr="002E7C3D">
        <w:trPr>
          <w:trHeight w:val="268"/>
        </w:trPr>
        <w:tc>
          <w:tcPr>
            <w:tcW w:w="1134" w:type="dxa"/>
            <w:vAlign w:val="center"/>
          </w:tcPr>
          <w:p w:rsidR="009A2BF6" w:rsidRPr="00676B88" w:rsidRDefault="009A2BF6" w:rsidP="002E7C3D">
            <w:pPr>
              <w:pStyle w:val="ConsPlusNormal"/>
              <w:widowControl/>
              <w:overflowPunct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BA1114">
            <w:pPr>
              <w:rPr>
                <w:sz w:val="24"/>
                <w:szCs w:val="24"/>
              </w:rPr>
            </w:pPr>
          </w:p>
          <w:p w:rsidR="009A2BF6" w:rsidRPr="005F4469" w:rsidRDefault="009A2BF6" w:rsidP="00BA1114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Всероссийский патриотический конкурс «Сыны и дочери Отечества» 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По смете </w:t>
            </w:r>
            <w:proofErr w:type="spellStart"/>
            <w:r w:rsidRPr="005F4469">
              <w:rPr>
                <w:sz w:val="24"/>
                <w:szCs w:val="24"/>
              </w:rPr>
              <w:t>УКиМП</w:t>
            </w:r>
            <w:proofErr w:type="spellEnd"/>
          </w:p>
        </w:tc>
        <w:tc>
          <w:tcPr>
            <w:tcW w:w="1280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5F4469" w:rsidRDefault="009A2BF6" w:rsidP="00676B88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676B88">
            <w:pPr>
              <w:spacing w:after="0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МБУДО</w:t>
            </w:r>
          </w:p>
          <w:p w:rsidR="009A2BF6" w:rsidRPr="005F4469" w:rsidRDefault="009A2BF6" w:rsidP="00676B88">
            <w:pPr>
              <w:spacing w:after="0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ДМШ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1.1.</w:t>
            </w:r>
          </w:p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1.2.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9A2BF6" w:rsidRPr="005F4469" w:rsidTr="002E7C3D">
        <w:trPr>
          <w:trHeight w:val="268"/>
        </w:trPr>
        <w:tc>
          <w:tcPr>
            <w:tcW w:w="1134" w:type="dxa"/>
            <w:vAlign w:val="center"/>
          </w:tcPr>
          <w:p w:rsidR="009A2BF6" w:rsidRPr="00676B88" w:rsidRDefault="009A2BF6" w:rsidP="002E7C3D">
            <w:pPr>
              <w:pStyle w:val="ConsPlusNormal"/>
              <w:widowControl/>
              <w:overflowPunct w:val="0"/>
              <w:adjustRightInd w:val="0"/>
              <w:ind w:right="33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BA1114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Областной конкурс патриотической песни «Звездное сияние Отчизны»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По смете </w:t>
            </w:r>
            <w:proofErr w:type="spellStart"/>
            <w:r w:rsidRPr="005F4469">
              <w:rPr>
                <w:sz w:val="24"/>
                <w:szCs w:val="24"/>
              </w:rPr>
              <w:t>УКиМП</w:t>
            </w:r>
            <w:proofErr w:type="spellEnd"/>
          </w:p>
        </w:tc>
        <w:tc>
          <w:tcPr>
            <w:tcW w:w="1280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МБУДО</w:t>
            </w:r>
          </w:p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ДМШ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1.1.</w:t>
            </w:r>
          </w:p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1.2.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268"/>
        </w:trPr>
        <w:tc>
          <w:tcPr>
            <w:tcW w:w="1134" w:type="dxa"/>
            <w:vAlign w:val="center"/>
          </w:tcPr>
          <w:p w:rsidR="009A2BF6" w:rsidRPr="00676B88" w:rsidRDefault="009A2BF6" w:rsidP="002E7C3D">
            <w:pPr>
              <w:pStyle w:val="ConsPlusNormal"/>
              <w:widowControl/>
              <w:overflowPunct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BA1114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Рождественская ёлка Губернатора Челябинской области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По смете </w:t>
            </w:r>
            <w:proofErr w:type="spellStart"/>
            <w:r w:rsidRPr="005F4469">
              <w:rPr>
                <w:sz w:val="24"/>
                <w:szCs w:val="24"/>
              </w:rPr>
              <w:t>УКиМП</w:t>
            </w:r>
            <w:proofErr w:type="spellEnd"/>
          </w:p>
        </w:tc>
        <w:tc>
          <w:tcPr>
            <w:tcW w:w="1280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МАУ «</w:t>
            </w:r>
            <w:proofErr w:type="spellStart"/>
            <w:r w:rsidRPr="005F4469">
              <w:rPr>
                <w:sz w:val="24"/>
                <w:szCs w:val="24"/>
              </w:rPr>
              <w:t>ПКиО</w:t>
            </w:r>
            <w:proofErr w:type="spellEnd"/>
            <w:r w:rsidRPr="005F4469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1.1.</w:t>
            </w:r>
          </w:p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1.2.</w:t>
            </w:r>
          </w:p>
        </w:tc>
        <w:tc>
          <w:tcPr>
            <w:tcW w:w="1699" w:type="dxa"/>
            <w:vAlign w:val="center"/>
          </w:tcPr>
          <w:p w:rsidR="009A2BF6" w:rsidRDefault="009A2BF6" w:rsidP="001E7CD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</w:t>
            </w:r>
            <w:r w:rsidRPr="00676B88">
              <w:rPr>
                <w:sz w:val="24"/>
                <w:szCs w:val="24"/>
              </w:rPr>
              <w:lastRenderedPageBreak/>
              <w:t>принципах организации местного самоуправления в РФ»</w:t>
            </w:r>
          </w:p>
          <w:p w:rsidR="009A2BF6" w:rsidRPr="00676B88" w:rsidRDefault="009A2BF6" w:rsidP="001E7CD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9A2BF6" w:rsidRPr="005F4469" w:rsidTr="002E7C3D">
        <w:trPr>
          <w:trHeight w:val="268"/>
        </w:trPr>
        <w:tc>
          <w:tcPr>
            <w:tcW w:w="15880" w:type="dxa"/>
            <w:gridSpan w:val="14"/>
            <w:vAlign w:val="center"/>
          </w:tcPr>
          <w:p w:rsidR="009A2BF6" w:rsidRPr="005F4469" w:rsidRDefault="009A2BF6" w:rsidP="00917CD8">
            <w:pPr>
              <w:pStyle w:val="a5"/>
              <w:ind w:left="502"/>
              <w:rPr>
                <w:sz w:val="24"/>
                <w:szCs w:val="24"/>
              </w:rPr>
            </w:pPr>
          </w:p>
          <w:p w:rsidR="009A2BF6" w:rsidRPr="005F4469" w:rsidRDefault="009A2BF6" w:rsidP="00917CD8">
            <w:pPr>
              <w:pStyle w:val="a5"/>
              <w:ind w:left="502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Раздел 2. Фестивали, конкурсы, мероприятия, направленные на поддержку и сохранение национальных традиций</w:t>
            </w:r>
          </w:p>
          <w:p w:rsidR="009A2BF6" w:rsidRPr="00676B88" w:rsidRDefault="009A2BF6" w:rsidP="000967F7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9A2BF6" w:rsidRPr="005F4469" w:rsidTr="002E7C3D">
        <w:trPr>
          <w:trHeight w:val="268"/>
        </w:trPr>
        <w:tc>
          <w:tcPr>
            <w:tcW w:w="1134" w:type="dxa"/>
            <w:vAlign w:val="center"/>
          </w:tcPr>
          <w:p w:rsidR="009A2BF6" w:rsidRPr="00676B88" w:rsidRDefault="009A2BF6" w:rsidP="005346CE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676B88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Городской конкурс-фестиваль «Река времени» исполнителей на народных инструментах (соло, ансамбли, оркестры)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По смете </w:t>
            </w:r>
            <w:proofErr w:type="spellStart"/>
            <w:r w:rsidRPr="005F4469">
              <w:rPr>
                <w:sz w:val="24"/>
                <w:szCs w:val="24"/>
              </w:rPr>
              <w:t>УКиМП</w:t>
            </w:r>
            <w:proofErr w:type="spellEnd"/>
          </w:p>
        </w:tc>
        <w:tc>
          <w:tcPr>
            <w:tcW w:w="1280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5F4469" w:rsidRDefault="009A2BF6" w:rsidP="00676B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МБУДО</w:t>
            </w:r>
          </w:p>
          <w:p w:rsidR="009A2BF6" w:rsidRPr="005F4469" w:rsidRDefault="009A2BF6" w:rsidP="00676B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ДМШ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1.1.</w:t>
            </w:r>
          </w:p>
          <w:p w:rsidR="009A2BF6" w:rsidRPr="005F4469" w:rsidRDefault="009A2BF6" w:rsidP="00CB12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1.2.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268"/>
        </w:trPr>
        <w:tc>
          <w:tcPr>
            <w:tcW w:w="1134" w:type="dxa"/>
            <w:vAlign w:val="center"/>
          </w:tcPr>
          <w:p w:rsidR="009A2BF6" w:rsidRDefault="009A2BF6" w:rsidP="002E7C3D">
            <w:pPr>
              <w:pStyle w:val="ConsPlusNormal"/>
              <w:widowControl/>
              <w:overflowPunct w:val="0"/>
              <w:adjustRightInd w:val="0"/>
              <w:jc w:val="center"/>
              <w:rPr>
                <w:sz w:val="24"/>
                <w:szCs w:val="24"/>
              </w:rPr>
            </w:pPr>
          </w:p>
          <w:p w:rsidR="009A2BF6" w:rsidRPr="00676B88" w:rsidRDefault="009A2BF6" w:rsidP="002E7C3D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917CD8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Городской конкурс военно-патриотической песни «Крылья памяти»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По смете </w:t>
            </w:r>
          </w:p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УО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5F4469" w:rsidRDefault="009A2BF6" w:rsidP="00676B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УО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1.1.</w:t>
            </w:r>
          </w:p>
          <w:p w:rsidR="009A2BF6" w:rsidRPr="005F4469" w:rsidRDefault="009A2BF6" w:rsidP="00CB12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1.2.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268"/>
        </w:trPr>
        <w:tc>
          <w:tcPr>
            <w:tcW w:w="1134" w:type="dxa"/>
            <w:vAlign w:val="center"/>
          </w:tcPr>
          <w:p w:rsidR="009A2BF6" w:rsidRPr="00676B88" w:rsidRDefault="009A2BF6" w:rsidP="002E7C3D">
            <w:pPr>
              <w:pStyle w:val="ConsPlusNormal"/>
              <w:widowControl/>
              <w:overflowPunct w:val="0"/>
              <w:adjustRightInd w:val="0"/>
              <w:ind w:left="33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917CD8">
            <w:pPr>
              <w:rPr>
                <w:sz w:val="24"/>
                <w:szCs w:val="24"/>
              </w:rPr>
            </w:pPr>
          </w:p>
          <w:p w:rsidR="009A2BF6" w:rsidRPr="005F4469" w:rsidRDefault="009A2BF6" w:rsidP="00917CD8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Встречи с представителями общественных и религиозных организаций, представителями национальных меньшинств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Б/фин.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СФТИ НИЯУ МИФИ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1.1.</w:t>
            </w:r>
          </w:p>
          <w:p w:rsidR="009A2BF6" w:rsidRPr="005F4469" w:rsidRDefault="009A2BF6" w:rsidP="00CB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1.2.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268"/>
        </w:trPr>
        <w:tc>
          <w:tcPr>
            <w:tcW w:w="15880" w:type="dxa"/>
            <w:gridSpan w:val="14"/>
            <w:vAlign w:val="center"/>
          </w:tcPr>
          <w:p w:rsidR="009A2BF6" w:rsidRPr="005F4469" w:rsidRDefault="009A2BF6" w:rsidP="00676B88">
            <w:pPr>
              <w:pStyle w:val="21"/>
              <w:spacing w:after="0"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9A2BF6" w:rsidRPr="005F4469" w:rsidRDefault="009A2BF6" w:rsidP="00676B88">
            <w:pPr>
              <w:pStyle w:val="21"/>
              <w:spacing w:after="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F4469">
              <w:rPr>
                <w:b/>
                <w:sz w:val="24"/>
                <w:szCs w:val="24"/>
              </w:rPr>
              <w:t xml:space="preserve">Задача 2. Создание условий для этнокультурного развития народов, проживающих в </w:t>
            </w:r>
            <w:proofErr w:type="spellStart"/>
            <w:r w:rsidRPr="005F4469">
              <w:rPr>
                <w:b/>
                <w:sz w:val="24"/>
                <w:szCs w:val="24"/>
              </w:rPr>
              <w:t>Снежинском</w:t>
            </w:r>
            <w:proofErr w:type="spellEnd"/>
            <w:r w:rsidRPr="005F4469">
              <w:rPr>
                <w:b/>
                <w:sz w:val="24"/>
                <w:szCs w:val="24"/>
              </w:rPr>
              <w:t xml:space="preserve"> городском округе</w:t>
            </w:r>
          </w:p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9A2BF6" w:rsidRPr="005F4469" w:rsidTr="002E7C3D">
        <w:trPr>
          <w:trHeight w:val="268"/>
        </w:trPr>
        <w:tc>
          <w:tcPr>
            <w:tcW w:w="15880" w:type="dxa"/>
            <w:gridSpan w:val="14"/>
            <w:vAlign w:val="center"/>
          </w:tcPr>
          <w:p w:rsidR="009A2BF6" w:rsidRPr="005F4469" w:rsidRDefault="009A2BF6" w:rsidP="00676B88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676B88">
            <w:pPr>
              <w:spacing w:after="0" w:line="240" w:lineRule="auto"/>
              <w:ind w:left="360" w:firstLine="383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Раздел 1.  Массовые мероприятия, приуроченные к памятным датам и государственным праздникам</w:t>
            </w:r>
          </w:p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9A2BF6" w:rsidRPr="005F4469" w:rsidTr="002E7C3D">
        <w:trPr>
          <w:trHeight w:val="268"/>
        </w:trPr>
        <w:tc>
          <w:tcPr>
            <w:tcW w:w="1134" w:type="dxa"/>
            <w:vAlign w:val="center"/>
          </w:tcPr>
          <w:p w:rsidR="009A2BF6" w:rsidRPr="00676B88" w:rsidRDefault="009A2BF6" w:rsidP="00462A73">
            <w:pPr>
              <w:pStyle w:val="ConsPlusNormal"/>
              <w:widowControl/>
              <w:overflowPunct w:val="0"/>
              <w:adjustRightInd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Иллюстративная беседа и </w:t>
            </w:r>
            <w:r w:rsidRPr="00676B88">
              <w:rPr>
                <w:sz w:val="24"/>
                <w:szCs w:val="24"/>
              </w:rPr>
              <w:t>мастер-класс «Флаг российский надо мною!»</w:t>
            </w:r>
          </w:p>
        </w:tc>
        <w:tc>
          <w:tcPr>
            <w:tcW w:w="1276" w:type="dxa"/>
            <w:vAlign w:val="center"/>
          </w:tcPr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Расходы за счет</w:t>
            </w:r>
          </w:p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СГО РПРАЭП</w:t>
            </w:r>
          </w:p>
        </w:tc>
        <w:tc>
          <w:tcPr>
            <w:tcW w:w="1280" w:type="dxa"/>
            <w:vAlign w:val="center"/>
          </w:tcPr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РПРАЭП СГО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2.1.</w:t>
            </w:r>
          </w:p>
          <w:p w:rsidR="009A2BF6" w:rsidRPr="00676B88" w:rsidRDefault="009A2BF6" w:rsidP="00CB128B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2E7C3D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1E7CD8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Праздничное мероприятие, посвященное Дню народного единства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По смете </w:t>
            </w:r>
            <w:proofErr w:type="spellStart"/>
            <w:r w:rsidRPr="005F4469">
              <w:rPr>
                <w:sz w:val="24"/>
                <w:szCs w:val="24"/>
              </w:rPr>
              <w:t>УКиМП</w:t>
            </w:r>
            <w:proofErr w:type="spellEnd"/>
          </w:p>
        </w:tc>
        <w:tc>
          <w:tcPr>
            <w:tcW w:w="1280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МБУ «Клубное объединение «Октябрь»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2.1.</w:t>
            </w:r>
          </w:p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</w:t>
            </w:r>
            <w:r w:rsidRPr="00676B88">
              <w:rPr>
                <w:sz w:val="24"/>
                <w:szCs w:val="24"/>
              </w:rPr>
              <w:lastRenderedPageBreak/>
              <w:t>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2E7C3D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157A15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Концерт, посвященный Дню России</w:t>
            </w:r>
          </w:p>
          <w:p w:rsidR="009A2BF6" w:rsidRPr="005F4469" w:rsidRDefault="009A2BF6" w:rsidP="00157A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По смете </w:t>
            </w:r>
            <w:proofErr w:type="spellStart"/>
            <w:r w:rsidRPr="005F4469">
              <w:rPr>
                <w:sz w:val="24"/>
                <w:szCs w:val="24"/>
              </w:rPr>
              <w:t>УКиМП</w:t>
            </w:r>
            <w:proofErr w:type="spellEnd"/>
          </w:p>
        </w:tc>
        <w:tc>
          <w:tcPr>
            <w:tcW w:w="1280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МБУДО</w:t>
            </w:r>
          </w:p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ДМШ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2.1.</w:t>
            </w:r>
          </w:p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2E7C3D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EB62B7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Классные часы для учащихся 5 – 7 классов:  «День народного единства. Исторические истоки». (Просмотр фрагментов опер  М.П. Мусоргского «Борис Годунов» и М.И. Глинки «Иван Сусанин»)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По смете </w:t>
            </w:r>
            <w:proofErr w:type="spellStart"/>
            <w:r w:rsidRPr="005F4469">
              <w:rPr>
                <w:sz w:val="24"/>
                <w:szCs w:val="24"/>
              </w:rPr>
              <w:t>УКиМП</w:t>
            </w:r>
            <w:proofErr w:type="spellEnd"/>
          </w:p>
        </w:tc>
        <w:tc>
          <w:tcPr>
            <w:tcW w:w="1280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МБУДО</w:t>
            </w:r>
          </w:p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ДМШ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2.1.</w:t>
            </w:r>
          </w:p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2E7C3D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1E7CD8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«Яркая Россия» - молодежная акция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По смете </w:t>
            </w:r>
            <w:proofErr w:type="spellStart"/>
            <w:r w:rsidRPr="005F4469">
              <w:rPr>
                <w:sz w:val="24"/>
                <w:szCs w:val="24"/>
              </w:rPr>
              <w:t>УКиМП</w:t>
            </w:r>
            <w:proofErr w:type="spellEnd"/>
          </w:p>
        </w:tc>
        <w:tc>
          <w:tcPr>
            <w:tcW w:w="1280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МАУ «</w:t>
            </w:r>
            <w:proofErr w:type="spellStart"/>
            <w:r w:rsidRPr="005F4469">
              <w:rPr>
                <w:sz w:val="24"/>
                <w:szCs w:val="24"/>
              </w:rPr>
              <w:t>ПКиО</w:t>
            </w:r>
            <w:proofErr w:type="spellEnd"/>
            <w:r w:rsidRPr="005F4469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2.1.</w:t>
            </w:r>
          </w:p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lastRenderedPageBreak/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</w:t>
            </w:r>
            <w:r w:rsidRPr="00676B88">
              <w:rPr>
                <w:sz w:val="24"/>
                <w:szCs w:val="24"/>
              </w:rPr>
              <w:lastRenderedPageBreak/>
              <w:t>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2E7C3D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2.1.6.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1E7CD8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Городской молодежный праздник «Мы вместе»</w:t>
            </w:r>
          </w:p>
          <w:p w:rsidR="009A2BF6" w:rsidRPr="005F4469" w:rsidRDefault="009A2BF6" w:rsidP="001E7C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2BF6" w:rsidRPr="005F4469" w:rsidRDefault="009A2BF6" w:rsidP="00676B88">
            <w:pPr>
              <w:jc w:val="center"/>
              <w:rPr>
                <w:color w:val="C00000"/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По смете </w:t>
            </w:r>
            <w:proofErr w:type="spellStart"/>
            <w:r w:rsidRPr="005F4469">
              <w:rPr>
                <w:sz w:val="24"/>
                <w:szCs w:val="24"/>
              </w:rPr>
              <w:t>УКиМП</w:t>
            </w:r>
            <w:proofErr w:type="spellEnd"/>
          </w:p>
        </w:tc>
        <w:tc>
          <w:tcPr>
            <w:tcW w:w="1280" w:type="dxa"/>
            <w:vAlign w:val="center"/>
          </w:tcPr>
          <w:p w:rsidR="009A2BF6" w:rsidRPr="005F4469" w:rsidRDefault="009A2BF6" w:rsidP="00676B8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676B8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676B8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676B8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676B8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676B8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МАУ «</w:t>
            </w:r>
            <w:proofErr w:type="spellStart"/>
            <w:r w:rsidRPr="005F4469">
              <w:rPr>
                <w:sz w:val="24"/>
                <w:szCs w:val="24"/>
              </w:rPr>
              <w:t>ПКиО</w:t>
            </w:r>
            <w:proofErr w:type="spellEnd"/>
            <w:r w:rsidRPr="005F4469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2.1.</w:t>
            </w:r>
          </w:p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2E7C3D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2.1.7.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1E7CD8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Комплекс мероприятий, посвященных Дню России, Дню города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По смете УО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УО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2.1.</w:t>
            </w:r>
          </w:p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2E7C3D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230DB1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Комплекс мероприятий, </w:t>
            </w:r>
            <w:r w:rsidRPr="005F4469">
              <w:rPr>
                <w:sz w:val="24"/>
                <w:szCs w:val="24"/>
              </w:rPr>
              <w:lastRenderedPageBreak/>
              <w:t>посвященных Дню Государственного флага Российской Федерации, в дошкольных учреждениях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lastRenderedPageBreak/>
              <w:t xml:space="preserve">По смете </w:t>
            </w:r>
            <w:r w:rsidRPr="005F4469">
              <w:rPr>
                <w:sz w:val="24"/>
                <w:szCs w:val="24"/>
              </w:rPr>
              <w:lastRenderedPageBreak/>
              <w:t>УО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УО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2.1.</w:t>
            </w:r>
          </w:p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lastRenderedPageBreak/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</w:t>
            </w:r>
            <w:r w:rsidRPr="00676B88">
              <w:rPr>
                <w:sz w:val="24"/>
                <w:szCs w:val="24"/>
              </w:rPr>
              <w:lastRenderedPageBreak/>
              <w:t>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413"/>
        </w:trPr>
        <w:tc>
          <w:tcPr>
            <w:tcW w:w="15880" w:type="dxa"/>
            <w:gridSpan w:val="14"/>
            <w:vAlign w:val="center"/>
          </w:tcPr>
          <w:p w:rsidR="009A2BF6" w:rsidRPr="005F4469" w:rsidRDefault="009A2BF6" w:rsidP="00676B88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EB62B7">
            <w:pPr>
              <w:spacing w:after="0" w:line="240" w:lineRule="auto"/>
              <w:ind w:left="360" w:firstLine="383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Раздел 2. Фестивали, конкурсы, мероприятия, направленные на поддержку и сохранение национальных традиций</w:t>
            </w:r>
          </w:p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2E7C3D">
            <w:pPr>
              <w:pStyle w:val="ConsPlusNormal"/>
              <w:widowControl/>
              <w:overflowPunct w:val="0"/>
              <w:adjustRightInd w:val="0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rPr>
                <w:sz w:val="24"/>
                <w:szCs w:val="24"/>
              </w:rPr>
            </w:pPr>
            <w:r w:rsidRPr="00676B88">
              <w:rPr>
                <w:bCs/>
                <w:sz w:val="24"/>
                <w:szCs w:val="24"/>
              </w:rPr>
              <w:t>Проведение городского конкурса «Коса – девичья краса»</w:t>
            </w:r>
          </w:p>
        </w:tc>
        <w:tc>
          <w:tcPr>
            <w:tcW w:w="1276" w:type="dxa"/>
            <w:vAlign w:val="center"/>
          </w:tcPr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Расходы за счет</w:t>
            </w:r>
          </w:p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ППО РФЯЦ-ВНИИТФ,</w:t>
            </w:r>
          </w:p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СГО РПРАЭП</w:t>
            </w:r>
          </w:p>
        </w:tc>
        <w:tc>
          <w:tcPr>
            <w:tcW w:w="1280" w:type="dxa"/>
            <w:vAlign w:val="center"/>
          </w:tcPr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ППО РФЯЦ-ВНИИТФ,</w:t>
            </w:r>
          </w:p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РПРАЭП СГО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2.1.</w:t>
            </w:r>
          </w:p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1434"/>
        </w:trPr>
        <w:tc>
          <w:tcPr>
            <w:tcW w:w="1134" w:type="dxa"/>
            <w:vMerge w:val="restart"/>
            <w:vAlign w:val="center"/>
          </w:tcPr>
          <w:p w:rsidR="009A2BF6" w:rsidRPr="00676B88" w:rsidRDefault="009A2BF6" w:rsidP="002E7C3D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9A2BF6" w:rsidRPr="005F4469" w:rsidRDefault="009A2BF6" w:rsidP="000967F7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Национальные гуляния «Сабантуй»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По смете </w:t>
            </w:r>
            <w:proofErr w:type="spellStart"/>
            <w:r w:rsidRPr="005F4469">
              <w:rPr>
                <w:sz w:val="24"/>
                <w:szCs w:val="24"/>
              </w:rPr>
              <w:t>УКиМП</w:t>
            </w:r>
            <w:proofErr w:type="spellEnd"/>
          </w:p>
        </w:tc>
        <w:tc>
          <w:tcPr>
            <w:tcW w:w="1280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МБУ «Клубное объединение «Октябрь»</w:t>
            </w:r>
          </w:p>
        </w:tc>
        <w:tc>
          <w:tcPr>
            <w:tcW w:w="850" w:type="dxa"/>
            <w:vMerge w:val="restart"/>
            <w:vAlign w:val="center"/>
          </w:tcPr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2.1.</w:t>
            </w:r>
          </w:p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2.2.</w:t>
            </w:r>
          </w:p>
        </w:tc>
        <w:tc>
          <w:tcPr>
            <w:tcW w:w="1699" w:type="dxa"/>
            <w:vMerge w:val="restart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</w:t>
            </w:r>
            <w:r w:rsidRPr="00676B88">
              <w:rPr>
                <w:sz w:val="24"/>
                <w:szCs w:val="24"/>
              </w:rPr>
              <w:lastRenderedPageBreak/>
              <w:t>самоуправления в РФ»</w:t>
            </w:r>
          </w:p>
        </w:tc>
      </w:tr>
      <w:tr w:rsidR="009A2BF6" w:rsidRPr="005F4469" w:rsidTr="002E7C3D">
        <w:trPr>
          <w:trHeight w:val="1433"/>
        </w:trPr>
        <w:tc>
          <w:tcPr>
            <w:tcW w:w="1134" w:type="dxa"/>
            <w:vMerge/>
            <w:vAlign w:val="center"/>
          </w:tcPr>
          <w:p w:rsidR="009A2BF6" w:rsidRPr="00676B88" w:rsidRDefault="009A2BF6" w:rsidP="00157A15">
            <w:pPr>
              <w:pStyle w:val="ConsPlusNormal"/>
              <w:widowControl/>
              <w:numPr>
                <w:ilvl w:val="0"/>
                <w:numId w:val="25"/>
              </w:numPr>
              <w:overflowPunct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9A2BF6" w:rsidRPr="005F4469" w:rsidRDefault="009A2BF6" w:rsidP="000967F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МБ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  <w:lang w:val="en-US"/>
              </w:rPr>
            </w:pPr>
            <w:r w:rsidRPr="005F4469">
              <w:rPr>
                <w:sz w:val="24"/>
                <w:szCs w:val="24"/>
                <w:lang w:val="en-US"/>
              </w:rPr>
              <w:t>200 000</w:t>
            </w:r>
          </w:p>
        </w:tc>
        <w:tc>
          <w:tcPr>
            <w:tcW w:w="992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  <w:lang w:val="en-US"/>
              </w:rPr>
            </w:pPr>
            <w:r w:rsidRPr="005F446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  <w:lang w:val="en-US"/>
              </w:rPr>
            </w:pPr>
            <w:r w:rsidRPr="005F4469">
              <w:rPr>
                <w:sz w:val="24"/>
                <w:szCs w:val="24"/>
                <w:lang w:val="en-US"/>
              </w:rPr>
              <w:t>50 000</w:t>
            </w:r>
          </w:p>
        </w:tc>
        <w:tc>
          <w:tcPr>
            <w:tcW w:w="1134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  <w:lang w:val="en-US"/>
              </w:rPr>
            </w:pPr>
            <w:r w:rsidRPr="005F4469">
              <w:rPr>
                <w:sz w:val="24"/>
                <w:szCs w:val="24"/>
                <w:lang w:val="en-US"/>
              </w:rPr>
              <w:t>50 000</w:t>
            </w:r>
          </w:p>
        </w:tc>
        <w:tc>
          <w:tcPr>
            <w:tcW w:w="1135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  <w:lang w:val="en-US"/>
              </w:rPr>
            </w:pPr>
            <w:r w:rsidRPr="005F4469">
              <w:rPr>
                <w:sz w:val="24"/>
                <w:szCs w:val="24"/>
                <w:lang w:val="en-US"/>
              </w:rPr>
              <w:t>50 000</w:t>
            </w: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  <w:lang w:val="en-US"/>
              </w:rPr>
            </w:pPr>
            <w:r w:rsidRPr="005F4469">
              <w:rPr>
                <w:sz w:val="24"/>
                <w:szCs w:val="24"/>
                <w:lang w:val="en-US"/>
              </w:rPr>
              <w:t>50 000</w:t>
            </w:r>
          </w:p>
        </w:tc>
        <w:tc>
          <w:tcPr>
            <w:tcW w:w="1558" w:type="dxa"/>
            <w:vMerge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2E7C3D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0967F7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Народное гуляние «Масленица»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По смете </w:t>
            </w:r>
            <w:proofErr w:type="spellStart"/>
            <w:r w:rsidRPr="005F4469">
              <w:rPr>
                <w:sz w:val="24"/>
                <w:szCs w:val="24"/>
              </w:rPr>
              <w:t>УКиМП</w:t>
            </w:r>
            <w:proofErr w:type="spellEnd"/>
          </w:p>
        </w:tc>
        <w:tc>
          <w:tcPr>
            <w:tcW w:w="1280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МБУ «Клубное объединение «Октябрь»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2.1.</w:t>
            </w:r>
          </w:p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2E7C3D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0967F7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Фестиваль народного искусства «Эх, балалайка, заиграй-ка»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100 000</w:t>
            </w:r>
          </w:p>
        </w:tc>
        <w:tc>
          <w:tcPr>
            <w:tcW w:w="992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20 000</w:t>
            </w:r>
          </w:p>
        </w:tc>
        <w:tc>
          <w:tcPr>
            <w:tcW w:w="113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20 000</w:t>
            </w:r>
          </w:p>
        </w:tc>
        <w:tc>
          <w:tcPr>
            <w:tcW w:w="1134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20 000</w:t>
            </w:r>
          </w:p>
        </w:tc>
        <w:tc>
          <w:tcPr>
            <w:tcW w:w="1135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20 000</w:t>
            </w: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20 000</w:t>
            </w:r>
          </w:p>
        </w:tc>
        <w:tc>
          <w:tcPr>
            <w:tcW w:w="1558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МБУ «Клубное объединение «Октябрь»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2.1.</w:t>
            </w:r>
          </w:p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2E7C3D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0967F7">
            <w:pPr>
              <w:rPr>
                <w:sz w:val="24"/>
                <w:szCs w:val="24"/>
              </w:rPr>
            </w:pPr>
          </w:p>
          <w:p w:rsidR="009A2BF6" w:rsidRPr="005F4469" w:rsidRDefault="009A2BF6" w:rsidP="000967F7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Ярмарка прикладного искусства </w:t>
            </w:r>
            <w:proofErr w:type="spellStart"/>
            <w:r w:rsidRPr="005F4469">
              <w:rPr>
                <w:sz w:val="24"/>
                <w:szCs w:val="24"/>
              </w:rPr>
              <w:t>снежинских</w:t>
            </w:r>
            <w:proofErr w:type="spellEnd"/>
            <w:r w:rsidRPr="005F4469">
              <w:rPr>
                <w:sz w:val="24"/>
                <w:szCs w:val="24"/>
              </w:rPr>
              <w:t xml:space="preserve"> мастеров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Внебюджетные источники</w:t>
            </w:r>
          </w:p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170 000</w:t>
            </w:r>
          </w:p>
        </w:tc>
        <w:tc>
          <w:tcPr>
            <w:tcW w:w="992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34 000</w:t>
            </w:r>
          </w:p>
        </w:tc>
        <w:tc>
          <w:tcPr>
            <w:tcW w:w="113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34 000</w:t>
            </w:r>
          </w:p>
        </w:tc>
        <w:tc>
          <w:tcPr>
            <w:tcW w:w="1134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34 000</w:t>
            </w:r>
          </w:p>
        </w:tc>
        <w:tc>
          <w:tcPr>
            <w:tcW w:w="1135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34 000</w:t>
            </w: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34 000</w:t>
            </w:r>
          </w:p>
        </w:tc>
        <w:tc>
          <w:tcPr>
            <w:tcW w:w="1558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МБУ «Клубное объединение </w:t>
            </w:r>
            <w:r w:rsidRPr="005F4469">
              <w:rPr>
                <w:sz w:val="24"/>
                <w:szCs w:val="24"/>
              </w:rPr>
              <w:lastRenderedPageBreak/>
              <w:t>«Октябрь»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lastRenderedPageBreak/>
              <w:t>2.1.</w:t>
            </w:r>
          </w:p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</w:t>
            </w:r>
            <w:r w:rsidRPr="00676B88">
              <w:rPr>
                <w:sz w:val="24"/>
                <w:szCs w:val="24"/>
              </w:rPr>
              <w:lastRenderedPageBreak/>
              <w:t>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2E7C3D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2.2.6.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0967F7">
            <w:pPr>
              <w:rPr>
                <w:sz w:val="24"/>
                <w:szCs w:val="24"/>
              </w:rPr>
            </w:pPr>
          </w:p>
          <w:p w:rsidR="009A2BF6" w:rsidRPr="005F4469" w:rsidRDefault="009A2BF6" w:rsidP="000967F7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Фестиваль национальных культур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EB62B7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EB62B7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МБ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EB62B7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EB62B7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800 000</w:t>
            </w:r>
          </w:p>
        </w:tc>
        <w:tc>
          <w:tcPr>
            <w:tcW w:w="992" w:type="dxa"/>
            <w:vAlign w:val="center"/>
          </w:tcPr>
          <w:p w:rsidR="009A2BF6" w:rsidRPr="005F4469" w:rsidRDefault="009A2BF6" w:rsidP="00EB62B7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EB62B7">
            <w:pPr>
              <w:jc w:val="center"/>
              <w:rPr>
                <w:sz w:val="24"/>
                <w:szCs w:val="24"/>
                <w:lang w:val="en-US"/>
              </w:rPr>
            </w:pPr>
            <w:r w:rsidRPr="005F4469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:rsidR="009A2BF6" w:rsidRPr="005F4469" w:rsidRDefault="009A2BF6" w:rsidP="00EB62B7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EB62B7">
            <w:pPr>
              <w:jc w:val="center"/>
              <w:rPr>
                <w:sz w:val="24"/>
                <w:szCs w:val="24"/>
                <w:lang w:val="en-US"/>
              </w:rPr>
            </w:pPr>
            <w:r w:rsidRPr="005F4469">
              <w:rPr>
                <w:sz w:val="24"/>
                <w:szCs w:val="24"/>
                <w:lang w:val="en-US"/>
              </w:rPr>
              <w:t>200 000</w:t>
            </w:r>
          </w:p>
        </w:tc>
        <w:tc>
          <w:tcPr>
            <w:tcW w:w="1134" w:type="dxa"/>
            <w:vAlign w:val="center"/>
          </w:tcPr>
          <w:p w:rsidR="009A2BF6" w:rsidRPr="005F4469" w:rsidRDefault="009A2BF6" w:rsidP="00EB62B7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EB62B7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  <w:lang w:val="en-US"/>
              </w:rPr>
              <w:t>200 000</w:t>
            </w:r>
          </w:p>
        </w:tc>
        <w:tc>
          <w:tcPr>
            <w:tcW w:w="1135" w:type="dxa"/>
            <w:vAlign w:val="center"/>
          </w:tcPr>
          <w:p w:rsidR="009A2BF6" w:rsidRPr="005F4469" w:rsidRDefault="009A2BF6" w:rsidP="00EB62B7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EB62B7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  <w:lang w:val="en-US"/>
              </w:rPr>
              <w:t>200 000</w:t>
            </w: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EB62B7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EB62B7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  <w:lang w:val="en-US"/>
              </w:rPr>
              <w:t>200 000</w:t>
            </w:r>
          </w:p>
        </w:tc>
        <w:tc>
          <w:tcPr>
            <w:tcW w:w="1558" w:type="dxa"/>
            <w:vAlign w:val="center"/>
          </w:tcPr>
          <w:p w:rsidR="009A2BF6" w:rsidRPr="005F4469" w:rsidRDefault="009A2BF6" w:rsidP="00EB62B7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EB62B7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МБУ «Клубное объединение «Октябрь»,</w:t>
            </w:r>
          </w:p>
          <w:p w:rsidR="009A2BF6" w:rsidRPr="005F4469" w:rsidRDefault="009A2BF6" w:rsidP="00EB62B7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МАУ «</w:t>
            </w:r>
            <w:proofErr w:type="spellStart"/>
            <w:r w:rsidRPr="005F4469">
              <w:rPr>
                <w:sz w:val="24"/>
                <w:szCs w:val="24"/>
              </w:rPr>
              <w:t>ПКиО</w:t>
            </w:r>
            <w:proofErr w:type="spellEnd"/>
            <w:r w:rsidRPr="005F4469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2.1.</w:t>
            </w:r>
          </w:p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2E7C3D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0967F7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Трансляции концертов и музыкальных спектаклей разных национальных культур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По смете </w:t>
            </w:r>
            <w:proofErr w:type="spellStart"/>
            <w:r w:rsidRPr="005F4469">
              <w:rPr>
                <w:sz w:val="24"/>
                <w:szCs w:val="24"/>
              </w:rPr>
              <w:t>УКиМП</w:t>
            </w:r>
            <w:proofErr w:type="spellEnd"/>
          </w:p>
        </w:tc>
        <w:tc>
          <w:tcPr>
            <w:tcW w:w="1280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МБУ «</w:t>
            </w:r>
            <w:proofErr w:type="spellStart"/>
            <w:r w:rsidRPr="005F4469">
              <w:rPr>
                <w:sz w:val="24"/>
                <w:szCs w:val="24"/>
              </w:rPr>
              <w:t>Снежинский</w:t>
            </w:r>
            <w:proofErr w:type="spellEnd"/>
            <w:r w:rsidRPr="005F4469">
              <w:rPr>
                <w:sz w:val="24"/>
                <w:szCs w:val="24"/>
              </w:rPr>
              <w:t xml:space="preserve"> городской музей»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2.1.</w:t>
            </w:r>
          </w:p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2E7C3D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2.2.8.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1E7CD8">
            <w:pPr>
              <w:rPr>
                <w:sz w:val="24"/>
                <w:szCs w:val="24"/>
              </w:rPr>
            </w:pPr>
          </w:p>
          <w:p w:rsidR="009A2BF6" w:rsidRPr="005F4469" w:rsidRDefault="009A2BF6" w:rsidP="001E7CD8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Праздники микрорайонов – Школьные ярмарки </w:t>
            </w:r>
            <w:r w:rsidRPr="005F4469">
              <w:rPr>
                <w:sz w:val="24"/>
                <w:szCs w:val="24"/>
              </w:rPr>
              <w:lastRenderedPageBreak/>
              <w:t>(«Россия - Родина моя», «Все кухни мира в гости к нам» и др.),  Дни национальной кухни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По смете УО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УО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2.1.</w:t>
            </w:r>
          </w:p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</w:t>
            </w:r>
            <w:r w:rsidRPr="00676B88">
              <w:rPr>
                <w:sz w:val="24"/>
                <w:szCs w:val="24"/>
              </w:rPr>
              <w:lastRenderedPageBreak/>
              <w:t>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2E7C3D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2.2.9.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1E7CD8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Создание мини-музеев «Культура народов Урала», творческих мастерских «Ремесла Южного Урала»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EB62B7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EB62B7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По смете УО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EB6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EB6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EB6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EB6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EB6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EB6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Default="009A2BF6" w:rsidP="00EB62B7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  <w:p w:rsidR="009A2BF6" w:rsidRPr="00676B88" w:rsidRDefault="009A2BF6" w:rsidP="00EB62B7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УО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EB62B7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2.1.</w:t>
            </w:r>
          </w:p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1E7CD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  <w:p w:rsidR="009A2BF6" w:rsidRPr="00676B88" w:rsidRDefault="009A2BF6" w:rsidP="001E7CD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2E7C3D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2.2.10.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EB62B7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Муниципальный этап международного конкурса «</w:t>
            </w:r>
            <w:proofErr w:type="spellStart"/>
            <w:r w:rsidRPr="005F4469">
              <w:rPr>
                <w:sz w:val="24"/>
                <w:szCs w:val="24"/>
              </w:rPr>
              <w:t>Джалиловские</w:t>
            </w:r>
            <w:proofErr w:type="spellEnd"/>
            <w:r w:rsidRPr="005F4469">
              <w:rPr>
                <w:sz w:val="24"/>
                <w:szCs w:val="24"/>
              </w:rPr>
              <w:t xml:space="preserve"> чтения»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По смете УО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УО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2.1.</w:t>
            </w:r>
          </w:p>
          <w:p w:rsidR="009A2BF6" w:rsidRPr="005F4469" w:rsidRDefault="009A2BF6" w:rsidP="00CB128B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413"/>
        </w:trPr>
        <w:tc>
          <w:tcPr>
            <w:tcW w:w="15880" w:type="dxa"/>
            <w:gridSpan w:val="14"/>
            <w:vAlign w:val="center"/>
          </w:tcPr>
          <w:p w:rsidR="009A2BF6" w:rsidRPr="005F4469" w:rsidRDefault="009A2BF6" w:rsidP="00676B88">
            <w:pPr>
              <w:pStyle w:val="21"/>
              <w:spacing w:after="0" w:line="276" w:lineRule="auto"/>
              <w:ind w:left="0" w:firstLine="709"/>
              <w:jc w:val="center"/>
              <w:rPr>
                <w:b/>
                <w:sz w:val="24"/>
                <w:szCs w:val="24"/>
              </w:rPr>
            </w:pPr>
          </w:p>
          <w:p w:rsidR="009A2BF6" w:rsidRPr="005F4469" w:rsidRDefault="009A2BF6" w:rsidP="00676B88">
            <w:pPr>
              <w:pStyle w:val="21"/>
              <w:spacing w:after="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F4469">
              <w:rPr>
                <w:b/>
                <w:sz w:val="24"/>
                <w:szCs w:val="24"/>
              </w:rPr>
              <w:t xml:space="preserve">Задача 3. Научно-образовательное и информационное обеспечение реализации государственной национальной политики </w:t>
            </w:r>
          </w:p>
          <w:p w:rsidR="009A2BF6" w:rsidRPr="005F4469" w:rsidRDefault="009A2BF6" w:rsidP="00676B88">
            <w:pPr>
              <w:pStyle w:val="21"/>
              <w:spacing w:after="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F4469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5F4469">
              <w:rPr>
                <w:b/>
                <w:sz w:val="24"/>
                <w:szCs w:val="24"/>
              </w:rPr>
              <w:t>Снежинском</w:t>
            </w:r>
            <w:proofErr w:type="spellEnd"/>
            <w:r w:rsidRPr="005F4469">
              <w:rPr>
                <w:b/>
                <w:sz w:val="24"/>
                <w:szCs w:val="24"/>
              </w:rPr>
              <w:t xml:space="preserve"> городском округе</w:t>
            </w:r>
          </w:p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1A5A06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1E7CD8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Участие в семинарах, совещаниях, съездах, научно-практических конференциях  по вопросам реализации государственной национальной политики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Б/фин.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5F4469" w:rsidRDefault="009A2BF6" w:rsidP="00C25EB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Администрация СГО, УО, </w:t>
            </w:r>
            <w:proofErr w:type="spellStart"/>
            <w:r w:rsidRPr="005F4469">
              <w:rPr>
                <w:sz w:val="24"/>
                <w:szCs w:val="24"/>
              </w:rPr>
              <w:t>УКиМП</w:t>
            </w:r>
            <w:proofErr w:type="spellEnd"/>
          </w:p>
        </w:tc>
        <w:tc>
          <w:tcPr>
            <w:tcW w:w="850" w:type="dxa"/>
            <w:vAlign w:val="center"/>
          </w:tcPr>
          <w:p w:rsidR="009A2BF6" w:rsidRPr="005F4469" w:rsidRDefault="009A2BF6" w:rsidP="00676B88">
            <w:pPr>
              <w:spacing w:after="0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3.1.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1A5A06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BF65CF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Повышение квалификации педагогических работников по формированию эмоционально-положительного отношения к этно-культурному наследию, воспитанию толерантности, патриотизма, гражданственности через систему методической работы и курсы повышения квалификации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По смете УО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УО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676B88">
            <w:pPr>
              <w:spacing w:after="0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3.1.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1A5A06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676B88" w:rsidRDefault="009A2BF6" w:rsidP="00BF65CF">
            <w:pPr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Мониторинг социальных сетей на предмет выявления принадлежности учащихся к группам деструктивной направленности, проведение индивидуальной профилактической работы с выявленными учащимися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Б/фин.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676B88" w:rsidRDefault="009A2BF6" w:rsidP="00676B8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УО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676B88">
            <w:pPr>
              <w:spacing w:after="0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3.1.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1A5A06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90737C" w:rsidRDefault="009A2BF6" w:rsidP="00BF6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во Всероссийском конкурсе «Лучшая муниципальная практика» по номинации «Укрепление межнационального мира и согласия, реализация иных мероприятий в сфере национальной политики на муниципальном уровне »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676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676B88" w:rsidRDefault="009A2BF6" w:rsidP="00C25EB4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СГО, УО, </w:t>
            </w:r>
            <w:proofErr w:type="spellStart"/>
            <w:r>
              <w:rPr>
                <w:sz w:val="24"/>
                <w:szCs w:val="24"/>
              </w:rPr>
              <w:t>УКиМП</w:t>
            </w:r>
            <w:proofErr w:type="spellEnd"/>
          </w:p>
        </w:tc>
        <w:tc>
          <w:tcPr>
            <w:tcW w:w="850" w:type="dxa"/>
            <w:vAlign w:val="center"/>
          </w:tcPr>
          <w:p w:rsidR="009A2BF6" w:rsidRPr="005F4469" w:rsidRDefault="009A2BF6" w:rsidP="00676B88">
            <w:pPr>
              <w:spacing w:after="0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3.1.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1699"/>
        </w:trPr>
        <w:tc>
          <w:tcPr>
            <w:tcW w:w="15880" w:type="dxa"/>
            <w:gridSpan w:val="14"/>
            <w:vAlign w:val="center"/>
          </w:tcPr>
          <w:p w:rsidR="009A2BF6" w:rsidRPr="005F4469" w:rsidRDefault="009A2BF6" w:rsidP="00BF65CF">
            <w:pPr>
              <w:pStyle w:val="21"/>
              <w:spacing w:after="0" w:line="276" w:lineRule="auto"/>
              <w:ind w:left="0" w:firstLine="709"/>
              <w:rPr>
                <w:b/>
                <w:sz w:val="24"/>
                <w:szCs w:val="24"/>
              </w:rPr>
            </w:pPr>
          </w:p>
          <w:p w:rsidR="009A2BF6" w:rsidRPr="005F4469" w:rsidRDefault="009A2BF6" w:rsidP="00BF65CF">
            <w:pPr>
              <w:pStyle w:val="21"/>
              <w:spacing w:after="0" w:line="276" w:lineRule="auto"/>
              <w:ind w:left="0"/>
              <w:rPr>
                <w:b/>
                <w:sz w:val="24"/>
                <w:szCs w:val="24"/>
              </w:rPr>
            </w:pPr>
            <w:r w:rsidRPr="005F4469">
              <w:rPr>
                <w:b/>
                <w:sz w:val="24"/>
                <w:szCs w:val="24"/>
              </w:rPr>
              <w:t xml:space="preserve">Задача 4. Формирование на территории </w:t>
            </w:r>
            <w:proofErr w:type="spellStart"/>
            <w:r w:rsidRPr="005F4469">
              <w:rPr>
                <w:b/>
                <w:sz w:val="24"/>
                <w:szCs w:val="24"/>
              </w:rPr>
              <w:t>Снежинского</w:t>
            </w:r>
            <w:proofErr w:type="spellEnd"/>
            <w:r w:rsidRPr="005F4469">
              <w:rPr>
                <w:b/>
                <w:sz w:val="24"/>
                <w:szCs w:val="24"/>
              </w:rPr>
              <w:t xml:space="preserve"> городского округа толерантного общества на основе ценностей многонационального российского общества, общероссийской гражданской идентичности и национального самосознания, принципов соблюдения прав и свобод человека, профилактики экстремистских проявлений</w:t>
            </w:r>
          </w:p>
          <w:p w:rsidR="009A2BF6" w:rsidRPr="00676B88" w:rsidRDefault="009A2BF6" w:rsidP="001E7CD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9A2BF6" w:rsidRPr="005F4469" w:rsidTr="002E7C3D">
        <w:trPr>
          <w:trHeight w:val="413"/>
        </w:trPr>
        <w:tc>
          <w:tcPr>
            <w:tcW w:w="15880" w:type="dxa"/>
            <w:gridSpan w:val="14"/>
            <w:vAlign w:val="center"/>
          </w:tcPr>
          <w:p w:rsidR="009A2BF6" w:rsidRPr="005F4469" w:rsidRDefault="009A2BF6" w:rsidP="00BF65CF">
            <w:pPr>
              <w:spacing w:after="0" w:line="240" w:lineRule="auto"/>
              <w:rPr>
                <w:sz w:val="24"/>
                <w:szCs w:val="24"/>
              </w:rPr>
            </w:pPr>
          </w:p>
          <w:p w:rsidR="009A2BF6" w:rsidRPr="005F4469" w:rsidRDefault="009A2BF6" w:rsidP="00BF65CF">
            <w:pPr>
              <w:spacing w:after="0" w:line="240" w:lineRule="auto"/>
              <w:ind w:firstLine="743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Раздел 1. Массовые мероприятия, приуроченные к памятным датам и государственным праздникам</w:t>
            </w:r>
          </w:p>
          <w:p w:rsidR="009A2BF6" w:rsidRPr="00676B88" w:rsidRDefault="009A2BF6" w:rsidP="001E7CD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1A5A06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1E7CD8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Акция памяти жертв терроризма «Мы помним тебя Беслан»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По смете </w:t>
            </w:r>
            <w:proofErr w:type="spellStart"/>
            <w:r w:rsidRPr="005F4469">
              <w:rPr>
                <w:sz w:val="24"/>
                <w:szCs w:val="24"/>
              </w:rPr>
              <w:t>УКиМП</w:t>
            </w:r>
            <w:proofErr w:type="spellEnd"/>
          </w:p>
        </w:tc>
        <w:tc>
          <w:tcPr>
            <w:tcW w:w="1280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МАУ «</w:t>
            </w:r>
            <w:proofErr w:type="spellStart"/>
            <w:r w:rsidRPr="005F4469">
              <w:rPr>
                <w:sz w:val="24"/>
                <w:szCs w:val="24"/>
              </w:rPr>
              <w:t>ПКиО</w:t>
            </w:r>
            <w:proofErr w:type="spellEnd"/>
            <w:r w:rsidRPr="005F4469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4.1.</w:t>
            </w:r>
          </w:p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4.2.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413"/>
        </w:trPr>
        <w:tc>
          <w:tcPr>
            <w:tcW w:w="15880" w:type="dxa"/>
            <w:gridSpan w:val="14"/>
            <w:vAlign w:val="center"/>
          </w:tcPr>
          <w:p w:rsidR="009A2BF6" w:rsidRPr="005F4469" w:rsidRDefault="009A2BF6" w:rsidP="00BF65CF">
            <w:pPr>
              <w:spacing w:after="0" w:line="240" w:lineRule="auto"/>
              <w:ind w:firstLine="743"/>
              <w:rPr>
                <w:sz w:val="24"/>
                <w:szCs w:val="24"/>
              </w:rPr>
            </w:pPr>
          </w:p>
          <w:p w:rsidR="009A2BF6" w:rsidRPr="005F4469" w:rsidRDefault="009A2BF6" w:rsidP="00BF65CF">
            <w:pPr>
              <w:spacing w:after="0" w:line="240" w:lineRule="auto"/>
              <w:ind w:firstLine="743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Раздел 2. Фестивали, конкурсы, мероприятия, направленные на поддержку и сохранение национальных традиций</w:t>
            </w:r>
          </w:p>
          <w:p w:rsidR="009A2BF6" w:rsidRPr="00676B88" w:rsidRDefault="009A2BF6" w:rsidP="001E7CD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1A5A06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025A7E">
            <w:pPr>
              <w:rPr>
                <w:sz w:val="24"/>
                <w:szCs w:val="24"/>
              </w:rPr>
            </w:pPr>
          </w:p>
          <w:p w:rsidR="009A2BF6" w:rsidRPr="005F4469" w:rsidRDefault="009A2BF6" w:rsidP="00025A7E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Фотовыставки с включением национального компонента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По смете </w:t>
            </w:r>
            <w:proofErr w:type="spellStart"/>
            <w:r w:rsidRPr="005F4469">
              <w:rPr>
                <w:sz w:val="24"/>
                <w:szCs w:val="24"/>
              </w:rPr>
              <w:t>УКиМП</w:t>
            </w:r>
            <w:proofErr w:type="spellEnd"/>
          </w:p>
        </w:tc>
        <w:tc>
          <w:tcPr>
            <w:tcW w:w="1280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МБУ «</w:t>
            </w:r>
            <w:proofErr w:type="spellStart"/>
            <w:r w:rsidRPr="005F4469">
              <w:rPr>
                <w:sz w:val="24"/>
                <w:szCs w:val="24"/>
              </w:rPr>
              <w:t>Снежинский</w:t>
            </w:r>
            <w:proofErr w:type="spellEnd"/>
            <w:r w:rsidRPr="005F4469">
              <w:rPr>
                <w:sz w:val="24"/>
                <w:szCs w:val="24"/>
              </w:rPr>
              <w:t xml:space="preserve"> городской музей»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D01A9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4.1.</w:t>
            </w:r>
          </w:p>
          <w:p w:rsidR="009A2BF6" w:rsidRPr="005F4469" w:rsidRDefault="009A2BF6" w:rsidP="00D01A9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4.2.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</w:t>
            </w:r>
            <w:r w:rsidRPr="00676B88">
              <w:rPr>
                <w:sz w:val="24"/>
                <w:szCs w:val="24"/>
              </w:rPr>
              <w:lastRenderedPageBreak/>
              <w:t>ия в РФ»</w:t>
            </w: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1A5A06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4.2.2.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025A7E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Организация и проведение на базе учреждений физической культуры и спорта мероприятий, направленных на воспитание толерантности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Б/фин.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676B88" w:rsidRDefault="009A2BF6" w:rsidP="001E7CD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proofErr w:type="spellStart"/>
            <w:r w:rsidRPr="00676B88">
              <w:rPr>
                <w:sz w:val="24"/>
                <w:szCs w:val="24"/>
              </w:rPr>
              <w:t>УФиС</w:t>
            </w:r>
            <w:proofErr w:type="spellEnd"/>
          </w:p>
        </w:tc>
        <w:tc>
          <w:tcPr>
            <w:tcW w:w="850" w:type="dxa"/>
            <w:vAlign w:val="center"/>
          </w:tcPr>
          <w:p w:rsidR="009A2BF6" w:rsidRPr="005F4469" w:rsidRDefault="009A2BF6" w:rsidP="00D01A9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4.1.</w:t>
            </w:r>
          </w:p>
          <w:p w:rsidR="009A2BF6" w:rsidRPr="005F4469" w:rsidRDefault="009A2BF6" w:rsidP="00D01A94">
            <w:pPr>
              <w:spacing w:after="0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4.2.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413"/>
        </w:trPr>
        <w:tc>
          <w:tcPr>
            <w:tcW w:w="15880" w:type="dxa"/>
            <w:gridSpan w:val="14"/>
            <w:vAlign w:val="center"/>
          </w:tcPr>
          <w:p w:rsidR="009A2BF6" w:rsidRPr="005F4469" w:rsidRDefault="009A2BF6" w:rsidP="00025A7E">
            <w:pPr>
              <w:pStyle w:val="a5"/>
              <w:spacing w:after="0" w:line="240" w:lineRule="auto"/>
              <w:rPr>
                <w:sz w:val="24"/>
                <w:szCs w:val="24"/>
              </w:rPr>
            </w:pPr>
          </w:p>
          <w:p w:rsidR="009A2BF6" w:rsidRPr="005F4469" w:rsidRDefault="009A2BF6" w:rsidP="00025A7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Раздел 3. Профилактика экстремистских направлений </w:t>
            </w:r>
          </w:p>
          <w:p w:rsidR="009A2BF6" w:rsidRPr="00676B88" w:rsidRDefault="009A2BF6" w:rsidP="001E7CD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1A5A06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025A7E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Проведение анализа деятельности по противодействию экстремизму в городском округе, выработка решений МКПЭ и рекомендаций администрации города и субъектам деятельности по противодействию экстремизму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Б/фин.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КППЭ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D01A9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4.1.</w:t>
            </w:r>
          </w:p>
          <w:p w:rsidR="009A2BF6" w:rsidRPr="005F4469" w:rsidRDefault="009A2BF6" w:rsidP="00D01A94">
            <w:pPr>
              <w:spacing w:after="0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4.2.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1A5A06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025A7E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Рассмотрение на заседаниях МКПЭ проблемных вопросов </w:t>
            </w:r>
            <w:r w:rsidRPr="005F4469">
              <w:rPr>
                <w:sz w:val="24"/>
                <w:szCs w:val="24"/>
              </w:rPr>
              <w:lastRenderedPageBreak/>
              <w:t>деятельности по противодействию экстремизму и выработка управленческих решений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lastRenderedPageBreak/>
              <w:t>Б/фин.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КППЭ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D01A9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4.1.</w:t>
            </w:r>
          </w:p>
          <w:p w:rsidR="009A2BF6" w:rsidRPr="005F4469" w:rsidRDefault="009A2BF6" w:rsidP="00D01A94">
            <w:pPr>
              <w:spacing w:after="0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4.2.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</w:t>
            </w:r>
            <w:r>
              <w:rPr>
                <w:sz w:val="24"/>
                <w:szCs w:val="24"/>
              </w:rPr>
              <w:t>.1</w:t>
            </w:r>
            <w:r w:rsidRPr="00676B88">
              <w:rPr>
                <w:sz w:val="24"/>
                <w:szCs w:val="24"/>
              </w:rPr>
              <w:t xml:space="preserve"> ст. 16 Федерального </w:t>
            </w:r>
            <w:r w:rsidRPr="00676B88">
              <w:rPr>
                <w:sz w:val="24"/>
                <w:szCs w:val="24"/>
              </w:rPr>
              <w:lastRenderedPageBreak/>
              <w:t>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413"/>
        </w:trPr>
        <w:tc>
          <w:tcPr>
            <w:tcW w:w="1134" w:type="dxa"/>
            <w:vAlign w:val="center"/>
          </w:tcPr>
          <w:p w:rsidR="009A2BF6" w:rsidRPr="00676B88" w:rsidRDefault="009A2BF6" w:rsidP="001A5A06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4.3.3.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025A7E">
            <w:pPr>
              <w:rPr>
                <w:sz w:val="24"/>
                <w:szCs w:val="24"/>
              </w:rPr>
            </w:pPr>
            <w:r w:rsidRPr="005F4469">
              <w:rPr>
                <w:rStyle w:val="FontStyle15"/>
                <w:sz w:val="24"/>
                <w:szCs w:val="24"/>
              </w:rPr>
              <w:t xml:space="preserve">Изучение деятельности неформальных молодежных объединений, подготовка рекомендаций и принятие практических мер по устранению условий для </w:t>
            </w:r>
            <w:proofErr w:type="spellStart"/>
            <w:r w:rsidRPr="005F4469">
              <w:rPr>
                <w:rStyle w:val="FontStyle15"/>
                <w:sz w:val="24"/>
                <w:szCs w:val="24"/>
              </w:rPr>
              <w:t>рекрутирования</w:t>
            </w:r>
            <w:proofErr w:type="spellEnd"/>
            <w:r w:rsidRPr="005F4469">
              <w:rPr>
                <w:rStyle w:val="FontStyle15"/>
                <w:sz w:val="24"/>
                <w:szCs w:val="24"/>
              </w:rPr>
              <w:t xml:space="preserve"> молодежи в неформальные молодежные объединения экстремистской направленности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Б/фин.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676B88" w:rsidRDefault="009A2BF6" w:rsidP="00025A7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</w:t>
            </w:r>
            <w:proofErr w:type="spellStart"/>
            <w:r w:rsidRPr="00676B88">
              <w:rPr>
                <w:sz w:val="24"/>
                <w:szCs w:val="24"/>
              </w:rPr>
              <w:t>УКиМП</w:t>
            </w:r>
            <w:proofErr w:type="spellEnd"/>
            <w:r w:rsidRPr="00676B88">
              <w:rPr>
                <w:sz w:val="24"/>
                <w:szCs w:val="24"/>
              </w:rPr>
              <w:t>, ОМВД, ОУФСБ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D01A9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4.1.</w:t>
            </w:r>
          </w:p>
          <w:p w:rsidR="009A2BF6" w:rsidRPr="005F4469" w:rsidRDefault="009A2BF6" w:rsidP="00D01A94">
            <w:pPr>
              <w:spacing w:after="0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4.2.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3465"/>
        </w:trPr>
        <w:tc>
          <w:tcPr>
            <w:tcW w:w="1134" w:type="dxa"/>
            <w:vAlign w:val="center"/>
          </w:tcPr>
          <w:p w:rsidR="009A2BF6" w:rsidRPr="00676B88" w:rsidRDefault="009A2BF6" w:rsidP="001A5A06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4.3.4.</w:t>
            </w:r>
          </w:p>
        </w:tc>
        <w:tc>
          <w:tcPr>
            <w:tcW w:w="2552" w:type="dxa"/>
            <w:gridSpan w:val="2"/>
          </w:tcPr>
          <w:p w:rsidR="009A2BF6" w:rsidRPr="00676B88" w:rsidRDefault="009A2BF6" w:rsidP="001E7CD8">
            <w:pPr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Организация в образовательных учреждениях работы по профилактике экстремизма и разъяснению действующего законодательства, устанавливающего юридическую ответственность за совершение экстремистских действий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Б/фин.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УО, ОМВД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D01A9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4.1.</w:t>
            </w:r>
          </w:p>
          <w:p w:rsidR="009A2BF6" w:rsidRPr="005F4469" w:rsidRDefault="009A2BF6" w:rsidP="00D01A94">
            <w:pPr>
              <w:spacing w:after="0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4.2.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3465"/>
        </w:trPr>
        <w:tc>
          <w:tcPr>
            <w:tcW w:w="1134" w:type="dxa"/>
            <w:vAlign w:val="center"/>
          </w:tcPr>
          <w:p w:rsidR="009A2BF6" w:rsidRPr="00676B88" w:rsidRDefault="009A2BF6" w:rsidP="001A5A06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4.3.5.</w:t>
            </w:r>
          </w:p>
        </w:tc>
        <w:tc>
          <w:tcPr>
            <w:tcW w:w="2552" w:type="dxa"/>
            <w:gridSpan w:val="2"/>
          </w:tcPr>
          <w:p w:rsidR="009A2BF6" w:rsidRPr="00676B88" w:rsidRDefault="009A2BF6" w:rsidP="001E7CD8">
            <w:pPr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Разработка разделов «Профилактика экстремизма и терроризма», «</w:t>
            </w:r>
            <w:proofErr w:type="spellStart"/>
            <w:r w:rsidRPr="00676B88">
              <w:rPr>
                <w:sz w:val="24"/>
                <w:szCs w:val="24"/>
              </w:rPr>
              <w:t>Медиабезопасность</w:t>
            </w:r>
            <w:proofErr w:type="spellEnd"/>
            <w:r w:rsidRPr="00676B88">
              <w:rPr>
                <w:sz w:val="24"/>
                <w:szCs w:val="24"/>
              </w:rPr>
              <w:t>» на официальном сайте Управления образования, освещение тематических мероприятий</w:t>
            </w:r>
          </w:p>
        </w:tc>
        <w:tc>
          <w:tcPr>
            <w:tcW w:w="1276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Б/фин.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1E7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676B88" w:rsidRDefault="009A2BF6" w:rsidP="001E7CD8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УО</w:t>
            </w:r>
          </w:p>
        </w:tc>
        <w:tc>
          <w:tcPr>
            <w:tcW w:w="850" w:type="dxa"/>
            <w:vAlign w:val="center"/>
          </w:tcPr>
          <w:p w:rsidR="009A2BF6" w:rsidRPr="005F4469" w:rsidRDefault="009A2BF6" w:rsidP="00D01A9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4.1.</w:t>
            </w:r>
          </w:p>
          <w:p w:rsidR="009A2BF6" w:rsidRPr="005F4469" w:rsidRDefault="009A2BF6" w:rsidP="00D01A94">
            <w:pPr>
              <w:spacing w:after="0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4.2.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3465"/>
        </w:trPr>
        <w:tc>
          <w:tcPr>
            <w:tcW w:w="1134" w:type="dxa"/>
            <w:vAlign w:val="center"/>
          </w:tcPr>
          <w:p w:rsidR="009A2BF6" w:rsidRPr="00676B88" w:rsidRDefault="009A2BF6" w:rsidP="001A5A06">
            <w:pPr>
              <w:pStyle w:val="ConsPlusNormal"/>
              <w:widowControl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4.3.6.</w:t>
            </w:r>
          </w:p>
        </w:tc>
        <w:tc>
          <w:tcPr>
            <w:tcW w:w="2552" w:type="dxa"/>
            <w:gridSpan w:val="2"/>
            <w:vAlign w:val="center"/>
          </w:tcPr>
          <w:p w:rsidR="009A2BF6" w:rsidRPr="005F4469" w:rsidRDefault="009A2BF6" w:rsidP="00025A7E">
            <w:pPr>
              <w:rPr>
                <w:sz w:val="24"/>
                <w:szCs w:val="24"/>
              </w:rPr>
            </w:pPr>
            <w:r w:rsidRPr="005F4469">
              <w:rPr>
                <w:rStyle w:val="FontStyle15"/>
                <w:sz w:val="24"/>
                <w:szCs w:val="24"/>
              </w:rPr>
              <w:t>Проведение профилактических мероприятий в местах концентрации участников неформальных группировок (в том числе в местах молодежного досуга)</w:t>
            </w:r>
          </w:p>
        </w:tc>
        <w:tc>
          <w:tcPr>
            <w:tcW w:w="1276" w:type="dxa"/>
            <w:vAlign w:val="center"/>
          </w:tcPr>
          <w:p w:rsidR="009A2BF6" w:rsidRPr="00676B88" w:rsidRDefault="009A2BF6" w:rsidP="00025A7E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Б/фин.</w:t>
            </w:r>
          </w:p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02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676B88" w:rsidRDefault="009A2BF6" w:rsidP="00C25EB4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 xml:space="preserve">ОМВД, </w:t>
            </w:r>
            <w:r>
              <w:rPr>
                <w:sz w:val="24"/>
                <w:szCs w:val="24"/>
              </w:rPr>
              <w:t xml:space="preserve">УО, </w:t>
            </w:r>
            <w:proofErr w:type="spellStart"/>
            <w:r w:rsidRPr="00676B88">
              <w:rPr>
                <w:sz w:val="24"/>
                <w:szCs w:val="24"/>
              </w:rPr>
              <w:t>УКиМП</w:t>
            </w:r>
            <w:proofErr w:type="spellEnd"/>
            <w:r w:rsidRPr="00676B88">
              <w:rPr>
                <w:sz w:val="24"/>
                <w:szCs w:val="24"/>
              </w:rPr>
              <w:t xml:space="preserve">, </w:t>
            </w:r>
            <w:proofErr w:type="spellStart"/>
            <w:r w:rsidRPr="00676B88">
              <w:rPr>
                <w:sz w:val="24"/>
                <w:szCs w:val="24"/>
              </w:rPr>
              <w:t>УФиС</w:t>
            </w:r>
            <w:proofErr w:type="spellEnd"/>
          </w:p>
        </w:tc>
        <w:tc>
          <w:tcPr>
            <w:tcW w:w="850" w:type="dxa"/>
            <w:vAlign w:val="center"/>
          </w:tcPr>
          <w:p w:rsidR="009A2BF6" w:rsidRPr="005F4469" w:rsidRDefault="009A2BF6" w:rsidP="00D01A9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4.1.</w:t>
            </w:r>
          </w:p>
          <w:p w:rsidR="009A2BF6" w:rsidRPr="005F4469" w:rsidRDefault="009A2BF6" w:rsidP="00D01A94">
            <w:pPr>
              <w:spacing w:after="0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4.2.</w:t>
            </w:r>
          </w:p>
        </w:tc>
        <w:tc>
          <w:tcPr>
            <w:tcW w:w="1699" w:type="dxa"/>
            <w:vAlign w:val="center"/>
          </w:tcPr>
          <w:p w:rsidR="009A2BF6" w:rsidRPr="00676B88" w:rsidRDefault="009A2BF6" w:rsidP="00F732CE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  <w:r w:rsidRPr="00676B88">
              <w:rPr>
                <w:sz w:val="24"/>
                <w:szCs w:val="24"/>
              </w:rPr>
              <w:t>Пункт 7.</w:t>
            </w:r>
            <w:r>
              <w:rPr>
                <w:sz w:val="24"/>
                <w:szCs w:val="24"/>
              </w:rPr>
              <w:t>1</w:t>
            </w:r>
            <w:r w:rsidRPr="00676B88">
              <w:rPr>
                <w:sz w:val="24"/>
                <w:szCs w:val="24"/>
              </w:rPr>
              <w:t xml:space="preserve"> ст. 16 Федерального закона от 06.10.03 № 131-ФЗ «Об общих принципах организации местного самоуправления в РФ»</w:t>
            </w:r>
          </w:p>
        </w:tc>
      </w:tr>
      <w:tr w:rsidR="009A2BF6" w:rsidRPr="005F4469" w:rsidTr="002E7C3D">
        <w:trPr>
          <w:trHeight w:val="343"/>
        </w:trPr>
        <w:tc>
          <w:tcPr>
            <w:tcW w:w="4962" w:type="dxa"/>
            <w:gridSpan w:val="4"/>
            <w:vAlign w:val="center"/>
          </w:tcPr>
          <w:p w:rsidR="009A2BF6" w:rsidRPr="00676B88" w:rsidRDefault="009A2BF6" w:rsidP="00C720C9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Всего по Программе: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1 </w:t>
            </w:r>
            <w:r w:rsidRPr="005F4469">
              <w:rPr>
                <w:sz w:val="24"/>
                <w:szCs w:val="24"/>
                <w:lang w:val="en-US"/>
              </w:rPr>
              <w:t>2</w:t>
            </w:r>
            <w:r w:rsidRPr="005F4469">
              <w:rPr>
                <w:sz w:val="24"/>
                <w:szCs w:val="24"/>
              </w:rPr>
              <w:t>70 000</w:t>
            </w:r>
          </w:p>
        </w:tc>
        <w:tc>
          <w:tcPr>
            <w:tcW w:w="992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54 000</w:t>
            </w:r>
          </w:p>
        </w:tc>
        <w:tc>
          <w:tcPr>
            <w:tcW w:w="1136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  <w:lang w:val="en-US"/>
              </w:rPr>
              <w:t>30</w:t>
            </w:r>
            <w:r w:rsidRPr="005F4469">
              <w:rPr>
                <w:sz w:val="24"/>
                <w:szCs w:val="24"/>
              </w:rPr>
              <w:t>4 000</w:t>
            </w:r>
          </w:p>
        </w:tc>
        <w:tc>
          <w:tcPr>
            <w:tcW w:w="1134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  <w:lang w:val="en-US"/>
              </w:rPr>
              <w:t>30</w:t>
            </w:r>
            <w:r w:rsidRPr="005F4469">
              <w:rPr>
                <w:sz w:val="24"/>
                <w:szCs w:val="24"/>
              </w:rPr>
              <w:t>4 000</w:t>
            </w:r>
          </w:p>
        </w:tc>
        <w:tc>
          <w:tcPr>
            <w:tcW w:w="1135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  <w:lang w:val="en-US"/>
              </w:rPr>
              <w:t>30</w:t>
            </w:r>
            <w:r w:rsidRPr="005F4469">
              <w:rPr>
                <w:sz w:val="24"/>
                <w:szCs w:val="24"/>
              </w:rPr>
              <w:t>4 000</w:t>
            </w: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  <w:lang w:val="en-US"/>
              </w:rPr>
              <w:t>30</w:t>
            </w:r>
            <w:r w:rsidRPr="005F4469">
              <w:rPr>
                <w:sz w:val="24"/>
                <w:szCs w:val="24"/>
              </w:rPr>
              <w:t>4 000</w:t>
            </w:r>
          </w:p>
        </w:tc>
        <w:tc>
          <w:tcPr>
            <w:tcW w:w="1558" w:type="dxa"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A2BF6" w:rsidRPr="005F4469" w:rsidRDefault="009A2BF6" w:rsidP="003D63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9A2BF6" w:rsidRPr="00676B88" w:rsidRDefault="009A2BF6" w:rsidP="00C7785A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9A2BF6" w:rsidRPr="005F4469" w:rsidTr="002E7C3D">
        <w:trPr>
          <w:trHeight w:val="347"/>
        </w:trPr>
        <w:tc>
          <w:tcPr>
            <w:tcW w:w="4962" w:type="dxa"/>
            <w:gridSpan w:val="4"/>
            <w:vAlign w:val="center"/>
          </w:tcPr>
          <w:p w:rsidR="009A2BF6" w:rsidRPr="005F4469" w:rsidRDefault="009A2BF6" w:rsidP="002E7635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в </w:t>
            </w:r>
            <w:proofErr w:type="spellStart"/>
            <w:r w:rsidRPr="005F4469">
              <w:rPr>
                <w:sz w:val="24"/>
                <w:szCs w:val="24"/>
              </w:rPr>
              <w:t>т.ч</w:t>
            </w:r>
            <w:proofErr w:type="spellEnd"/>
            <w:r w:rsidRPr="005F4469">
              <w:rPr>
                <w:sz w:val="24"/>
                <w:szCs w:val="24"/>
              </w:rPr>
              <w:t>. по источникам финансирования: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A2BF6" w:rsidRPr="005F4469" w:rsidRDefault="009A2BF6" w:rsidP="003D63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9A2BF6" w:rsidRPr="00676B88" w:rsidRDefault="009A2BF6" w:rsidP="00C7785A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9A2BF6" w:rsidRPr="005F4469" w:rsidTr="002E7C3D">
        <w:trPr>
          <w:trHeight w:val="409"/>
        </w:trPr>
        <w:tc>
          <w:tcPr>
            <w:tcW w:w="1134" w:type="dxa"/>
            <w:vMerge w:val="restart"/>
            <w:vAlign w:val="center"/>
          </w:tcPr>
          <w:p w:rsidR="009A2BF6" w:rsidRPr="00676B88" w:rsidRDefault="009A2BF6" w:rsidP="00C720C9">
            <w:pPr>
              <w:spacing w:before="100"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9A2BF6" w:rsidRPr="002C0697" w:rsidRDefault="009A2BF6" w:rsidP="00C720C9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2C069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270 000</w:t>
            </w:r>
          </w:p>
        </w:tc>
        <w:tc>
          <w:tcPr>
            <w:tcW w:w="992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54 000</w:t>
            </w:r>
          </w:p>
        </w:tc>
        <w:tc>
          <w:tcPr>
            <w:tcW w:w="1136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54 000</w:t>
            </w:r>
          </w:p>
        </w:tc>
        <w:tc>
          <w:tcPr>
            <w:tcW w:w="1134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54 000</w:t>
            </w:r>
          </w:p>
        </w:tc>
        <w:tc>
          <w:tcPr>
            <w:tcW w:w="1135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54 000</w:t>
            </w: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54 000</w:t>
            </w:r>
          </w:p>
        </w:tc>
        <w:tc>
          <w:tcPr>
            <w:tcW w:w="1558" w:type="dxa"/>
            <w:vMerge w:val="restart"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A2BF6" w:rsidRPr="005F4469" w:rsidRDefault="009A2BF6" w:rsidP="003D63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9A2BF6" w:rsidRPr="00676B88" w:rsidRDefault="009A2BF6" w:rsidP="00C7785A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9A2BF6" w:rsidRPr="005F4469" w:rsidTr="002E7C3D">
        <w:trPr>
          <w:trHeight w:val="408"/>
        </w:trPr>
        <w:tc>
          <w:tcPr>
            <w:tcW w:w="1134" w:type="dxa"/>
            <w:vMerge/>
            <w:vAlign w:val="center"/>
          </w:tcPr>
          <w:p w:rsidR="009A2BF6" w:rsidRPr="00676B88" w:rsidRDefault="009A2BF6" w:rsidP="00C720C9">
            <w:pPr>
              <w:spacing w:before="100"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9A2BF6" w:rsidRPr="002C0697" w:rsidRDefault="009A2BF6" w:rsidP="00C720C9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2C0697">
              <w:rPr>
                <w:sz w:val="24"/>
                <w:szCs w:val="24"/>
              </w:rPr>
              <w:t>МБ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1 000 000</w:t>
            </w:r>
          </w:p>
        </w:tc>
        <w:tc>
          <w:tcPr>
            <w:tcW w:w="992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250 000</w:t>
            </w:r>
          </w:p>
        </w:tc>
        <w:tc>
          <w:tcPr>
            <w:tcW w:w="1134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250 000</w:t>
            </w:r>
          </w:p>
        </w:tc>
        <w:tc>
          <w:tcPr>
            <w:tcW w:w="1135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250 000</w:t>
            </w: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250 000</w:t>
            </w:r>
          </w:p>
        </w:tc>
        <w:tc>
          <w:tcPr>
            <w:tcW w:w="1558" w:type="dxa"/>
            <w:vMerge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A2BF6" w:rsidRPr="005F4469" w:rsidRDefault="009A2BF6" w:rsidP="003D63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9A2BF6" w:rsidRPr="00676B88" w:rsidRDefault="009A2BF6" w:rsidP="00C7785A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9A2BF6" w:rsidRPr="005F4469" w:rsidTr="002E7C3D">
        <w:trPr>
          <w:trHeight w:val="369"/>
        </w:trPr>
        <w:tc>
          <w:tcPr>
            <w:tcW w:w="4962" w:type="dxa"/>
            <w:gridSpan w:val="4"/>
            <w:vAlign w:val="center"/>
          </w:tcPr>
          <w:p w:rsidR="009A2BF6" w:rsidRPr="005F4469" w:rsidRDefault="009A2BF6" w:rsidP="00EE363F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 xml:space="preserve">в </w:t>
            </w:r>
            <w:proofErr w:type="spellStart"/>
            <w:r w:rsidRPr="005F4469">
              <w:rPr>
                <w:sz w:val="24"/>
                <w:szCs w:val="24"/>
              </w:rPr>
              <w:t>т.ч</w:t>
            </w:r>
            <w:proofErr w:type="spellEnd"/>
            <w:r w:rsidRPr="005F4469">
              <w:rPr>
                <w:sz w:val="24"/>
                <w:szCs w:val="24"/>
              </w:rPr>
              <w:t>. по бюджетополучателям: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A2BF6" w:rsidRPr="005F4469" w:rsidRDefault="009A2BF6" w:rsidP="003D63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9A2BF6" w:rsidRPr="00676B88" w:rsidRDefault="009A2BF6" w:rsidP="00C7785A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9A2BF6" w:rsidRPr="005F4469" w:rsidTr="002E7C3D">
        <w:trPr>
          <w:trHeight w:val="510"/>
        </w:trPr>
        <w:tc>
          <w:tcPr>
            <w:tcW w:w="2269" w:type="dxa"/>
            <w:gridSpan w:val="2"/>
            <w:vAlign w:val="center"/>
          </w:tcPr>
          <w:p w:rsidR="009A2BF6" w:rsidRPr="00676B88" w:rsidRDefault="009A2BF6" w:rsidP="00C720C9">
            <w:pPr>
              <w:spacing w:before="100" w:after="100"/>
              <w:jc w:val="center"/>
              <w:rPr>
                <w:sz w:val="24"/>
                <w:szCs w:val="24"/>
              </w:rPr>
            </w:pPr>
            <w:proofErr w:type="spellStart"/>
            <w:r w:rsidRPr="00676B88">
              <w:rPr>
                <w:sz w:val="24"/>
                <w:szCs w:val="24"/>
              </w:rPr>
              <w:t>УКиМП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9A2BF6" w:rsidRPr="002C0697" w:rsidRDefault="009A2BF6" w:rsidP="0058435F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2C069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270 000</w:t>
            </w:r>
          </w:p>
        </w:tc>
        <w:tc>
          <w:tcPr>
            <w:tcW w:w="992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54 000</w:t>
            </w:r>
          </w:p>
        </w:tc>
        <w:tc>
          <w:tcPr>
            <w:tcW w:w="1136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54 000</w:t>
            </w:r>
          </w:p>
        </w:tc>
        <w:tc>
          <w:tcPr>
            <w:tcW w:w="1134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54 000</w:t>
            </w:r>
          </w:p>
        </w:tc>
        <w:tc>
          <w:tcPr>
            <w:tcW w:w="1135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54 000</w:t>
            </w: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54 000</w:t>
            </w:r>
          </w:p>
        </w:tc>
        <w:tc>
          <w:tcPr>
            <w:tcW w:w="1558" w:type="dxa"/>
            <w:vMerge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A2BF6" w:rsidRPr="005F4469" w:rsidRDefault="009A2BF6" w:rsidP="003D63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9A2BF6" w:rsidRPr="00676B88" w:rsidRDefault="009A2BF6" w:rsidP="00C7785A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9A2BF6" w:rsidRPr="005F4469" w:rsidTr="002E7C3D">
        <w:trPr>
          <w:trHeight w:val="510"/>
        </w:trPr>
        <w:tc>
          <w:tcPr>
            <w:tcW w:w="2269" w:type="dxa"/>
            <w:gridSpan w:val="2"/>
            <w:vAlign w:val="center"/>
          </w:tcPr>
          <w:p w:rsidR="009A2BF6" w:rsidRPr="00676B88" w:rsidRDefault="009A2BF6" w:rsidP="00C720C9">
            <w:pPr>
              <w:spacing w:before="100"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A2BF6" w:rsidRPr="002C0697" w:rsidRDefault="009A2BF6" w:rsidP="0058435F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2C0697">
              <w:rPr>
                <w:sz w:val="24"/>
                <w:szCs w:val="24"/>
              </w:rPr>
              <w:t>МБ</w:t>
            </w:r>
          </w:p>
        </w:tc>
        <w:tc>
          <w:tcPr>
            <w:tcW w:w="1280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1 000 000</w:t>
            </w:r>
          </w:p>
        </w:tc>
        <w:tc>
          <w:tcPr>
            <w:tcW w:w="992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250 000</w:t>
            </w:r>
          </w:p>
        </w:tc>
        <w:tc>
          <w:tcPr>
            <w:tcW w:w="1134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250 000</w:t>
            </w:r>
          </w:p>
        </w:tc>
        <w:tc>
          <w:tcPr>
            <w:tcW w:w="1135" w:type="dxa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250 000</w:t>
            </w:r>
          </w:p>
        </w:tc>
        <w:tc>
          <w:tcPr>
            <w:tcW w:w="1134" w:type="dxa"/>
            <w:gridSpan w:val="2"/>
            <w:vAlign w:val="center"/>
          </w:tcPr>
          <w:p w:rsidR="009A2BF6" w:rsidRPr="005F4469" w:rsidRDefault="009A2BF6" w:rsidP="00AB48F4">
            <w:pPr>
              <w:jc w:val="center"/>
              <w:rPr>
                <w:sz w:val="24"/>
                <w:szCs w:val="24"/>
              </w:rPr>
            </w:pPr>
            <w:r w:rsidRPr="005F4469">
              <w:rPr>
                <w:sz w:val="24"/>
                <w:szCs w:val="24"/>
              </w:rPr>
              <w:t>250 000</w:t>
            </w:r>
          </w:p>
        </w:tc>
        <w:tc>
          <w:tcPr>
            <w:tcW w:w="1558" w:type="dxa"/>
            <w:vAlign w:val="center"/>
          </w:tcPr>
          <w:p w:rsidR="009A2BF6" w:rsidRPr="00676B88" w:rsidRDefault="009A2BF6" w:rsidP="000967F7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A2BF6" w:rsidRPr="005F4469" w:rsidRDefault="009A2BF6" w:rsidP="003D63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9A2BF6" w:rsidRPr="00676B88" w:rsidRDefault="009A2BF6" w:rsidP="00C7785A">
            <w:pPr>
              <w:pStyle w:val="ConsPlusNormal"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9A2BF6" w:rsidRPr="005F4469" w:rsidTr="002E7C3D">
        <w:trPr>
          <w:trHeight w:val="510"/>
        </w:trPr>
        <w:tc>
          <w:tcPr>
            <w:tcW w:w="15880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9A2BF6" w:rsidRPr="00676B88" w:rsidRDefault="009A2BF6" w:rsidP="004264BC">
            <w:pPr>
              <w:pStyle w:val="ConsPlusNormal"/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587124">
              <w:rPr>
                <w:sz w:val="24"/>
                <w:szCs w:val="24"/>
              </w:rPr>
              <w:t xml:space="preserve"> Объем финансирования в Программе указан </w:t>
            </w:r>
            <w:proofErr w:type="spellStart"/>
            <w:r w:rsidRPr="00587124">
              <w:rPr>
                <w:sz w:val="24"/>
                <w:szCs w:val="24"/>
              </w:rPr>
              <w:t>справочно</w:t>
            </w:r>
            <w:proofErr w:type="spellEnd"/>
            <w:r w:rsidRPr="00587124">
              <w:rPr>
                <w:sz w:val="24"/>
                <w:szCs w:val="24"/>
              </w:rPr>
              <w:t xml:space="preserve">, исходя из потребности. </w:t>
            </w:r>
            <w:r w:rsidRPr="004812A1">
              <w:rPr>
                <w:sz w:val="24"/>
                <w:szCs w:val="24"/>
              </w:rPr>
              <w:t>Фактический объем финансирования будет утверждаться при формировании бюджета на очередной финансовый год и плановый период.</w:t>
            </w:r>
          </w:p>
        </w:tc>
      </w:tr>
    </w:tbl>
    <w:p w:rsidR="009A2BF6" w:rsidRPr="006F12FB" w:rsidRDefault="009A2BF6" w:rsidP="00E16F7B">
      <w:pPr>
        <w:rPr>
          <w:vanish/>
          <w:sz w:val="24"/>
          <w:szCs w:val="24"/>
        </w:rPr>
      </w:pPr>
    </w:p>
    <w:sectPr w:rsidR="009A2BF6" w:rsidRPr="006F12FB" w:rsidSect="00D91C34">
      <w:pgSz w:w="16838" w:h="11906" w:orient="landscape"/>
      <w:pgMar w:top="568" w:right="253" w:bottom="1418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DA" w:rsidRDefault="002E30DA" w:rsidP="00E16F7B">
      <w:pPr>
        <w:spacing w:after="0" w:line="240" w:lineRule="auto"/>
      </w:pPr>
      <w:r>
        <w:separator/>
      </w:r>
    </w:p>
  </w:endnote>
  <w:endnote w:type="continuationSeparator" w:id="0">
    <w:p w:rsidR="002E30DA" w:rsidRDefault="002E30DA" w:rsidP="00E1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Condensed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DA" w:rsidRDefault="002E30DA" w:rsidP="00E16F7B">
      <w:pPr>
        <w:spacing w:after="0" w:line="240" w:lineRule="auto"/>
      </w:pPr>
      <w:r>
        <w:separator/>
      </w:r>
    </w:p>
  </w:footnote>
  <w:footnote w:type="continuationSeparator" w:id="0">
    <w:p w:rsidR="002E30DA" w:rsidRDefault="002E30DA" w:rsidP="00E16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AC8"/>
    <w:multiLevelType w:val="hybridMultilevel"/>
    <w:tmpl w:val="2ABE1B94"/>
    <w:lvl w:ilvl="0" w:tplc="2B12C738">
      <w:start w:val="1"/>
      <w:numFmt w:val="bullet"/>
      <w:lvlText w:val="-"/>
      <w:lvlJc w:val="left"/>
      <w:pPr>
        <w:tabs>
          <w:tab w:val="num" w:pos="709"/>
        </w:tabs>
        <w:ind w:left="709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90B25"/>
    <w:multiLevelType w:val="hybridMultilevel"/>
    <w:tmpl w:val="9B8A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0050F"/>
    <w:multiLevelType w:val="hybridMultilevel"/>
    <w:tmpl w:val="7AF484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">
    <w:nsid w:val="0A406923"/>
    <w:multiLevelType w:val="hybridMultilevel"/>
    <w:tmpl w:val="70AC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481ECF"/>
    <w:multiLevelType w:val="hybridMultilevel"/>
    <w:tmpl w:val="2AD2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B01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0C6646D9"/>
    <w:multiLevelType w:val="hybridMultilevel"/>
    <w:tmpl w:val="2FB6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2D45CC"/>
    <w:multiLevelType w:val="hybridMultilevel"/>
    <w:tmpl w:val="C6BC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8A3A1B"/>
    <w:multiLevelType w:val="hybridMultilevel"/>
    <w:tmpl w:val="9BC8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9D121A"/>
    <w:multiLevelType w:val="hybridMultilevel"/>
    <w:tmpl w:val="FBAC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6A5865"/>
    <w:multiLevelType w:val="hybridMultilevel"/>
    <w:tmpl w:val="E258C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31850"/>
    <w:multiLevelType w:val="hybridMultilevel"/>
    <w:tmpl w:val="B1626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7456B"/>
    <w:multiLevelType w:val="hybridMultilevel"/>
    <w:tmpl w:val="B032E46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75479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2A4B34B4"/>
    <w:multiLevelType w:val="hybridMultilevel"/>
    <w:tmpl w:val="7AF484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5">
    <w:nsid w:val="2ACF0110"/>
    <w:multiLevelType w:val="hybridMultilevel"/>
    <w:tmpl w:val="7AF484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6">
    <w:nsid w:val="2E8E3EA7"/>
    <w:multiLevelType w:val="hybridMultilevel"/>
    <w:tmpl w:val="7110F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173B8E"/>
    <w:multiLevelType w:val="hybridMultilevel"/>
    <w:tmpl w:val="10BC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FE7160"/>
    <w:multiLevelType w:val="hybridMultilevel"/>
    <w:tmpl w:val="82FA4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AD6E94"/>
    <w:multiLevelType w:val="hybridMultilevel"/>
    <w:tmpl w:val="F44A6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FB2980"/>
    <w:multiLevelType w:val="hybridMultilevel"/>
    <w:tmpl w:val="10BC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312A1C"/>
    <w:multiLevelType w:val="hybridMultilevel"/>
    <w:tmpl w:val="F44A6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AF1418"/>
    <w:multiLevelType w:val="hybridMultilevel"/>
    <w:tmpl w:val="A99652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3">
    <w:nsid w:val="3ABA26E4"/>
    <w:multiLevelType w:val="hybridMultilevel"/>
    <w:tmpl w:val="7AF484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4">
    <w:nsid w:val="3CEB36DC"/>
    <w:multiLevelType w:val="hybridMultilevel"/>
    <w:tmpl w:val="957E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5E20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462130A5"/>
    <w:multiLevelType w:val="hybridMultilevel"/>
    <w:tmpl w:val="C646051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7">
    <w:nsid w:val="46834D08"/>
    <w:multiLevelType w:val="hybridMultilevel"/>
    <w:tmpl w:val="92566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E206D06"/>
    <w:multiLevelType w:val="hybridMultilevel"/>
    <w:tmpl w:val="924E3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C010F"/>
    <w:multiLevelType w:val="hybridMultilevel"/>
    <w:tmpl w:val="7110F14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892377"/>
    <w:multiLevelType w:val="hybridMultilevel"/>
    <w:tmpl w:val="F44A6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1E4980"/>
    <w:multiLevelType w:val="hybridMultilevel"/>
    <w:tmpl w:val="10BC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9775A5"/>
    <w:multiLevelType w:val="hybridMultilevel"/>
    <w:tmpl w:val="FBAC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044FA6"/>
    <w:multiLevelType w:val="hybridMultilevel"/>
    <w:tmpl w:val="B89CB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8B41EB"/>
    <w:multiLevelType w:val="hybridMultilevel"/>
    <w:tmpl w:val="3D486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D15429"/>
    <w:multiLevelType w:val="hybridMultilevel"/>
    <w:tmpl w:val="3F864D0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266397"/>
    <w:multiLevelType w:val="hybridMultilevel"/>
    <w:tmpl w:val="7AF484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7">
    <w:nsid w:val="61B24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>
    <w:nsid w:val="663F3D57"/>
    <w:multiLevelType w:val="hybridMultilevel"/>
    <w:tmpl w:val="04440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B6D0B4C"/>
    <w:multiLevelType w:val="hybridMultilevel"/>
    <w:tmpl w:val="0BE6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82540A"/>
    <w:multiLevelType w:val="hybridMultilevel"/>
    <w:tmpl w:val="7AF484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1">
    <w:nsid w:val="7C9403E6"/>
    <w:multiLevelType w:val="hybridMultilevel"/>
    <w:tmpl w:val="7AACB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9D6606"/>
    <w:multiLevelType w:val="hybridMultilevel"/>
    <w:tmpl w:val="9DB0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28"/>
  </w:num>
  <w:num w:numId="4">
    <w:abstractNumId w:val="18"/>
  </w:num>
  <w:num w:numId="5">
    <w:abstractNumId w:val="1"/>
  </w:num>
  <w:num w:numId="6">
    <w:abstractNumId w:val="7"/>
  </w:num>
  <w:num w:numId="7">
    <w:abstractNumId w:val="41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8"/>
  </w:num>
  <w:num w:numId="11">
    <w:abstractNumId w:val="6"/>
  </w:num>
  <w:num w:numId="12">
    <w:abstractNumId w:val="4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2"/>
  </w:num>
  <w:num w:numId="16">
    <w:abstractNumId w:val="16"/>
  </w:num>
  <w:num w:numId="17">
    <w:abstractNumId w:val="25"/>
  </w:num>
  <w:num w:numId="18">
    <w:abstractNumId w:val="35"/>
  </w:num>
  <w:num w:numId="19">
    <w:abstractNumId w:val="0"/>
  </w:num>
  <w:num w:numId="20">
    <w:abstractNumId w:val="26"/>
  </w:num>
  <w:num w:numId="21">
    <w:abstractNumId w:val="34"/>
  </w:num>
  <w:num w:numId="22">
    <w:abstractNumId w:val="22"/>
  </w:num>
  <w:num w:numId="23">
    <w:abstractNumId w:val="17"/>
  </w:num>
  <w:num w:numId="24">
    <w:abstractNumId w:val="29"/>
  </w:num>
  <w:num w:numId="25">
    <w:abstractNumId w:val="40"/>
  </w:num>
  <w:num w:numId="26">
    <w:abstractNumId w:val="31"/>
  </w:num>
  <w:num w:numId="27">
    <w:abstractNumId w:val="36"/>
  </w:num>
  <w:num w:numId="28">
    <w:abstractNumId w:val="23"/>
  </w:num>
  <w:num w:numId="29">
    <w:abstractNumId w:val="2"/>
  </w:num>
  <w:num w:numId="30">
    <w:abstractNumId w:val="20"/>
  </w:num>
  <w:num w:numId="31">
    <w:abstractNumId w:val="15"/>
  </w:num>
  <w:num w:numId="32">
    <w:abstractNumId w:val="14"/>
  </w:num>
  <w:num w:numId="33">
    <w:abstractNumId w:val="24"/>
  </w:num>
  <w:num w:numId="34">
    <w:abstractNumId w:val="8"/>
  </w:num>
  <w:num w:numId="35">
    <w:abstractNumId w:val="5"/>
  </w:num>
  <w:num w:numId="36">
    <w:abstractNumId w:val="37"/>
  </w:num>
  <w:num w:numId="37">
    <w:abstractNumId w:val="13"/>
  </w:num>
  <w:num w:numId="38">
    <w:abstractNumId w:val="30"/>
  </w:num>
  <w:num w:numId="39">
    <w:abstractNumId w:val="21"/>
  </w:num>
  <w:num w:numId="40">
    <w:abstractNumId w:val="19"/>
  </w:num>
  <w:num w:numId="41">
    <w:abstractNumId w:val="42"/>
  </w:num>
  <w:num w:numId="42">
    <w:abstractNumId w:val="10"/>
  </w:num>
  <w:num w:numId="43">
    <w:abstractNumId w:val="39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64"/>
    <w:rsid w:val="00011AE5"/>
    <w:rsid w:val="00025A7E"/>
    <w:rsid w:val="00026B85"/>
    <w:rsid w:val="00034814"/>
    <w:rsid w:val="00046D9C"/>
    <w:rsid w:val="00054C45"/>
    <w:rsid w:val="000662A7"/>
    <w:rsid w:val="000967F7"/>
    <w:rsid w:val="000B3D9B"/>
    <w:rsid w:val="000B4C51"/>
    <w:rsid w:val="000B6C42"/>
    <w:rsid w:val="000C5283"/>
    <w:rsid w:val="000D1635"/>
    <w:rsid w:val="000D5B1C"/>
    <w:rsid w:val="0010262D"/>
    <w:rsid w:val="00122FE5"/>
    <w:rsid w:val="001302DE"/>
    <w:rsid w:val="0015475B"/>
    <w:rsid w:val="00157A15"/>
    <w:rsid w:val="00161D5F"/>
    <w:rsid w:val="00164B07"/>
    <w:rsid w:val="00184075"/>
    <w:rsid w:val="001873B8"/>
    <w:rsid w:val="00192223"/>
    <w:rsid w:val="001A5A06"/>
    <w:rsid w:val="001C54FB"/>
    <w:rsid w:val="001D4AC3"/>
    <w:rsid w:val="001E0353"/>
    <w:rsid w:val="001E7CD8"/>
    <w:rsid w:val="001F6EE0"/>
    <w:rsid w:val="00205C9E"/>
    <w:rsid w:val="0021302E"/>
    <w:rsid w:val="00215749"/>
    <w:rsid w:val="00230DB1"/>
    <w:rsid w:val="00232F1D"/>
    <w:rsid w:val="00240280"/>
    <w:rsid w:val="00247088"/>
    <w:rsid w:val="00256C72"/>
    <w:rsid w:val="0026150C"/>
    <w:rsid w:val="0027157A"/>
    <w:rsid w:val="00273FAC"/>
    <w:rsid w:val="002B04A7"/>
    <w:rsid w:val="002C0697"/>
    <w:rsid w:val="002C208F"/>
    <w:rsid w:val="002C6D50"/>
    <w:rsid w:val="002C763E"/>
    <w:rsid w:val="002D0CA8"/>
    <w:rsid w:val="002D7753"/>
    <w:rsid w:val="002E0FC0"/>
    <w:rsid w:val="002E30DA"/>
    <w:rsid w:val="002E6902"/>
    <w:rsid w:val="002E7635"/>
    <w:rsid w:val="002E7C3D"/>
    <w:rsid w:val="0030402E"/>
    <w:rsid w:val="00305815"/>
    <w:rsid w:val="003349D6"/>
    <w:rsid w:val="0034140A"/>
    <w:rsid w:val="003544EA"/>
    <w:rsid w:val="0037581D"/>
    <w:rsid w:val="00375909"/>
    <w:rsid w:val="0038456A"/>
    <w:rsid w:val="003863BA"/>
    <w:rsid w:val="0038706D"/>
    <w:rsid w:val="003A062A"/>
    <w:rsid w:val="003A65B8"/>
    <w:rsid w:val="003A6B25"/>
    <w:rsid w:val="003B2416"/>
    <w:rsid w:val="003D637A"/>
    <w:rsid w:val="003F6860"/>
    <w:rsid w:val="00403DB7"/>
    <w:rsid w:val="00410D96"/>
    <w:rsid w:val="004264BC"/>
    <w:rsid w:val="00431B06"/>
    <w:rsid w:val="00440569"/>
    <w:rsid w:val="00442BE5"/>
    <w:rsid w:val="00452D49"/>
    <w:rsid w:val="00460E7F"/>
    <w:rsid w:val="00462A73"/>
    <w:rsid w:val="00464DF6"/>
    <w:rsid w:val="00465397"/>
    <w:rsid w:val="00477F9B"/>
    <w:rsid w:val="004812A1"/>
    <w:rsid w:val="0049439C"/>
    <w:rsid w:val="004A6F26"/>
    <w:rsid w:val="004B62AA"/>
    <w:rsid w:val="004F0629"/>
    <w:rsid w:val="004F48F5"/>
    <w:rsid w:val="00513113"/>
    <w:rsid w:val="00520737"/>
    <w:rsid w:val="00522E2B"/>
    <w:rsid w:val="00530B5E"/>
    <w:rsid w:val="005320A2"/>
    <w:rsid w:val="005346CE"/>
    <w:rsid w:val="00536EC2"/>
    <w:rsid w:val="0054460A"/>
    <w:rsid w:val="00545E4F"/>
    <w:rsid w:val="00551693"/>
    <w:rsid w:val="00557C94"/>
    <w:rsid w:val="005762FC"/>
    <w:rsid w:val="0058007F"/>
    <w:rsid w:val="0058435F"/>
    <w:rsid w:val="00587124"/>
    <w:rsid w:val="00590085"/>
    <w:rsid w:val="005961DB"/>
    <w:rsid w:val="005A4E95"/>
    <w:rsid w:val="005A67E1"/>
    <w:rsid w:val="005B36B6"/>
    <w:rsid w:val="005C5E9C"/>
    <w:rsid w:val="005D1619"/>
    <w:rsid w:val="005F4469"/>
    <w:rsid w:val="005F73AF"/>
    <w:rsid w:val="005F7B97"/>
    <w:rsid w:val="006037A7"/>
    <w:rsid w:val="00606F50"/>
    <w:rsid w:val="00617540"/>
    <w:rsid w:val="00620514"/>
    <w:rsid w:val="00621C29"/>
    <w:rsid w:val="00622120"/>
    <w:rsid w:val="00624E76"/>
    <w:rsid w:val="00626F8D"/>
    <w:rsid w:val="0063769F"/>
    <w:rsid w:val="00672E11"/>
    <w:rsid w:val="00676B88"/>
    <w:rsid w:val="00681124"/>
    <w:rsid w:val="0068327D"/>
    <w:rsid w:val="00685209"/>
    <w:rsid w:val="006910E8"/>
    <w:rsid w:val="006A046E"/>
    <w:rsid w:val="006D1213"/>
    <w:rsid w:val="006E3DBE"/>
    <w:rsid w:val="006F12FB"/>
    <w:rsid w:val="006F2375"/>
    <w:rsid w:val="006F2AD5"/>
    <w:rsid w:val="007273A3"/>
    <w:rsid w:val="00744EBC"/>
    <w:rsid w:val="0074664E"/>
    <w:rsid w:val="00750963"/>
    <w:rsid w:val="00754E51"/>
    <w:rsid w:val="00756CC7"/>
    <w:rsid w:val="007602AE"/>
    <w:rsid w:val="0077466F"/>
    <w:rsid w:val="007779D7"/>
    <w:rsid w:val="0078184D"/>
    <w:rsid w:val="00784CDB"/>
    <w:rsid w:val="00786EE9"/>
    <w:rsid w:val="0079717F"/>
    <w:rsid w:val="007A1DEB"/>
    <w:rsid w:val="007A5383"/>
    <w:rsid w:val="007B0A73"/>
    <w:rsid w:val="007B4241"/>
    <w:rsid w:val="007C112C"/>
    <w:rsid w:val="007C3B44"/>
    <w:rsid w:val="007F23E2"/>
    <w:rsid w:val="00805348"/>
    <w:rsid w:val="00814A28"/>
    <w:rsid w:val="008200BD"/>
    <w:rsid w:val="00821838"/>
    <w:rsid w:val="00824845"/>
    <w:rsid w:val="00834811"/>
    <w:rsid w:val="00852172"/>
    <w:rsid w:val="00876FD9"/>
    <w:rsid w:val="00881294"/>
    <w:rsid w:val="00895718"/>
    <w:rsid w:val="008C2DC3"/>
    <w:rsid w:val="008D50F5"/>
    <w:rsid w:val="008E6A8D"/>
    <w:rsid w:val="008F2991"/>
    <w:rsid w:val="008F3671"/>
    <w:rsid w:val="008F3966"/>
    <w:rsid w:val="008F7953"/>
    <w:rsid w:val="0090737C"/>
    <w:rsid w:val="00912CBA"/>
    <w:rsid w:val="00917CD8"/>
    <w:rsid w:val="009202A6"/>
    <w:rsid w:val="00933153"/>
    <w:rsid w:val="00943A70"/>
    <w:rsid w:val="009543F5"/>
    <w:rsid w:val="00963AA9"/>
    <w:rsid w:val="0096615D"/>
    <w:rsid w:val="009703FF"/>
    <w:rsid w:val="009710EB"/>
    <w:rsid w:val="00983637"/>
    <w:rsid w:val="00991014"/>
    <w:rsid w:val="009A079A"/>
    <w:rsid w:val="009A170D"/>
    <w:rsid w:val="009A2BF6"/>
    <w:rsid w:val="009B5A30"/>
    <w:rsid w:val="009F759A"/>
    <w:rsid w:val="00A0417E"/>
    <w:rsid w:val="00A262B8"/>
    <w:rsid w:val="00A27C2B"/>
    <w:rsid w:val="00A37ACD"/>
    <w:rsid w:val="00A47D0D"/>
    <w:rsid w:val="00A91FF5"/>
    <w:rsid w:val="00AB48F4"/>
    <w:rsid w:val="00AD4327"/>
    <w:rsid w:val="00AD7254"/>
    <w:rsid w:val="00AE06CA"/>
    <w:rsid w:val="00AE5C12"/>
    <w:rsid w:val="00B00B8D"/>
    <w:rsid w:val="00B02156"/>
    <w:rsid w:val="00B07D6B"/>
    <w:rsid w:val="00B14427"/>
    <w:rsid w:val="00B1744E"/>
    <w:rsid w:val="00B22B4D"/>
    <w:rsid w:val="00B23914"/>
    <w:rsid w:val="00B2447D"/>
    <w:rsid w:val="00B46793"/>
    <w:rsid w:val="00B51E36"/>
    <w:rsid w:val="00B52C2D"/>
    <w:rsid w:val="00B60B85"/>
    <w:rsid w:val="00B640D2"/>
    <w:rsid w:val="00B71C23"/>
    <w:rsid w:val="00B84192"/>
    <w:rsid w:val="00B92F2C"/>
    <w:rsid w:val="00BA0064"/>
    <w:rsid w:val="00BA1114"/>
    <w:rsid w:val="00BA397F"/>
    <w:rsid w:val="00BA669B"/>
    <w:rsid w:val="00BB0B0E"/>
    <w:rsid w:val="00BC096A"/>
    <w:rsid w:val="00BC0BF1"/>
    <w:rsid w:val="00BC1D22"/>
    <w:rsid w:val="00BC3B6B"/>
    <w:rsid w:val="00BC6298"/>
    <w:rsid w:val="00BE3AD7"/>
    <w:rsid w:val="00BF01F5"/>
    <w:rsid w:val="00BF32D7"/>
    <w:rsid w:val="00BF65CF"/>
    <w:rsid w:val="00C06A31"/>
    <w:rsid w:val="00C11044"/>
    <w:rsid w:val="00C25EB4"/>
    <w:rsid w:val="00C277AE"/>
    <w:rsid w:val="00C43056"/>
    <w:rsid w:val="00C52A2D"/>
    <w:rsid w:val="00C64FE9"/>
    <w:rsid w:val="00C720C9"/>
    <w:rsid w:val="00C7785A"/>
    <w:rsid w:val="00C809C6"/>
    <w:rsid w:val="00CB128B"/>
    <w:rsid w:val="00CC58B7"/>
    <w:rsid w:val="00CC6830"/>
    <w:rsid w:val="00CD67E0"/>
    <w:rsid w:val="00CE0A82"/>
    <w:rsid w:val="00CF4C02"/>
    <w:rsid w:val="00D00F9F"/>
    <w:rsid w:val="00D01A94"/>
    <w:rsid w:val="00D03D42"/>
    <w:rsid w:val="00D05B45"/>
    <w:rsid w:val="00D06429"/>
    <w:rsid w:val="00D064A5"/>
    <w:rsid w:val="00D1554C"/>
    <w:rsid w:val="00D17287"/>
    <w:rsid w:val="00D27CBD"/>
    <w:rsid w:val="00D429EB"/>
    <w:rsid w:val="00D91C34"/>
    <w:rsid w:val="00DA5A32"/>
    <w:rsid w:val="00DC6F47"/>
    <w:rsid w:val="00DE3A79"/>
    <w:rsid w:val="00E16F7B"/>
    <w:rsid w:val="00E1797F"/>
    <w:rsid w:val="00E2486D"/>
    <w:rsid w:val="00E4564F"/>
    <w:rsid w:val="00E77346"/>
    <w:rsid w:val="00E82526"/>
    <w:rsid w:val="00E86675"/>
    <w:rsid w:val="00EB0CDE"/>
    <w:rsid w:val="00EB62B7"/>
    <w:rsid w:val="00EE0831"/>
    <w:rsid w:val="00EE363F"/>
    <w:rsid w:val="00EE7213"/>
    <w:rsid w:val="00EF48BD"/>
    <w:rsid w:val="00EF6ABF"/>
    <w:rsid w:val="00F30892"/>
    <w:rsid w:val="00F4616C"/>
    <w:rsid w:val="00F63903"/>
    <w:rsid w:val="00F732CE"/>
    <w:rsid w:val="00F84D33"/>
    <w:rsid w:val="00F939FD"/>
    <w:rsid w:val="00FB579B"/>
    <w:rsid w:val="00FD3E81"/>
    <w:rsid w:val="00FD469C"/>
    <w:rsid w:val="00FD4A6B"/>
    <w:rsid w:val="00FF4341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D6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F6AB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onoCondensedC" w:eastAsia="Times New Roman" w:hAnsi="MonoCondensedC"/>
      <w:b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F6AB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eastAsia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6ABF"/>
    <w:rPr>
      <w:rFonts w:ascii="MonoCondensedC" w:hAnsi="MonoCondensedC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6ABF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A0064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uiPriority w:val="99"/>
    <w:rsid w:val="00BA006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A0064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Cell">
    <w:name w:val="ConsPlusCell"/>
    <w:uiPriority w:val="99"/>
    <w:rsid w:val="00BA006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A0064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Page">
    <w:name w:val="ConsPlusTitlePage"/>
    <w:uiPriority w:val="99"/>
    <w:rsid w:val="00BA006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A006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BA0064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BA397F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BA397F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6860"/>
    <w:pPr>
      <w:ind w:left="720"/>
      <w:contextualSpacing/>
    </w:pPr>
  </w:style>
  <w:style w:type="paragraph" w:customStyle="1" w:styleId="Default">
    <w:name w:val="Default"/>
    <w:uiPriority w:val="99"/>
    <w:rsid w:val="007602A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rsid w:val="00BC0BF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BC0BF1"/>
    <w:rPr>
      <w:rFonts w:cs="Times New Roman"/>
    </w:rPr>
  </w:style>
  <w:style w:type="paragraph" w:customStyle="1" w:styleId="11">
    <w:name w:val="Обычный1"/>
    <w:uiPriority w:val="99"/>
    <w:rsid w:val="00BC0BF1"/>
    <w:rPr>
      <w:rFonts w:eastAsia="Times New Roman"/>
      <w:sz w:val="24"/>
    </w:rPr>
  </w:style>
  <w:style w:type="paragraph" w:styleId="21">
    <w:name w:val="Body Text Indent 2"/>
    <w:basedOn w:val="a"/>
    <w:link w:val="22"/>
    <w:uiPriority w:val="99"/>
    <w:rsid w:val="00F84D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F84D33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F6AB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16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16F7B"/>
    <w:rPr>
      <w:rFonts w:cs="Times New Roman"/>
    </w:rPr>
  </w:style>
  <w:style w:type="paragraph" w:styleId="aa">
    <w:name w:val="footer"/>
    <w:basedOn w:val="a"/>
    <w:link w:val="ab"/>
    <w:uiPriority w:val="99"/>
    <w:rsid w:val="00E16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16F7B"/>
    <w:rPr>
      <w:rFonts w:cs="Times New Roman"/>
    </w:rPr>
  </w:style>
  <w:style w:type="paragraph" w:styleId="ac">
    <w:name w:val="No Spacing"/>
    <w:uiPriority w:val="99"/>
    <w:qFormat/>
    <w:rsid w:val="007B0A73"/>
    <w:rPr>
      <w:rFonts w:ascii="Calibri" w:eastAsia="Times New Roman" w:hAnsi="Calibri"/>
      <w:sz w:val="22"/>
      <w:szCs w:val="22"/>
    </w:rPr>
  </w:style>
  <w:style w:type="paragraph" w:customStyle="1" w:styleId="Style7">
    <w:name w:val="Style7"/>
    <w:basedOn w:val="a"/>
    <w:uiPriority w:val="99"/>
    <w:rsid w:val="007B0A73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B0A73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D6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F6AB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onoCondensedC" w:eastAsia="Times New Roman" w:hAnsi="MonoCondensedC"/>
      <w:b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F6AB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eastAsia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6ABF"/>
    <w:rPr>
      <w:rFonts w:ascii="MonoCondensedC" w:hAnsi="MonoCondensedC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6ABF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A0064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uiPriority w:val="99"/>
    <w:rsid w:val="00BA006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A0064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Cell">
    <w:name w:val="ConsPlusCell"/>
    <w:uiPriority w:val="99"/>
    <w:rsid w:val="00BA006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A0064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Page">
    <w:name w:val="ConsPlusTitlePage"/>
    <w:uiPriority w:val="99"/>
    <w:rsid w:val="00BA006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A006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BA0064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BA397F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BA397F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6860"/>
    <w:pPr>
      <w:ind w:left="720"/>
      <w:contextualSpacing/>
    </w:pPr>
  </w:style>
  <w:style w:type="paragraph" w:customStyle="1" w:styleId="Default">
    <w:name w:val="Default"/>
    <w:uiPriority w:val="99"/>
    <w:rsid w:val="007602A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rsid w:val="00BC0BF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BC0BF1"/>
    <w:rPr>
      <w:rFonts w:cs="Times New Roman"/>
    </w:rPr>
  </w:style>
  <w:style w:type="paragraph" w:customStyle="1" w:styleId="11">
    <w:name w:val="Обычный1"/>
    <w:uiPriority w:val="99"/>
    <w:rsid w:val="00BC0BF1"/>
    <w:rPr>
      <w:rFonts w:eastAsia="Times New Roman"/>
      <w:sz w:val="24"/>
    </w:rPr>
  </w:style>
  <w:style w:type="paragraph" w:styleId="21">
    <w:name w:val="Body Text Indent 2"/>
    <w:basedOn w:val="a"/>
    <w:link w:val="22"/>
    <w:uiPriority w:val="99"/>
    <w:rsid w:val="00F84D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F84D33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F6AB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16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16F7B"/>
    <w:rPr>
      <w:rFonts w:cs="Times New Roman"/>
    </w:rPr>
  </w:style>
  <w:style w:type="paragraph" w:styleId="aa">
    <w:name w:val="footer"/>
    <w:basedOn w:val="a"/>
    <w:link w:val="ab"/>
    <w:uiPriority w:val="99"/>
    <w:rsid w:val="00E16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16F7B"/>
    <w:rPr>
      <w:rFonts w:cs="Times New Roman"/>
    </w:rPr>
  </w:style>
  <w:style w:type="paragraph" w:styleId="ac">
    <w:name w:val="No Spacing"/>
    <w:uiPriority w:val="99"/>
    <w:qFormat/>
    <w:rsid w:val="007B0A73"/>
    <w:rPr>
      <w:rFonts w:ascii="Calibri" w:eastAsia="Times New Roman" w:hAnsi="Calibri"/>
      <w:sz w:val="22"/>
      <w:szCs w:val="22"/>
    </w:rPr>
  </w:style>
  <w:style w:type="paragraph" w:customStyle="1" w:styleId="Style7">
    <w:name w:val="Style7"/>
    <w:basedOn w:val="a"/>
    <w:uiPriority w:val="99"/>
    <w:rsid w:val="007B0A73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B0A73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3AD5-4048-4CDE-8557-4992689F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4872</Words>
  <Characters>27773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Кацман Екатерина Олеговна</dc:creator>
  <cp:lastModifiedBy>Бугаенко Елена Ивановна</cp:lastModifiedBy>
  <cp:revision>2</cp:revision>
  <cp:lastPrinted>2020-12-10T05:55:00Z</cp:lastPrinted>
  <dcterms:created xsi:type="dcterms:W3CDTF">2020-12-11T11:52:00Z</dcterms:created>
  <dcterms:modified xsi:type="dcterms:W3CDTF">2020-12-11T11:52:00Z</dcterms:modified>
</cp:coreProperties>
</file>