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11" w:rsidRDefault="002D732B" w:rsidP="0085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11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муниципального этапа </w:t>
      </w:r>
    </w:p>
    <w:p w:rsidR="002D732B" w:rsidRPr="00853911" w:rsidRDefault="002D732B" w:rsidP="0085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11">
        <w:rPr>
          <w:rFonts w:ascii="Times New Roman" w:hAnsi="Times New Roman" w:cs="Times New Roman"/>
          <w:b/>
          <w:sz w:val="28"/>
          <w:szCs w:val="28"/>
        </w:rPr>
        <w:t>областной акции</w:t>
      </w:r>
      <w:r w:rsidR="0085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911">
        <w:rPr>
          <w:rFonts w:ascii="Times New Roman" w:hAnsi="Times New Roman" w:cs="Times New Roman"/>
          <w:b/>
          <w:sz w:val="28"/>
          <w:szCs w:val="28"/>
        </w:rPr>
        <w:t>«Я - гражданин России»</w:t>
      </w:r>
    </w:p>
    <w:p w:rsidR="002D732B" w:rsidRPr="00853911" w:rsidRDefault="002D732B" w:rsidP="00853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39" w:rsidRDefault="00EA2039" w:rsidP="00337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6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37565" w:rsidRPr="00337565" w:rsidRDefault="00337565" w:rsidP="00337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39" w:rsidRPr="00337565" w:rsidRDefault="00EA2039" w:rsidP="006F4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</w:t>
      </w:r>
      <w:r w:rsidR="006F4BA5">
        <w:rPr>
          <w:rFonts w:ascii="Times New Roman" w:hAnsi="Times New Roman" w:cs="Times New Roman"/>
          <w:sz w:val="28"/>
          <w:szCs w:val="28"/>
        </w:rPr>
        <w:t xml:space="preserve"> </w:t>
      </w:r>
      <w:r w:rsidR="00337565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337565">
        <w:rPr>
          <w:rFonts w:ascii="Times New Roman" w:hAnsi="Times New Roman" w:cs="Times New Roman"/>
          <w:sz w:val="28"/>
          <w:szCs w:val="28"/>
        </w:rPr>
        <w:t>областной акции «Я - гражданин Ро</w:t>
      </w:r>
      <w:r w:rsidR="009D1967">
        <w:rPr>
          <w:rFonts w:ascii="Times New Roman" w:hAnsi="Times New Roman" w:cs="Times New Roman"/>
          <w:sz w:val="28"/>
          <w:szCs w:val="28"/>
        </w:rPr>
        <w:t xml:space="preserve">ссии» (далее именуется - Акция) </w:t>
      </w:r>
      <w:r w:rsidRPr="00337565">
        <w:rPr>
          <w:rFonts w:ascii="Times New Roman" w:hAnsi="Times New Roman" w:cs="Times New Roman"/>
          <w:sz w:val="28"/>
          <w:szCs w:val="28"/>
        </w:rPr>
        <w:t>в 2021 году.</w:t>
      </w:r>
    </w:p>
    <w:p w:rsidR="00EA2039" w:rsidRPr="00337565" w:rsidRDefault="00EA2039" w:rsidP="001B4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2. Акция проводится в целях вовлечения обучающихся образовательных</w:t>
      </w:r>
      <w:r w:rsidR="001B452D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D1967">
        <w:rPr>
          <w:rFonts w:ascii="Times New Roman" w:hAnsi="Times New Roman" w:cs="Times New Roman"/>
          <w:sz w:val="28"/>
          <w:szCs w:val="28"/>
        </w:rPr>
        <w:t xml:space="preserve">Снежинского городского округа </w:t>
      </w:r>
      <w:r w:rsidRPr="00337565">
        <w:rPr>
          <w:rFonts w:ascii="Times New Roman" w:hAnsi="Times New Roman" w:cs="Times New Roman"/>
          <w:sz w:val="28"/>
          <w:szCs w:val="28"/>
        </w:rPr>
        <w:t>в общественн</w:t>
      </w:r>
      <w:r w:rsidR="009D1967">
        <w:rPr>
          <w:rFonts w:ascii="Times New Roman" w:hAnsi="Times New Roman" w:cs="Times New Roman"/>
          <w:sz w:val="28"/>
          <w:szCs w:val="28"/>
        </w:rPr>
        <w:t xml:space="preserve">о-полезную социальную </w:t>
      </w:r>
      <w:r w:rsidRPr="00337565">
        <w:rPr>
          <w:rFonts w:ascii="Times New Roman" w:hAnsi="Times New Roman" w:cs="Times New Roman"/>
          <w:sz w:val="28"/>
          <w:szCs w:val="28"/>
        </w:rPr>
        <w:t>практику, формирования активной гражданс</w:t>
      </w:r>
      <w:r w:rsidR="009D1967">
        <w:rPr>
          <w:rFonts w:ascii="Times New Roman" w:hAnsi="Times New Roman" w:cs="Times New Roman"/>
          <w:sz w:val="28"/>
          <w:szCs w:val="28"/>
        </w:rPr>
        <w:t xml:space="preserve">кой позиции, интеллектуальное и </w:t>
      </w:r>
      <w:r w:rsidRPr="00337565">
        <w:rPr>
          <w:rFonts w:ascii="Times New Roman" w:hAnsi="Times New Roman" w:cs="Times New Roman"/>
          <w:sz w:val="28"/>
          <w:szCs w:val="28"/>
        </w:rPr>
        <w:t>личностное развитие обучающихся средствами проектной деятельности.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3. Основные задачи </w:t>
      </w:r>
      <w:r w:rsidR="009D1967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кции: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1) выявление и поддержка одаренных детей;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2) популяризация научных знаний и создание условий для понимания их</w:t>
      </w:r>
    </w:p>
    <w:p w:rsidR="00EA2039" w:rsidRPr="00337565" w:rsidRDefault="00EA2039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ценности и значимости;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3) формирование у обучающихся навыков проектной, исследовательской и</w:t>
      </w:r>
      <w:r w:rsidR="009D1967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творческой деятельности, публичного высту</w:t>
      </w:r>
      <w:r w:rsidR="009D1967">
        <w:rPr>
          <w:rFonts w:ascii="Times New Roman" w:hAnsi="Times New Roman" w:cs="Times New Roman"/>
          <w:sz w:val="28"/>
          <w:szCs w:val="28"/>
        </w:rPr>
        <w:t xml:space="preserve">пления, презентации достигнутых </w:t>
      </w:r>
      <w:r w:rsidRPr="00337565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4) развитие социально-личностных качеств, обучающихся;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5) развитие у обучающихся навыков предпринимательского мышления;</w:t>
      </w:r>
    </w:p>
    <w:p w:rsidR="00EA2039" w:rsidRPr="00337565" w:rsidRDefault="00EA2039" w:rsidP="0016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6) содействие общественно-полезной деятельности обучающихся в</w:t>
      </w:r>
      <w:r w:rsidR="00162048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решении актуальных социальных проблем</w:t>
      </w:r>
      <w:r w:rsidR="00162048">
        <w:rPr>
          <w:rFonts w:ascii="Times New Roman" w:hAnsi="Times New Roman" w:cs="Times New Roman"/>
          <w:sz w:val="28"/>
          <w:szCs w:val="28"/>
        </w:rPr>
        <w:t xml:space="preserve"> региона и страны, формирование </w:t>
      </w:r>
      <w:r w:rsidRPr="00337565">
        <w:rPr>
          <w:rFonts w:ascii="Times New Roman" w:hAnsi="Times New Roman" w:cs="Times New Roman"/>
          <w:sz w:val="28"/>
          <w:szCs w:val="28"/>
        </w:rPr>
        <w:t>гражданской позиции и социальной ответственности;</w:t>
      </w:r>
    </w:p>
    <w:p w:rsidR="00EA2039" w:rsidRPr="00337565" w:rsidRDefault="00EA2039" w:rsidP="009D1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7) содействие улучшению организации </w:t>
      </w:r>
      <w:proofErr w:type="gramStart"/>
      <w:r w:rsidRPr="00337565">
        <w:rPr>
          <w:rFonts w:ascii="Times New Roman" w:hAnsi="Times New Roman" w:cs="Times New Roman"/>
          <w:sz w:val="28"/>
          <w:szCs w:val="28"/>
        </w:rPr>
        <w:t>учебно-воспитательного</w:t>
      </w:r>
      <w:proofErr w:type="gramEnd"/>
    </w:p>
    <w:p w:rsidR="00EA2039" w:rsidRPr="00337565" w:rsidRDefault="00EA2039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процесса на основе деятельности по реализац</w:t>
      </w:r>
      <w:r w:rsidR="00162048">
        <w:rPr>
          <w:rFonts w:ascii="Times New Roman" w:hAnsi="Times New Roman" w:cs="Times New Roman"/>
          <w:sz w:val="28"/>
          <w:szCs w:val="28"/>
        </w:rPr>
        <w:t xml:space="preserve">ии школьниками под руководством </w:t>
      </w:r>
      <w:r w:rsidRPr="00337565">
        <w:rPr>
          <w:rFonts w:ascii="Times New Roman" w:hAnsi="Times New Roman" w:cs="Times New Roman"/>
          <w:sz w:val="28"/>
          <w:szCs w:val="28"/>
        </w:rPr>
        <w:t>педагогов учебных предпринимательских и социально значимых проектов;</w:t>
      </w:r>
    </w:p>
    <w:p w:rsidR="00EA2039" w:rsidRPr="00337565" w:rsidRDefault="00EA2039" w:rsidP="0016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8) совершенствование профессионального мастерства педагогических</w:t>
      </w:r>
      <w:r w:rsidR="00162048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работников в технологиях проектирования и орг</w:t>
      </w:r>
      <w:r w:rsidR="00162048">
        <w:rPr>
          <w:rFonts w:ascii="Times New Roman" w:hAnsi="Times New Roman" w:cs="Times New Roman"/>
          <w:sz w:val="28"/>
          <w:szCs w:val="28"/>
        </w:rPr>
        <w:t xml:space="preserve">анизации проектной деятельности </w:t>
      </w:r>
      <w:r w:rsidRPr="0033756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A2039" w:rsidRPr="00337565" w:rsidRDefault="00EA2039" w:rsidP="0016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9) выявление и поддержка лучших социальных проектов и инициатив,</w:t>
      </w:r>
      <w:r w:rsidR="00162048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обучающихся в области социально</w:t>
      </w:r>
      <w:r w:rsidR="00162048">
        <w:rPr>
          <w:rFonts w:ascii="Times New Roman" w:hAnsi="Times New Roman" w:cs="Times New Roman"/>
          <w:sz w:val="28"/>
          <w:szCs w:val="28"/>
        </w:rPr>
        <w:t xml:space="preserve">го проектирования и социального </w:t>
      </w:r>
      <w:r w:rsidRPr="00337565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162048" w:rsidRDefault="00162048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39" w:rsidRPr="00162048" w:rsidRDefault="00EA2039" w:rsidP="0016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48">
        <w:rPr>
          <w:rFonts w:ascii="Times New Roman" w:hAnsi="Times New Roman" w:cs="Times New Roman"/>
          <w:b/>
          <w:sz w:val="28"/>
          <w:szCs w:val="28"/>
        </w:rPr>
        <w:t xml:space="preserve">II. Организаторы </w:t>
      </w:r>
      <w:r w:rsidR="00162048">
        <w:rPr>
          <w:rFonts w:ascii="Times New Roman" w:hAnsi="Times New Roman" w:cs="Times New Roman"/>
          <w:b/>
          <w:sz w:val="28"/>
          <w:szCs w:val="28"/>
        </w:rPr>
        <w:t>А</w:t>
      </w:r>
      <w:r w:rsidRPr="00162048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162048" w:rsidRDefault="00162048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39" w:rsidRPr="00337565" w:rsidRDefault="00EA2039" w:rsidP="0016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4. Организаторами </w:t>
      </w:r>
      <w:r w:rsidR="00162048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 являются:</w:t>
      </w:r>
    </w:p>
    <w:p w:rsidR="0025245F" w:rsidRDefault="00EA2039" w:rsidP="0016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- </w:t>
      </w:r>
      <w:r w:rsidR="0025245F">
        <w:rPr>
          <w:rFonts w:ascii="Times New Roman" w:hAnsi="Times New Roman" w:cs="Times New Roman"/>
          <w:sz w:val="28"/>
          <w:szCs w:val="28"/>
        </w:rPr>
        <w:t>МКУ «Управление культуры и молодежной политики администрации города Снежинска»;</w:t>
      </w:r>
    </w:p>
    <w:p w:rsidR="006F4BA5" w:rsidRDefault="0025245F" w:rsidP="006F4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E36">
        <w:rPr>
          <w:rFonts w:ascii="Times New Roman" w:hAnsi="Times New Roman" w:cs="Times New Roman"/>
          <w:sz w:val="28"/>
          <w:szCs w:val="28"/>
        </w:rPr>
        <w:t xml:space="preserve">- МКУ «Управление образования </w:t>
      </w:r>
      <w:r w:rsidR="00CD4EB4" w:rsidRPr="00666E36">
        <w:rPr>
          <w:rFonts w:ascii="Times New Roman" w:hAnsi="Times New Roman" w:cs="Times New Roman"/>
          <w:sz w:val="28"/>
          <w:szCs w:val="28"/>
        </w:rPr>
        <w:t>а</w:t>
      </w:r>
      <w:r w:rsidR="006F4BA5" w:rsidRPr="00666E36">
        <w:rPr>
          <w:rFonts w:ascii="Times New Roman" w:hAnsi="Times New Roman" w:cs="Times New Roman"/>
          <w:sz w:val="28"/>
          <w:szCs w:val="28"/>
        </w:rPr>
        <w:t>дминистрации города Снежинска».</w:t>
      </w:r>
    </w:p>
    <w:p w:rsidR="006F4BA5" w:rsidRDefault="006F4BA5" w:rsidP="006F4B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00F7" w:rsidRDefault="00F700F7" w:rsidP="006F4B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F7" w:rsidRDefault="00F700F7" w:rsidP="006F4B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39" w:rsidRPr="006F4BA5" w:rsidRDefault="00EA2039" w:rsidP="006F4B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4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Участники </w:t>
      </w:r>
      <w:r w:rsidR="00CD4EB4">
        <w:rPr>
          <w:rFonts w:ascii="Times New Roman" w:hAnsi="Times New Roman" w:cs="Times New Roman"/>
          <w:b/>
          <w:sz w:val="28"/>
          <w:szCs w:val="28"/>
        </w:rPr>
        <w:t>А</w:t>
      </w:r>
      <w:r w:rsidRPr="00CD4EB4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CD4EB4" w:rsidRPr="00CD4EB4" w:rsidRDefault="00CD4EB4" w:rsidP="00CD4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39" w:rsidRPr="00337565" w:rsidRDefault="00EA2039" w:rsidP="00CD4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5. В </w:t>
      </w:r>
      <w:r w:rsidR="00CD4EB4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 принимают участие обучающиеся образовательных организаций</w:t>
      </w:r>
      <w:r w:rsidR="00CD4EB4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различного типа, реализ</w:t>
      </w:r>
      <w:r w:rsidR="00CD4EB4">
        <w:rPr>
          <w:rFonts w:ascii="Times New Roman" w:hAnsi="Times New Roman" w:cs="Times New Roman"/>
          <w:sz w:val="28"/>
          <w:szCs w:val="28"/>
        </w:rPr>
        <w:t xml:space="preserve">ующих основные и дополнительные </w:t>
      </w:r>
      <w:r w:rsidRPr="00337565">
        <w:rPr>
          <w:rFonts w:ascii="Times New Roman" w:hAnsi="Times New Roman" w:cs="Times New Roman"/>
          <w:sz w:val="28"/>
          <w:szCs w:val="28"/>
        </w:rPr>
        <w:t>общеобразовательные программы, члены детских и молодежных общественных</w:t>
      </w:r>
    </w:p>
    <w:p w:rsidR="0096162A" w:rsidRPr="00337565" w:rsidRDefault="00EA2039" w:rsidP="0033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объединений в возрасте 12-18 лет.</w:t>
      </w:r>
    </w:p>
    <w:p w:rsidR="0016481A" w:rsidRPr="00337565" w:rsidRDefault="0016481A" w:rsidP="00CD4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6. Участниками </w:t>
      </w:r>
      <w:r w:rsidR="00CD4EB4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 выступают обучающи</w:t>
      </w:r>
      <w:r w:rsidR="006F4BA5">
        <w:rPr>
          <w:rFonts w:ascii="Times New Roman" w:hAnsi="Times New Roman" w:cs="Times New Roman"/>
          <w:sz w:val="28"/>
          <w:szCs w:val="28"/>
        </w:rPr>
        <w:t>е</w:t>
      </w:r>
      <w:r w:rsidRPr="00337565">
        <w:rPr>
          <w:rFonts w:ascii="Times New Roman" w:hAnsi="Times New Roman" w:cs="Times New Roman"/>
          <w:sz w:val="28"/>
          <w:szCs w:val="28"/>
        </w:rPr>
        <w:t>ся, которые разработали и</w:t>
      </w:r>
    </w:p>
    <w:p w:rsidR="0016481A" w:rsidRPr="00337565" w:rsidRDefault="0016481A" w:rsidP="00CD4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реализовали проект, направленный на решен</w:t>
      </w:r>
      <w:r w:rsidR="00CD4EB4">
        <w:rPr>
          <w:rFonts w:ascii="Times New Roman" w:hAnsi="Times New Roman" w:cs="Times New Roman"/>
          <w:sz w:val="28"/>
          <w:szCs w:val="28"/>
        </w:rPr>
        <w:t xml:space="preserve">ие социальных проблем общества. </w:t>
      </w:r>
      <w:r w:rsidRPr="00337565">
        <w:rPr>
          <w:rFonts w:ascii="Times New Roman" w:hAnsi="Times New Roman" w:cs="Times New Roman"/>
          <w:sz w:val="28"/>
          <w:szCs w:val="28"/>
        </w:rPr>
        <w:t>Проект должен быть разработан в течение текущего 2020-2021 учебного года.</w:t>
      </w:r>
    </w:p>
    <w:p w:rsidR="00CD4EB4" w:rsidRDefault="00CD4EB4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Default="0016481A" w:rsidP="00CD4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B4">
        <w:rPr>
          <w:rFonts w:ascii="Times New Roman" w:hAnsi="Times New Roman" w:cs="Times New Roman"/>
          <w:b/>
          <w:sz w:val="28"/>
          <w:szCs w:val="28"/>
        </w:rPr>
        <w:t xml:space="preserve">IV. Организационный комитет </w:t>
      </w:r>
      <w:r w:rsidR="00BB6A02">
        <w:rPr>
          <w:rFonts w:ascii="Times New Roman" w:hAnsi="Times New Roman" w:cs="Times New Roman"/>
          <w:b/>
          <w:sz w:val="28"/>
          <w:szCs w:val="28"/>
        </w:rPr>
        <w:t>А</w:t>
      </w:r>
      <w:r w:rsidRPr="00CD4EB4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BB6A02" w:rsidRPr="00CD4EB4" w:rsidRDefault="00BB6A02" w:rsidP="00CD4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1A" w:rsidRPr="00337565" w:rsidRDefault="0016481A" w:rsidP="00BB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7. Подготовку и проведение </w:t>
      </w:r>
      <w:r w:rsidR="00AE6D3A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 осуществляет организационный комитет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AE6D3A">
        <w:rPr>
          <w:rFonts w:ascii="Times New Roman" w:hAnsi="Times New Roman" w:cs="Times New Roman"/>
          <w:sz w:val="28"/>
          <w:szCs w:val="28"/>
        </w:rPr>
        <w:t>(далее</w:t>
      </w:r>
      <w:r w:rsidR="006F2AA1">
        <w:rPr>
          <w:rFonts w:ascii="Times New Roman" w:hAnsi="Times New Roman" w:cs="Times New Roman"/>
          <w:sz w:val="28"/>
          <w:szCs w:val="28"/>
        </w:rPr>
        <w:t xml:space="preserve"> - оргкомитет)</w:t>
      </w:r>
      <w:r w:rsidR="00DE2831">
        <w:rPr>
          <w:rFonts w:ascii="Times New Roman" w:hAnsi="Times New Roman" w:cs="Times New Roman"/>
          <w:sz w:val="28"/>
          <w:szCs w:val="28"/>
        </w:rPr>
        <w:t>, который утверждается организаторами Акции</w:t>
      </w:r>
      <w:r w:rsidRPr="00337565">
        <w:rPr>
          <w:rFonts w:ascii="Times New Roman" w:hAnsi="Times New Roman" w:cs="Times New Roman"/>
          <w:sz w:val="28"/>
          <w:szCs w:val="28"/>
        </w:rPr>
        <w:t>.</w:t>
      </w:r>
    </w:p>
    <w:p w:rsidR="0016481A" w:rsidRPr="00337565" w:rsidRDefault="0016481A" w:rsidP="00BB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8. Оргкомитет осуществляет следующие функции:</w:t>
      </w:r>
    </w:p>
    <w:p w:rsidR="00A33850" w:rsidRDefault="0016481A" w:rsidP="00AE6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1) регистрирует участников </w:t>
      </w:r>
      <w:r w:rsidR="00AE6D3A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кции</w:t>
      </w:r>
      <w:r w:rsidR="006B57AE">
        <w:rPr>
          <w:rFonts w:ascii="Times New Roman" w:hAnsi="Times New Roman" w:cs="Times New Roman"/>
          <w:sz w:val="28"/>
          <w:szCs w:val="28"/>
        </w:rPr>
        <w:t>;</w:t>
      </w:r>
      <w:r w:rsidRPr="0033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1A" w:rsidRPr="00337565" w:rsidRDefault="00A33850" w:rsidP="00AE6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481A" w:rsidRPr="00337565">
        <w:rPr>
          <w:rFonts w:ascii="Times New Roman" w:hAnsi="Times New Roman" w:cs="Times New Roman"/>
          <w:sz w:val="28"/>
          <w:szCs w:val="28"/>
        </w:rPr>
        <w:t>осуществляет прием заявок и</w:t>
      </w:r>
      <w:r w:rsidR="00AE6D3A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конку</w:t>
      </w:r>
      <w:r w:rsidR="006F2AA1">
        <w:rPr>
          <w:rFonts w:ascii="Times New Roman" w:hAnsi="Times New Roman" w:cs="Times New Roman"/>
          <w:sz w:val="28"/>
          <w:szCs w:val="28"/>
        </w:rPr>
        <w:t>рсных материалов</w:t>
      </w:r>
      <w:r w:rsidR="00862037">
        <w:rPr>
          <w:rFonts w:ascii="Times New Roman" w:hAnsi="Times New Roman" w:cs="Times New Roman"/>
          <w:sz w:val="28"/>
          <w:szCs w:val="28"/>
        </w:rPr>
        <w:t>,</w:t>
      </w:r>
      <w:r w:rsidR="006F2AA1">
        <w:rPr>
          <w:rFonts w:ascii="Times New Roman" w:hAnsi="Times New Roman" w:cs="Times New Roman"/>
          <w:sz w:val="28"/>
          <w:szCs w:val="28"/>
        </w:rPr>
        <w:t xml:space="preserve"> проводит их </w:t>
      </w:r>
      <w:r w:rsidR="0016481A" w:rsidRPr="00337565">
        <w:rPr>
          <w:rFonts w:ascii="Times New Roman" w:hAnsi="Times New Roman" w:cs="Times New Roman"/>
          <w:sz w:val="28"/>
          <w:szCs w:val="28"/>
        </w:rPr>
        <w:t>экспертизу;</w:t>
      </w:r>
    </w:p>
    <w:p w:rsidR="001D6524" w:rsidRDefault="00A33850" w:rsidP="00AE6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AA1">
        <w:rPr>
          <w:rFonts w:ascii="Times New Roman" w:hAnsi="Times New Roman" w:cs="Times New Roman"/>
          <w:sz w:val="28"/>
          <w:szCs w:val="28"/>
        </w:rPr>
        <w:t>)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="00B102DB">
        <w:rPr>
          <w:rFonts w:ascii="Times New Roman" w:hAnsi="Times New Roman" w:cs="Times New Roman"/>
          <w:sz w:val="28"/>
          <w:szCs w:val="28"/>
        </w:rPr>
        <w:t>проводит</w:t>
      </w:r>
      <w:r w:rsidR="001D6524">
        <w:rPr>
          <w:rFonts w:ascii="Times New Roman" w:hAnsi="Times New Roman" w:cs="Times New Roman"/>
          <w:sz w:val="28"/>
          <w:szCs w:val="28"/>
        </w:rPr>
        <w:t xml:space="preserve"> </w:t>
      </w:r>
      <w:r w:rsidR="00B102DB">
        <w:rPr>
          <w:rFonts w:ascii="Times New Roman" w:hAnsi="Times New Roman" w:cs="Times New Roman"/>
          <w:sz w:val="28"/>
          <w:szCs w:val="28"/>
        </w:rPr>
        <w:t>э</w:t>
      </w:r>
      <w:r w:rsidR="00B102DB" w:rsidRPr="00337565">
        <w:rPr>
          <w:rFonts w:ascii="Times New Roman" w:hAnsi="Times New Roman" w:cs="Times New Roman"/>
          <w:sz w:val="28"/>
          <w:szCs w:val="28"/>
        </w:rPr>
        <w:t>кспертн</w:t>
      </w:r>
      <w:r w:rsidR="00B102DB">
        <w:rPr>
          <w:rFonts w:ascii="Times New Roman" w:hAnsi="Times New Roman" w:cs="Times New Roman"/>
          <w:sz w:val="28"/>
          <w:szCs w:val="28"/>
        </w:rPr>
        <w:t>ую</w:t>
      </w:r>
      <w:r w:rsidR="00B102DB" w:rsidRPr="0033756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102DB">
        <w:rPr>
          <w:rFonts w:ascii="Times New Roman" w:hAnsi="Times New Roman" w:cs="Times New Roman"/>
          <w:sz w:val="28"/>
          <w:szCs w:val="28"/>
        </w:rPr>
        <w:t>у</w:t>
      </w:r>
      <w:r w:rsidR="00B102DB" w:rsidRPr="00337565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="00B102DB">
        <w:rPr>
          <w:rFonts w:ascii="Times New Roman" w:hAnsi="Times New Roman" w:cs="Times New Roman"/>
          <w:sz w:val="28"/>
          <w:szCs w:val="28"/>
        </w:rPr>
        <w:t>;</w:t>
      </w:r>
    </w:p>
    <w:p w:rsidR="0016481A" w:rsidRPr="00337565" w:rsidRDefault="00B102DB" w:rsidP="00EB0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4)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016CB">
        <w:rPr>
          <w:rFonts w:ascii="Times New Roman" w:hAnsi="Times New Roman" w:cs="Times New Roman"/>
          <w:sz w:val="28"/>
          <w:szCs w:val="28"/>
        </w:rPr>
        <w:t>протокола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="00AE6D3A">
        <w:rPr>
          <w:rFonts w:ascii="Times New Roman" w:hAnsi="Times New Roman" w:cs="Times New Roman"/>
          <w:sz w:val="28"/>
          <w:szCs w:val="28"/>
        </w:rPr>
        <w:t xml:space="preserve">утверждает список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324A38">
        <w:rPr>
          <w:rFonts w:ascii="Times New Roman" w:hAnsi="Times New Roman" w:cs="Times New Roman"/>
          <w:sz w:val="28"/>
          <w:szCs w:val="28"/>
        </w:rPr>
        <w:t>А</w:t>
      </w:r>
      <w:r w:rsidR="0016481A" w:rsidRPr="00337565">
        <w:rPr>
          <w:rFonts w:ascii="Times New Roman" w:hAnsi="Times New Roman" w:cs="Times New Roman"/>
          <w:sz w:val="28"/>
          <w:szCs w:val="28"/>
        </w:rPr>
        <w:t>кции;</w:t>
      </w:r>
    </w:p>
    <w:p w:rsidR="00BB6A02" w:rsidRDefault="00B102DB" w:rsidP="006B5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утверждает порядок награждения победителей </w:t>
      </w:r>
      <w:r w:rsidR="00324A38">
        <w:rPr>
          <w:rFonts w:ascii="Times New Roman" w:hAnsi="Times New Roman" w:cs="Times New Roman"/>
          <w:sz w:val="28"/>
          <w:szCs w:val="28"/>
        </w:rPr>
        <w:t>А</w:t>
      </w:r>
      <w:r w:rsidR="00284167">
        <w:rPr>
          <w:rFonts w:ascii="Times New Roman" w:hAnsi="Times New Roman" w:cs="Times New Roman"/>
          <w:sz w:val="28"/>
          <w:szCs w:val="28"/>
        </w:rPr>
        <w:t>кции;</w:t>
      </w:r>
    </w:p>
    <w:p w:rsidR="00284167" w:rsidRDefault="00284167" w:rsidP="00862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62037">
        <w:rPr>
          <w:rFonts w:ascii="Times New Roman" w:hAnsi="Times New Roman" w:cs="Times New Roman"/>
          <w:sz w:val="28"/>
          <w:szCs w:val="28"/>
        </w:rPr>
        <w:t xml:space="preserve"> </w:t>
      </w:r>
      <w:r w:rsidRPr="00666E36">
        <w:rPr>
          <w:rFonts w:ascii="Times New Roman" w:hAnsi="Times New Roman" w:cs="Times New Roman"/>
          <w:sz w:val="28"/>
          <w:szCs w:val="28"/>
        </w:rPr>
        <w:t>готовит пакет документов на победителей для направления на областной этап Акции.</w:t>
      </w:r>
    </w:p>
    <w:p w:rsidR="006B57AE" w:rsidRPr="006B57AE" w:rsidRDefault="006B57AE" w:rsidP="006B5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Default="0016481A" w:rsidP="00BB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02">
        <w:rPr>
          <w:rFonts w:ascii="Times New Roman" w:hAnsi="Times New Roman" w:cs="Times New Roman"/>
          <w:b/>
          <w:sz w:val="28"/>
          <w:szCs w:val="28"/>
        </w:rPr>
        <w:t xml:space="preserve">V. Порядок проведения </w:t>
      </w:r>
      <w:r w:rsidR="00BB6A02">
        <w:rPr>
          <w:rFonts w:ascii="Times New Roman" w:hAnsi="Times New Roman" w:cs="Times New Roman"/>
          <w:b/>
          <w:sz w:val="28"/>
          <w:szCs w:val="28"/>
        </w:rPr>
        <w:t>А</w:t>
      </w:r>
      <w:r w:rsidRPr="00BB6A02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6B57AE" w:rsidRPr="00BB6A02" w:rsidRDefault="006B57AE" w:rsidP="00BB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1A" w:rsidRPr="00337565" w:rsidRDefault="00A163CC" w:rsidP="00BB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81A" w:rsidRPr="00337565">
        <w:rPr>
          <w:rFonts w:ascii="Times New Roman" w:hAnsi="Times New Roman" w:cs="Times New Roman"/>
          <w:sz w:val="28"/>
          <w:szCs w:val="28"/>
        </w:rPr>
        <w:t>. Акция проводится в два этапа:</w:t>
      </w:r>
    </w:p>
    <w:p w:rsidR="0016481A" w:rsidRPr="00337565" w:rsidRDefault="0016481A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первый этап - муниципальный - до </w:t>
      </w:r>
      <w:r w:rsidR="009D17F3">
        <w:rPr>
          <w:rFonts w:ascii="Times New Roman" w:hAnsi="Times New Roman" w:cs="Times New Roman"/>
          <w:sz w:val="28"/>
          <w:szCs w:val="28"/>
        </w:rPr>
        <w:t>26</w:t>
      </w:r>
      <w:r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="004B5C91">
        <w:rPr>
          <w:rFonts w:ascii="Times New Roman" w:hAnsi="Times New Roman" w:cs="Times New Roman"/>
          <w:sz w:val="28"/>
          <w:szCs w:val="28"/>
        </w:rPr>
        <w:t>апреля</w:t>
      </w:r>
      <w:r w:rsidRPr="00337565"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16481A" w:rsidRPr="00337565" w:rsidRDefault="0016481A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второй этап - заочный областной - с 3 по 31 мая 2021 года.</w:t>
      </w:r>
    </w:p>
    <w:p w:rsidR="00481E75" w:rsidRDefault="0016481A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A163CC">
        <w:rPr>
          <w:rFonts w:ascii="Times New Roman" w:hAnsi="Times New Roman" w:cs="Times New Roman"/>
          <w:sz w:val="28"/>
          <w:szCs w:val="28"/>
        </w:rPr>
        <w:t>0</w:t>
      </w:r>
      <w:r w:rsidRPr="00337565">
        <w:rPr>
          <w:rFonts w:ascii="Times New Roman" w:hAnsi="Times New Roman" w:cs="Times New Roman"/>
          <w:sz w:val="28"/>
          <w:szCs w:val="28"/>
        </w:rPr>
        <w:t xml:space="preserve">. </w:t>
      </w:r>
      <w:r w:rsidR="00860FA2">
        <w:rPr>
          <w:rFonts w:ascii="Times New Roman" w:hAnsi="Times New Roman" w:cs="Times New Roman"/>
          <w:sz w:val="28"/>
          <w:szCs w:val="28"/>
        </w:rPr>
        <w:t>Участникам</w:t>
      </w:r>
      <w:r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="0063188E">
        <w:rPr>
          <w:rFonts w:ascii="Times New Roman" w:hAnsi="Times New Roman" w:cs="Times New Roman"/>
          <w:sz w:val="28"/>
          <w:szCs w:val="28"/>
        </w:rPr>
        <w:t>а</w:t>
      </w:r>
      <w:r w:rsidR="00481E75">
        <w:rPr>
          <w:rFonts w:ascii="Times New Roman" w:hAnsi="Times New Roman" w:cs="Times New Roman"/>
          <w:sz w:val="28"/>
          <w:szCs w:val="28"/>
        </w:rPr>
        <w:t xml:space="preserve">кции </w:t>
      </w:r>
      <w:r w:rsidR="00146812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46812" w:rsidRPr="00337565">
        <w:rPr>
          <w:rFonts w:ascii="Times New Roman" w:hAnsi="Times New Roman" w:cs="Times New Roman"/>
          <w:sz w:val="28"/>
          <w:szCs w:val="28"/>
        </w:rPr>
        <w:t xml:space="preserve">до </w:t>
      </w:r>
      <w:r w:rsidR="00146812">
        <w:rPr>
          <w:rFonts w:ascii="Times New Roman" w:hAnsi="Times New Roman" w:cs="Times New Roman"/>
          <w:sz w:val="28"/>
          <w:szCs w:val="28"/>
        </w:rPr>
        <w:t>26</w:t>
      </w:r>
      <w:r w:rsidR="00146812"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="00146812">
        <w:rPr>
          <w:rFonts w:ascii="Times New Roman" w:hAnsi="Times New Roman" w:cs="Times New Roman"/>
          <w:sz w:val="28"/>
          <w:szCs w:val="28"/>
        </w:rPr>
        <w:t>апреля</w:t>
      </w:r>
      <w:r w:rsidR="00146812" w:rsidRPr="0033756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3188E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46812" w:rsidRPr="00574835" w:rsidRDefault="00481E75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68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одать за</w:t>
      </w:r>
      <w:r w:rsidR="001468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вку в разделе </w:t>
      </w:r>
      <w:r w:rsidR="001468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Мероприятия» и прикрепить к заявке </w:t>
      </w:r>
      <w:r w:rsidR="00146812">
        <w:rPr>
          <w:rFonts w:ascii="Times New Roman" w:hAnsi="Times New Roman" w:cs="Times New Roman"/>
          <w:sz w:val="28"/>
          <w:szCs w:val="28"/>
        </w:rPr>
        <w:t>заполненный</w:t>
      </w:r>
      <w:r>
        <w:rPr>
          <w:rFonts w:ascii="Times New Roman" w:hAnsi="Times New Roman" w:cs="Times New Roman"/>
          <w:sz w:val="28"/>
          <w:szCs w:val="28"/>
        </w:rPr>
        <w:t xml:space="preserve"> проект в АИС «Молодежь России»</w:t>
      </w:r>
      <w:r w:rsidR="00146812">
        <w:rPr>
          <w:rFonts w:ascii="Times New Roman" w:hAnsi="Times New Roman" w:cs="Times New Roman"/>
          <w:sz w:val="28"/>
          <w:szCs w:val="28"/>
        </w:rPr>
        <w:t xml:space="preserve"> </w:t>
      </w:r>
      <w:r w:rsidR="0063188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57868" w:rsidRPr="002C2813">
          <w:rPr>
            <w:rStyle w:val="a7"/>
            <w:rFonts w:ascii="Times New Roman" w:hAnsi="Times New Roman" w:cs="Times New Roman"/>
            <w:sz w:val="28"/>
            <w:szCs w:val="28"/>
          </w:rPr>
          <w:t>https://myrosmol.ru</w:t>
        </w:r>
      </w:hyperlink>
      <w:r w:rsidR="0063188E">
        <w:rPr>
          <w:rFonts w:ascii="Times New Roman" w:hAnsi="Times New Roman" w:cs="Times New Roman"/>
          <w:sz w:val="28"/>
          <w:szCs w:val="28"/>
        </w:rPr>
        <w:t>)</w:t>
      </w:r>
      <w:r w:rsidR="00957868">
        <w:rPr>
          <w:rFonts w:ascii="Times New Roman" w:hAnsi="Times New Roman" w:cs="Times New Roman"/>
          <w:sz w:val="28"/>
          <w:szCs w:val="28"/>
        </w:rPr>
        <w:t>;</w:t>
      </w:r>
    </w:p>
    <w:p w:rsidR="0016481A" w:rsidRPr="00337565" w:rsidRDefault="00146812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835" w:rsidRPr="00574835">
        <w:rPr>
          <w:rFonts w:ascii="Times New Roman" w:hAnsi="Times New Roman" w:cs="Times New Roman"/>
          <w:sz w:val="28"/>
          <w:szCs w:val="28"/>
        </w:rPr>
        <w:t xml:space="preserve">) </w:t>
      </w:r>
      <w:r w:rsidR="0016481A" w:rsidRPr="00337565">
        <w:rPr>
          <w:rFonts w:ascii="Times New Roman" w:hAnsi="Times New Roman" w:cs="Times New Roman"/>
          <w:sz w:val="28"/>
          <w:szCs w:val="28"/>
        </w:rPr>
        <w:t>в адрес о</w:t>
      </w:r>
      <w:r w:rsidR="004B5C91">
        <w:rPr>
          <w:rFonts w:ascii="Times New Roman" w:hAnsi="Times New Roman" w:cs="Times New Roman"/>
          <w:sz w:val="28"/>
          <w:szCs w:val="28"/>
        </w:rPr>
        <w:t xml:space="preserve">ргкомитета </w:t>
      </w:r>
      <w:hyperlink r:id="rId8" w:history="1">
        <w:r w:rsidR="00552052" w:rsidRPr="002C3A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ormsnz</w:t>
        </w:r>
        <w:r w:rsidR="00552052" w:rsidRPr="002C3A2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552052" w:rsidRPr="002C3A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snzadm</w:t>
        </w:r>
        <w:r w:rsidR="00552052" w:rsidRPr="002C3A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552052" w:rsidRPr="002C3A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2052" w:rsidRPr="00552052">
        <w:rPr>
          <w:rFonts w:ascii="Times New Roman" w:hAnsi="Times New Roman" w:cs="Times New Roman"/>
          <w:sz w:val="28"/>
          <w:szCs w:val="28"/>
        </w:rPr>
        <w:t xml:space="preserve"> </w:t>
      </w:r>
      <w:r w:rsidR="004B5C91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представ</w:t>
      </w:r>
      <w:r w:rsidR="00957868">
        <w:rPr>
          <w:rFonts w:ascii="Times New Roman" w:hAnsi="Times New Roman" w:cs="Times New Roman"/>
          <w:sz w:val="28"/>
          <w:szCs w:val="28"/>
        </w:rPr>
        <w:t xml:space="preserve">ить </w:t>
      </w:r>
      <w:r w:rsidR="0016481A" w:rsidRPr="00337565">
        <w:rPr>
          <w:rFonts w:ascii="Times New Roman" w:hAnsi="Times New Roman" w:cs="Times New Roman"/>
          <w:sz w:val="28"/>
          <w:szCs w:val="28"/>
        </w:rPr>
        <w:t>следующие документы в электронном виде:</w:t>
      </w:r>
    </w:p>
    <w:p w:rsidR="0016481A" w:rsidRDefault="00A47774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57868">
        <w:rPr>
          <w:rFonts w:ascii="Times New Roman" w:hAnsi="Times New Roman" w:cs="Times New Roman"/>
          <w:sz w:val="28"/>
          <w:szCs w:val="28"/>
        </w:rPr>
        <w:t>у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на участие, заверенн</w:t>
      </w:r>
      <w:r w:rsidR="00957868">
        <w:rPr>
          <w:rFonts w:ascii="Times New Roman" w:hAnsi="Times New Roman" w:cs="Times New Roman"/>
          <w:sz w:val="28"/>
          <w:szCs w:val="28"/>
        </w:rPr>
        <w:t>ую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печатью (приложение 1);</w:t>
      </w:r>
    </w:p>
    <w:p w:rsidR="00B1219D" w:rsidRPr="00337565" w:rsidRDefault="00A47774" w:rsidP="00B1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19D">
        <w:rPr>
          <w:rFonts w:ascii="Times New Roman" w:hAnsi="Times New Roman" w:cs="Times New Roman"/>
          <w:sz w:val="28"/>
          <w:szCs w:val="28"/>
        </w:rPr>
        <w:t>п</w:t>
      </w:r>
      <w:r w:rsidR="00B1219D" w:rsidRPr="00337565">
        <w:rPr>
          <w:rFonts w:ascii="Times New Roman" w:hAnsi="Times New Roman" w:cs="Times New Roman"/>
          <w:sz w:val="28"/>
          <w:szCs w:val="28"/>
        </w:rPr>
        <w:t>аспорт проекта - обобщенная краткая информация по основным</w:t>
      </w:r>
      <w:r w:rsidR="00B1219D">
        <w:rPr>
          <w:rFonts w:ascii="Times New Roman" w:hAnsi="Times New Roman" w:cs="Times New Roman"/>
          <w:sz w:val="28"/>
          <w:szCs w:val="28"/>
        </w:rPr>
        <w:t xml:space="preserve"> </w:t>
      </w:r>
      <w:r w:rsidR="00B1219D" w:rsidRPr="00337565">
        <w:rPr>
          <w:rFonts w:ascii="Times New Roman" w:hAnsi="Times New Roman" w:cs="Times New Roman"/>
          <w:sz w:val="28"/>
          <w:szCs w:val="28"/>
        </w:rPr>
        <w:t>целевым показателям и индикаторам (критериям оценки) проекта.</w:t>
      </w:r>
    </w:p>
    <w:p w:rsidR="00B1219D" w:rsidRPr="00337565" w:rsidRDefault="00A47774" w:rsidP="00B1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19D" w:rsidRPr="0033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1219D" w:rsidRPr="00337565">
        <w:rPr>
          <w:rFonts w:ascii="Times New Roman" w:hAnsi="Times New Roman" w:cs="Times New Roman"/>
          <w:sz w:val="28"/>
          <w:szCs w:val="28"/>
        </w:rPr>
        <w:t>идеопрезентаци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B1219D" w:rsidRPr="00337565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 </w:t>
      </w:r>
      <w:r w:rsidR="00B1219D">
        <w:rPr>
          <w:rFonts w:ascii="Times New Roman" w:hAnsi="Times New Roman" w:cs="Times New Roman"/>
          <w:sz w:val="28"/>
          <w:szCs w:val="28"/>
        </w:rPr>
        <w:t>–</w:t>
      </w:r>
      <w:r w:rsidR="00B1219D" w:rsidRPr="00337565">
        <w:rPr>
          <w:rFonts w:ascii="Times New Roman" w:hAnsi="Times New Roman" w:cs="Times New Roman"/>
          <w:sz w:val="28"/>
          <w:szCs w:val="28"/>
        </w:rPr>
        <w:t xml:space="preserve"> видеозапись</w:t>
      </w:r>
      <w:r w:rsidR="00B1219D">
        <w:rPr>
          <w:rFonts w:ascii="Times New Roman" w:hAnsi="Times New Roman" w:cs="Times New Roman"/>
          <w:sz w:val="28"/>
          <w:szCs w:val="28"/>
        </w:rPr>
        <w:t xml:space="preserve"> </w:t>
      </w:r>
      <w:r w:rsidR="00B1219D" w:rsidRPr="00337565">
        <w:rPr>
          <w:rFonts w:ascii="Times New Roman" w:hAnsi="Times New Roman" w:cs="Times New Roman"/>
          <w:sz w:val="28"/>
          <w:szCs w:val="28"/>
        </w:rPr>
        <w:t xml:space="preserve">публичного представления проекта (ключевых </w:t>
      </w:r>
      <w:r w:rsidR="00B1219D">
        <w:rPr>
          <w:rFonts w:ascii="Times New Roman" w:hAnsi="Times New Roman" w:cs="Times New Roman"/>
          <w:sz w:val="28"/>
          <w:szCs w:val="28"/>
        </w:rPr>
        <w:t xml:space="preserve">сведений о проекте, содержании, </w:t>
      </w:r>
      <w:r w:rsidR="00B1219D" w:rsidRPr="00337565">
        <w:rPr>
          <w:rFonts w:ascii="Times New Roman" w:hAnsi="Times New Roman" w:cs="Times New Roman"/>
          <w:sz w:val="28"/>
          <w:szCs w:val="28"/>
        </w:rPr>
        <w:t>результатах его реализации, стратегии развития и т. д.).</w:t>
      </w:r>
    </w:p>
    <w:p w:rsidR="00B1219D" w:rsidRDefault="00B1219D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19D" w:rsidRPr="00337565" w:rsidRDefault="00B1219D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Pr="00337565" w:rsidRDefault="006546B0" w:rsidP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в виде файла 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с расширением .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4B5C91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или .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>; фото в формате .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>; документы в формате .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видеопр</w:t>
      </w:r>
      <w:r w:rsidR="004B5C91">
        <w:rPr>
          <w:rFonts w:ascii="Times New Roman" w:hAnsi="Times New Roman" w:cs="Times New Roman"/>
          <w:sz w:val="28"/>
          <w:szCs w:val="28"/>
        </w:rPr>
        <w:t>езентация</w:t>
      </w:r>
      <w:proofErr w:type="spellEnd"/>
      <w:r w:rsidR="004B5C91">
        <w:rPr>
          <w:rFonts w:ascii="Times New Roman" w:hAnsi="Times New Roman" w:cs="Times New Roman"/>
          <w:sz w:val="28"/>
          <w:szCs w:val="28"/>
        </w:rPr>
        <w:t xml:space="preserve"> в </w:t>
      </w:r>
      <w:r w:rsidR="0016481A" w:rsidRPr="00337565">
        <w:rPr>
          <w:rFonts w:ascii="Times New Roman" w:hAnsi="Times New Roman" w:cs="Times New Roman"/>
          <w:sz w:val="28"/>
          <w:szCs w:val="28"/>
        </w:rPr>
        <w:t>формате .mpeg-4.</w:t>
      </w:r>
    </w:p>
    <w:p w:rsidR="0016481A" w:rsidRPr="00337565" w:rsidRDefault="006546B0" w:rsidP="00E6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</w:t>
      </w:r>
      <w:r w:rsidRPr="002E0472">
        <w:rPr>
          <w:rFonts w:ascii="Times New Roman" w:hAnsi="Times New Roman" w:cs="Times New Roman"/>
          <w:sz w:val="28"/>
          <w:szCs w:val="28"/>
        </w:rPr>
        <w:t>В</w:t>
      </w:r>
      <w:r w:rsidR="0016481A" w:rsidRPr="00337565">
        <w:rPr>
          <w:rFonts w:ascii="Times New Roman" w:hAnsi="Times New Roman" w:cs="Times New Roman"/>
          <w:sz w:val="28"/>
          <w:szCs w:val="28"/>
        </w:rPr>
        <w:t>се материалы должны быть сохранены в одном архиве .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и</w:t>
      </w:r>
      <w:r w:rsidR="00E600FE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размещены на 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16481A" w:rsidRPr="0033756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6481A" w:rsidRPr="00337565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или облако</w:t>
      </w:r>
      <w:r w:rsidR="00E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FE">
        <w:rPr>
          <w:rFonts w:ascii="Times New Roman" w:hAnsi="Times New Roman" w:cs="Times New Roman"/>
          <w:sz w:val="28"/>
          <w:szCs w:val="28"/>
        </w:rPr>
        <w:t>мэйл.ру</w:t>
      </w:r>
      <w:proofErr w:type="spellEnd"/>
      <w:r w:rsidR="00E600FE">
        <w:rPr>
          <w:rFonts w:ascii="Times New Roman" w:hAnsi="Times New Roman" w:cs="Times New Roman"/>
          <w:sz w:val="28"/>
          <w:szCs w:val="28"/>
        </w:rPr>
        <w:t xml:space="preserve">. Видеофайлы могут быть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размещены на платформе </w:t>
      </w:r>
      <w:proofErr w:type="spellStart"/>
      <w:r w:rsidR="0016481A" w:rsidRPr="0033756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ил</w:t>
      </w:r>
      <w:r w:rsidR="00E600FE">
        <w:rPr>
          <w:rFonts w:ascii="Times New Roman" w:hAnsi="Times New Roman" w:cs="Times New Roman"/>
          <w:sz w:val="28"/>
          <w:szCs w:val="28"/>
        </w:rPr>
        <w:t>и в социальной сети «</w:t>
      </w:r>
      <w:proofErr w:type="spellStart"/>
      <w:r w:rsidR="00E600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600FE">
        <w:rPr>
          <w:rFonts w:ascii="Times New Roman" w:hAnsi="Times New Roman" w:cs="Times New Roman"/>
          <w:sz w:val="28"/>
          <w:szCs w:val="28"/>
        </w:rPr>
        <w:t xml:space="preserve">» </w:t>
      </w:r>
      <w:r w:rsidR="0016481A" w:rsidRPr="00337565">
        <w:rPr>
          <w:rFonts w:ascii="Times New Roman" w:hAnsi="Times New Roman" w:cs="Times New Roman"/>
          <w:sz w:val="28"/>
          <w:szCs w:val="28"/>
        </w:rPr>
        <w:t>(убедитесь, что видео не размещено в</w:t>
      </w:r>
      <w:r w:rsidR="00E600FE">
        <w:rPr>
          <w:rFonts w:ascii="Times New Roman" w:hAnsi="Times New Roman" w:cs="Times New Roman"/>
          <w:sz w:val="28"/>
          <w:szCs w:val="28"/>
        </w:rPr>
        <w:t xml:space="preserve"> закрытой группе и доступно без </w:t>
      </w:r>
      <w:r w:rsidR="0016481A" w:rsidRPr="00337565">
        <w:rPr>
          <w:rFonts w:ascii="Times New Roman" w:hAnsi="Times New Roman" w:cs="Times New Roman"/>
          <w:sz w:val="28"/>
          <w:szCs w:val="28"/>
        </w:rPr>
        <w:t>регистрации).</w:t>
      </w:r>
    </w:p>
    <w:p w:rsidR="0016481A" w:rsidRPr="00337565" w:rsidRDefault="0016481A" w:rsidP="00E6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46B0">
        <w:rPr>
          <w:rFonts w:ascii="Times New Roman" w:hAnsi="Times New Roman" w:cs="Times New Roman"/>
          <w:sz w:val="28"/>
          <w:szCs w:val="28"/>
        </w:rPr>
        <w:t>3</w:t>
      </w:r>
      <w:r w:rsidRPr="00337565">
        <w:rPr>
          <w:rFonts w:ascii="Times New Roman" w:hAnsi="Times New Roman" w:cs="Times New Roman"/>
          <w:sz w:val="28"/>
          <w:szCs w:val="28"/>
        </w:rPr>
        <w:t>. Акция проводится по номинациям:</w:t>
      </w:r>
    </w:p>
    <w:p w:rsidR="0016481A" w:rsidRPr="00337565" w:rsidRDefault="0016481A" w:rsidP="00E6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1) «Развитие добровольческих практик» (волонтерские проекты,</w:t>
      </w:r>
      <w:r w:rsidR="00E600FE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направленные на решение социокультурных, </w:t>
      </w:r>
      <w:r w:rsidR="00E600FE">
        <w:rPr>
          <w:rFonts w:ascii="Times New Roman" w:hAnsi="Times New Roman" w:cs="Times New Roman"/>
          <w:sz w:val="28"/>
          <w:szCs w:val="28"/>
        </w:rPr>
        <w:t xml:space="preserve">социально-экономических проблем </w:t>
      </w:r>
      <w:r w:rsidRPr="00337565">
        <w:rPr>
          <w:rFonts w:ascii="Times New Roman" w:hAnsi="Times New Roman" w:cs="Times New Roman"/>
          <w:sz w:val="28"/>
          <w:szCs w:val="28"/>
        </w:rPr>
        <w:t>современности);</w:t>
      </w:r>
    </w:p>
    <w:p w:rsidR="0016481A" w:rsidRPr="00337565" w:rsidRDefault="0016481A" w:rsidP="00E6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2) «Развитие культурного и исторического наследия» (проекты,</w:t>
      </w:r>
      <w:r w:rsidR="00E600FE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направленные на благоустройство террит</w:t>
      </w:r>
      <w:r w:rsidR="00E600FE">
        <w:rPr>
          <w:rFonts w:ascii="Times New Roman" w:hAnsi="Times New Roman" w:cs="Times New Roman"/>
          <w:sz w:val="28"/>
          <w:szCs w:val="28"/>
        </w:rPr>
        <w:t xml:space="preserve">орий, парков, природных зон, на </w:t>
      </w:r>
      <w:r w:rsidRPr="00337565">
        <w:rPr>
          <w:rFonts w:ascii="Times New Roman" w:hAnsi="Times New Roman" w:cs="Times New Roman"/>
          <w:sz w:val="28"/>
          <w:szCs w:val="28"/>
        </w:rPr>
        <w:t>развитие и капитализацию культурного н</w:t>
      </w:r>
      <w:r w:rsidR="00E600FE">
        <w:rPr>
          <w:rFonts w:ascii="Times New Roman" w:hAnsi="Times New Roman" w:cs="Times New Roman"/>
          <w:sz w:val="28"/>
          <w:szCs w:val="28"/>
        </w:rPr>
        <w:t xml:space="preserve">аследия (включая культуры малых </w:t>
      </w:r>
      <w:r w:rsidRPr="00337565">
        <w:rPr>
          <w:rFonts w:ascii="Times New Roman" w:hAnsi="Times New Roman" w:cs="Times New Roman"/>
          <w:sz w:val="28"/>
          <w:szCs w:val="28"/>
        </w:rPr>
        <w:t>народов);</w:t>
      </w:r>
    </w:p>
    <w:p w:rsidR="0016481A" w:rsidRPr="00337565" w:rsidRDefault="0016481A" w:rsidP="00E6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3) «Развитие практик общественного управления» (проекты,</w:t>
      </w:r>
      <w:r w:rsidR="00E600FE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способствующие вовлечению граждан в </w:t>
      </w:r>
      <w:r w:rsidR="00E600FE">
        <w:rPr>
          <w:rFonts w:ascii="Times New Roman" w:hAnsi="Times New Roman" w:cs="Times New Roman"/>
          <w:sz w:val="28"/>
          <w:szCs w:val="28"/>
        </w:rPr>
        <w:t xml:space="preserve">политическую жизнь, становлению </w:t>
      </w:r>
      <w:r w:rsidRPr="00337565">
        <w:rPr>
          <w:rFonts w:ascii="Times New Roman" w:hAnsi="Times New Roman" w:cs="Times New Roman"/>
          <w:sz w:val="28"/>
          <w:szCs w:val="28"/>
        </w:rPr>
        <w:t>гражданского общества и институтов самоуправления);</w:t>
      </w:r>
    </w:p>
    <w:p w:rsidR="0016481A" w:rsidRPr="00337565" w:rsidRDefault="0016481A" w:rsidP="0005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4) «Развитие финансовой грамотности населения» (проекты,</w:t>
      </w:r>
      <w:r w:rsidR="00053537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обеспечивающие финансовую безоп</w:t>
      </w:r>
      <w:r w:rsidR="00053537">
        <w:rPr>
          <w:rFonts w:ascii="Times New Roman" w:hAnsi="Times New Roman" w:cs="Times New Roman"/>
          <w:sz w:val="28"/>
          <w:szCs w:val="28"/>
        </w:rPr>
        <w:t xml:space="preserve">асность, формирующие финансовую </w:t>
      </w:r>
      <w:r w:rsidRPr="00337565">
        <w:rPr>
          <w:rFonts w:ascii="Times New Roman" w:hAnsi="Times New Roman" w:cs="Times New Roman"/>
          <w:sz w:val="28"/>
          <w:szCs w:val="28"/>
        </w:rPr>
        <w:t>грамотность у разных социальных групп);</w:t>
      </w:r>
    </w:p>
    <w:p w:rsidR="0016481A" w:rsidRPr="00337565" w:rsidRDefault="0016481A" w:rsidP="0005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5) «Проекты в сфере социального предпринимательства»;</w:t>
      </w:r>
    </w:p>
    <w:p w:rsidR="0016481A" w:rsidRPr="00337565" w:rsidRDefault="0016481A" w:rsidP="006E2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6) «Инженерно-технические проекты» (направленные на решение</w:t>
      </w:r>
      <w:r w:rsidR="00053537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конкретных гуманитарных и социальных</w:t>
      </w:r>
      <w:r w:rsidR="006E27A0">
        <w:rPr>
          <w:rFonts w:ascii="Times New Roman" w:hAnsi="Times New Roman" w:cs="Times New Roman"/>
          <w:sz w:val="28"/>
          <w:szCs w:val="28"/>
        </w:rPr>
        <w:t xml:space="preserve"> проблем при помощи технических</w:t>
      </w:r>
      <w:r w:rsidR="006E27A0" w:rsidRPr="006E27A0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изобретений);</w:t>
      </w:r>
    </w:p>
    <w:p w:rsidR="0016481A" w:rsidRPr="00337565" w:rsidRDefault="0016481A" w:rsidP="0005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7) «Экологические проекты» (направленные на охрану и безопасность</w:t>
      </w:r>
      <w:r w:rsidR="00053537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окружающей среды);</w:t>
      </w:r>
    </w:p>
    <w:p w:rsidR="0016481A" w:rsidRPr="00337565" w:rsidRDefault="0016481A" w:rsidP="006E2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8) «Зеленые финансы» (проекты, формирующие предпринимательскую и</w:t>
      </w:r>
      <w:r w:rsidR="006E27A0" w:rsidRPr="006E27A0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финансовую грамотность в отношении инвест</w:t>
      </w:r>
      <w:r w:rsidR="00053537">
        <w:rPr>
          <w:rFonts w:ascii="Times New Roman" w:hAnsi="Times New Roman" w:cs="Times New Roman"/>
          <w:sz w:val="28"/>
          <w:szCs w:val="28"/>
        </w:rPr>
        <w:t xml:space="preserve">иций в компании с большой долей </w:t>
      </w:r>
      <w:r w:rsidRPr="00337565">
        <w:rPr>
          <w:rFonts w:ascii="Times New Roman" w:hAnsi="Times New Roman" w:cs="Times New Roman"/>
          <w:sz w:val="28"/>
          <w:szCs w:val="28"/>
        </w:rPr>
        <w:t>экологических и климатических эффектов).</w:t>
      </w:r>
    </w:p>
    <w:p w:rsidR="0016481A" w:rsidRPr="00337565" w:rsidRDefault="0016481A" w:rsidP="006E2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3ED">
        <w:rPr>
          <w:rFonts w:ascii="Times New Roman" w:hAnsi="Times New Roman" w:cs="Times New Roman"/>
          <w:sz w:val="28"/>
          <w:szCs w:val="28"/>
        </w:rPr>
        <w:t>1</w:t>
      </w:r>
      <w:r w:rsidR="000A2C40">
        <w:rPr>
          <w:rFonts w:ascii="Times New Roman" w:hAnsi="Times New Roman" w:cs="Times New Roman"/>
          <w:sz w:val="28"/>
          <w:szCs w:val="28"/>
        </w:rPr>
        <w:t>4</w:t>
      </w:r>
      <w:r w:rsidRPr="001243ED">
        <w:rPr>
          <w:rFonts w:ascii="Times New Roman" w:hAnsi="Times New Roman" w:cs="Times New Roman"/>
          <w:sz w:val="28"/>
          <w:szCs w:val="28"/>
        </w:rPr>
        <w:t xml:space="preserve">. </w:t>
      </w:r>
      <w:r w:rsidR="001243E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243ED">
        <w:rPr>
          <w:rFonts w:ascii="Times New Roman" w:hAnsi="Times New Roman" w:cs="Times New Roman"/>
          <w:sz w:val="28"/>
          <w:szCs w:val="28"/>
        </w:rPr>
        <w:t>предоставля</w:t>
      </w:r>
      <w:r w:rsidR="001243ED">
        <w:rPr>
          <w:rFonts w:ascii="Times New Roman" w:hAnsi="Times New Roman" w:cs="Times New Roman"/>
          <w:sz w:val="28"/>
          <w:szCs w:val="28"/>
        </w:rPr>
        <w:t>ют</w:t>
      </w:r>
      <w:r w:rsidRPr="001243ED">
        <w:rPr>
          <w:rFonts w:ascii="Times New Roman" w:hAnsi="Times New Roman" w:cs="Times New Roman"/>
          <w:sz w:val="28"/>
          <w:szCs w:val="28"/>
        </w:rPr>
        <w:t xml:space="preserve"> не более трех работ в каждой и</w:t>
      </w:r>
      <w:r w:rsidR="00053537" w:rsidRPr="001243ED">
        <w:rPr>
          <w:rFonts w:ascii="Times New Roman" w:hAnsi="Times New Roman" w:cs="Times New Roman"/>
          <w:sz w:val="28"/>
          <w:szCs w:val="28"/>
        </w:rPr>
        <w:t xml:space="preserve">з номинаций, указанных в пункте </w:t>
      </w:r>
      <w:r w:rsidRPr="001243ED">
        <w:rPr>
          <w:rFonts w:ascii="Times New Roman" w:hAnsi="Times New Roman" w:cs="Times New Roman"/>
          <w:sz w:val="28"/>
          <w:szCs w:val="28"/>
        </w:rPr>
        <w:t>1</w:t>
      </w:r>
      <w:r w:rsidR="000A2C40">
        <w:rPr>
          <w:rFonts w:ascii="Times New Roman" w:hAnsi="Times New Roman" w:cs="Times New Roman"/>
          <w:sz w:val="28"/>
          <w:szCs w:val="28"/>
        </w:rPr>
        <w:t>3</w:t>
      </w:r>
      <w:r w:rsidRPr="001243ED">
        <w:rPr>
          <w:rFonts w:ascii="Times New Roman" w:hAnsi="Times New Roman" w:cs="Times New Roman"/>
          <w:sz w:val="28"/>
          <w:szCs w:val="28"/>
        </w:rPr>
        <w:t xml:space="preserve"> настоящего положения. Не боле</w:t>
      </w:r>
      <w:r w:rsidR="00053537" w:rsidRPr="001243ED">
        <w:rPr>
          <w:rFonts w:ascii="Times New Roman" w:hAnsi="Times New Roman" w:cs="Times New Roman"/>
          <w:sz w:val="28"/>
          <w:szCs w:val="28"/>
        </w:rPr>
        <w:t xml:space="preserve">е 2 работ в каждой номинации от </w:t>
      </w:r>
      <w:r w:rsidR="00FB1ACF">
        <w:rPr>
          <w:rFonts w:ascii="Times New Roman" w:hAnsi="Times New Roman" w:cs="Times New Roman"/>
          <w:sz w:val="28"/>
          <w:szCs w:val="28"/>
        </w:rPr>
        <w:t>муниципальных</w:t>
      </w:r>
      <w:r w:rsidRPr="001243E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16481A" w:rsidRPr="00337565" w:rsidRDefault="0016481A" w:rsidP="0005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5</w:t>
      </w:r>
      <w:r w:rsidRPr="00337565">
        <w:rPr>
          <w:rFonts w:ascii="Times New Roman" w:hAnsi="Times New Roman" w:cs="Times New Roman"/>
          <w:sz w:val="28"/>
          <w:szCs w:val="28"/>
        </w:rPr>
        <w:t>. Требования к представлению социальных проектов.</w:t>
      </w:r>
    </w:p>
    <w:p w:rsidR="0016481A" w:rsidRPr="00337565" w:rsidRDefault="0016481A" w:rsidP="003C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5</w:t>
      </w:r>
      <w:r w:rsidRPr="00337565">
        <w:rPr>
          <w:rFonts w:ascii="Times New Roman" w:hAnsi="Times New Roman" w:cs="Times New Roman"/>
          <w:sz w:val="28"/>
          <w:szCs w:val="28"/>
        </w:rPr>
        <w:t xml:space="preserve">.1. Проект участника </w:t>
      </w:r>
      <w:r w:rsidR="003C025D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 xml:space="preserve">кции является самостоятельным </w:t>
      </w:r>
      <w:proofErr w:type="spellStart"/>
      <w:r w:rsidRPr="00337565">
        <w:rPr>
          <w:rFonts w:ascii="Times New Roman" w:hAnsi="Times New Roman" w:cs="Times New Roman"/>
          <w:sz w:val="28"/>
          <w:szCs w:val="28"/>
        </w:rPr>
        <w:t>практикоориентированным</w:t>
      </w:r>
      <w:proofErr w:type="spellEnd"/>
      <w:r w:rsidR="003C025D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исследованием и продуктом гр</w:t>
      </w:r>
      <w:r w:rsidR="003C025D">
        <w:rPr>
          <w:rFonts w:ascii="Times New Roman" w:hAnsi="Times New Roman" w:cs="Times New Roman"/>
          <w:sz w:val="28"/>
          <w:szCs w:val="28"/>
        </w:rPr>
        <w:t xml:space="preserve">ажданской инициативы </w:t>
      </w:r>
      <w:proofErr w:type="gramStart"/>
      <w:r w:rsidRPr="003375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565">
        <w:rPr>
          <w:rFonts w:ascii="Times New Roman" w:hAnsi="Times New Roman" w:cs="Times New Roman"/>
          <w:sz w:val="28"/>
          <w:szCs w:val="28"/>
        </w:rPr>
        <w:t xml:space="preserve"> социально значимой для разв</w:t>
      </w:r>
      <w:r w:rsidR="003C025D">
        <w:rPr>
          <w:rFonts w:ascii="Times New Roman" w:hAnsi="Times New Roman" w:cs="Times New Roman"/>
          <w:sz w:val="28"/>
          <w:szCs w:val="28"/>
        </w:rPr>
        <w:t xml:space="preserve">ития гражданского общества. При </w:t>
      </w:r>
      <w:r w:rsidRPr="00337565">
        <w:rPr>
          <w:rFonts w:ascii="Times New Roman" w:hAnsi="Times New Roman" w:cs="Times New Roman"/>
          <w:sz w:val="28"/>
          <w:szCs w:val="28"/>
        </w:rPr>
        <w:t>разработке и реализации</w:t>
      </w:r>
      <w:r w:rsidR="00FB1ACF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проекта участники </w:t>
      </w:r>
      <w:r w:rsidR="003C025D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</w:t>
      </w:r>
      <w:r w:rsidR="003C025D">
        <w:rPr>
          <w:rFonts w:ascii="Times New Roman" w:hAnsi="Times New Roman" w:cs="Times New Roman"/>
          <w:sz w:val="28"/>
          <w:szCs w:val="28"/>
        </w:rPr>
        <w:t xml:space="preserve">ии могут использовать различные </w:t>
      </w:r>
      <w:r w:rsidRPr="00337565">
        <w:rPr>
          <w:rFonts w:ascii="Times New Roman" w:hAnsi="Times New Roman" w:cs="Times New Roman"/>
          <w:sz w:val="28"/>
          <w:szCs w:val="28"/>
        </w:rPr>
        <w:t>методы проектирования,</w:t>
      </w:r>
      <w:r w:rsidR="003C025D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источники, ма</w:t>
      </w:r>
      <w:r w:rsidR="003C025D">
        <w:rPr>
          <w:rFonts w:ascii="Times New Roman" w:hAnsi="Times New Roman" w:cs="Times New Roman"/>
          <w:sz w:val="28"/>
          <w:szCs w:val="28"/>
        </w:rPr>
        <w:t xml:space="preserve">териалы и документы. На конкурс </w:t>
      </w:r>
      <w:r w:rsidRPr="00337565">
        <w:rPr>
          <w:rFonts w:ascii="Times New Roman" w:hAnsi="Times New Roman" w:cs="Times New Roman"/>
          <w:sz w:val="28"/>
          <w:szCs w:val="28"/>
        </w:rPr>
        <w:t>предоставляется описание содержания проекта,</w:t>
      </w:r>
      <w:r w:rsidR="003C025D">
        <w:rPr>
          <w:rFonts w:ascii="Times New Roman" w:hAnsi="Times New Roman" w:cs="Times New Roman"/>
          <w:sz w:val="28"/>
          <w:szCs w:val="28"/>
        </w:rPr>
        <w:t xml:space="preserve"> этапов, результатов и эффектов реализации проекта. </w:t>
      </w:r>
      <w:r w:rsidRPr="00337565">
        <w:rPr>
          <w:rFonts w:ascii="Times New Roman" w:hAnsi="Times New Roman" w:cs="Times New Roman"/>
          <w:sz w:val="28"/>
          <w:szCs w:val="28"/>
        </w:rPr>
        <w:t>Паспорт проекта - это обобщенная</w:t>
      </w:r>
      <w:r w:rsidR="003C025D">
        <w:rPr>
          <w:rFonts w:ascii="Times New Roman" w:hAnsi="Times New Roman" w:cs="Times New Roman"/>
          <w:sz w:val="28"/>
          <w:szCs w:val="28"/>
        </w:rPr>
        <w:t xml:space="preserve"> краткая информация по основным </w:t>
      </w:r>
      <w:r w:rsidRPr="00337565">
        <w:rPr>
          <w:rFonts w:ascii="Times New Roman" w:hAnsi="Times New Roman" w:cs="Times New Roman"/>
          <w:sz w:val="28"/>
          <w:szCs w:val="28"/>
        </w:rPr>
        <w:t>целевым показателям и индикаторам (критериям оценки) проект. Требования к</w:t>
      </w:r>
      <w:r w:rsidR="003C025D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паспорту проекта - не более 4 листов формата </w:t>
      </w:r>
      <w:r w:rsidR="003C025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C02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C025D">
        <w:rPr>
          <w:rFonts w:ascii="Times New Roman" w:hAnsi="Times New Roman" w:cs="Times New Roman"/>
          <w:sz w:val="28"/>
          <w:szCs w:val="28"/>
        </w:rPr>
        <w:t xml:space="preserve">, межстрочный интервал - 1,5, </w:t>
      </w:r>
      <w:r w:rsidRPr="0033756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33756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37565">
        <w:rPr>
          <w:rFonts w:ascii="Times New Roman" w:hAnsi="Times New Roman" w:cs="Times New Roman"/>
          <w:sz w:val="28"/>
          <w:szCs w:val="28"/>
        </w:rPr>
        <w:t>, размер шрифта -14.</w:t>
      </w:r>
    </w:p>
    <w:p w:rsidR="0016481A" w:rsidRPr="00337565" w:rsidRDefault="0016481A" w:rsidP="003C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5</w:t>
      </w:r>
      <w:r w:rsidRPr="00337565">
        <w:rPr>
          <w:rFonts w:ascii="Times New Roman" w:hAnsi="Times New Roman" w:cs="Times New Roman"/>
          <w:sz w:val="28"/>
          <w:szCs w:val="28"/>
        </w:rPr>
        <w:t>.2. Видеопрезентация выступления участников проекта - это видеозапись</w:t>
      </w:r>
      <w:r w:rsidR="003C025D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публичного представления проекта (ключевых </w:t>
      </w:r>
      <w:r w:rsidR="003C025D">
        <w:rPr>
          <w:rFonts w:ascii="Times New Roman" w:hAnsi="Times New Roman" w:cs="Times New Roman"/>
          <w:sz w:val="28"/>
          <w:szCs w:val="28"/>
        </w:rPr>
        <w:t xml:space="preserve">сведений о проекте, </w:t>
      </w:r>
      <w:r w:rsidR="003C025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содержании, </w:t>
      </w:r>
      <w:r w:rsidRPr="00337565">
        <w:rPr>
          <w:rFonts w:ascii="Times New Roman" w:hAnsi="Times New Roman" w:cs="Times New Roman"/>
          <w:sz w:val="28"/>
          <w:szCs w:val="28"/>
        </w:rPr>
        <w:t>результатах его реализации, стратег</w:t>
      </w:r>
      <w:r w:rsidR="003C025D">
        <w:rPr>
          <w:rFonts w:ascii="Times New Roman" w:hAnsi="Times New Roman" w:cs="Times New Roman"/>
          <w:sz w:val="28"/>
          <w:szCs w:val="28"/>
        </w:rPr>
        <w:t xml:space="preserve">ии развития и т.д.). </w:t>
      </w:r>
      <w:r w:rsidRPr="00337565">
        <w:rPr>
          <w:rFonts w:ascii="Times New Roman" w:hAnsi="Times New Roman" w:cs="Times New Roman"/>
          <w:sz w:val="28"/>
          <w:szCs w:val="28"/>
        </w:rPr>
        <w:t>Требования к продолжительности видеопре</w:t>
      </w:r>
      <w:r w:rsidR="003C025D">
        <w:rPr>
          <w:rFonts w:ascii="Times New Roman" w:hAnsi="Times New Roman" w:cs="Times New Roman"/>
          <w:sz w:val="28"/>
          <w:szCs w:val="28"/>
        </w:rPr>
        <w:t xml:space="preserve">зентации проекта – длительность </w:t>
      </w:r>
      <w:r w:rsidRPr="00337565">
        <w:rPr>
          <w:rFonts w:ascii="Times New Roman" w:hAnsi="Times New Roman" w:cs="Times New Roman"/>
          <w:sz w:val="28"/>
          <w:szCs w:val="28"/>
        </w:rPr>
        <w:t>ролика не более 7 минут. Видеопрезентация предоставляется в формате .mpeg-4.</w:t>
      </w:r>
    </w:p>
    <w:p w:rsidR="005215AD" w:rsidRDefault="0016481A" w:rsidP="00521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6</w:t>
      </w:r>
      <w:r w:rsidRPr="00337565">
        <w:rPr>
          <w:rFonts w:ascii="Times New Roman" w:hAnsi="Times New Roman" w:cs="Times New Roman"/>
          <w:sz w:val="28"/>
          <w:szCs w:val="28"/>
        </w:rPr>
        <w:t>. Экспертная оценка конкурсных работ осуществляется по сле</w:t>
      </w:r>
      <w:r w:rsidR="005215AD">
        <w:rPr>
          <w:rFonts w:ascii="Times New Roman" w:hAnsi="Times New Roman" w:cs="Times New Roman"/>
          <w:sz w:val="28"/>
          <w:szCs w:val="28"/>
        </w:rPr>
        <w:t xml:space="preserve">дующим критериям: </w:t>
      </w:r>
    </w:p>
    <w:p w:rsidR="005215AD" w:rsidRDefault="005215AD" w:rsidP="008E3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проработанность проблемати</w:t>
      </w:r>
      <w:r>
        <w:rPr>
          <w:rFonts w:ascii="Times New Roman" w:hAnsi="Times New Roman" w:cs="Times New Roman"/>
          <w:sz w:val="28"/>
          <w:szCs w:val="28"/>
        </w:rPr>
        <w:t xml:space="preserve">ки (обоснованность актуальности </w:t>
      </w:r>
      <w:r w:rsidR="0016481A" w:rsidRPr="00337565">
        <w:rPr>
          <w:rFonts w:ascii="Times New Roman" w:hAnsi="Times New Roman" w:cs="Times New Roman"/>
          <w:sz w:val="28"/>
          <w:szCs w:val="28"/>
        </w:rPr>
        <w:t>(доказательство) проблемы; наличие ист</w:t>
      </w:r>
      <w:r>
        <w:rPr>
          <w:rFonts w:ascii="Times New Roman" w:hAnsi="Times New Roman" w:cs="Times New Roman"/>
          <w:sz w:val="28"/>
          <w:szCs w:val="28"/>
        </w:rPr>
        <w:t xml:space="preserve">орических и культурных аналогов </w:t>
      </w:r>
      <w:r w:rsidR="0016481A" w:rsidRPr="00337565">
        <w:rPr>
          <w:rFonts w:ascii="Times New Roman" w:hAnsi="Times New Roman" w:cs="Times New Roman"/>
          <w:sz w:val="28"/>
          <w:szCs w:val="28"/>
        </w:rPr>
        <w:t>технологии проекта; с</w:t>
      </w:r>
      <w:r>
        <w:rPr>
          <w:rFonts w:ascii="Times New Roman" w:hAnsi="Times New Roman" w:cs="Times New Roman"/>
          <w:sz w:val="28"/>
          <w:szCs w:val="28"/>
        </w:rPr>
        <w:t xml:space="preserve">вязанность аналога и проблемы); </w:t>
      </w:r>
    </w:p>
    <w:p w:rsidR="0016481A" w:rsidRPr="00337565" w:rsidRDefault="005215AD" w:rsidP="008E3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целевая аудитория (учет и проработанность специфики целев</w:t>
      </w:r>
      <w:r>
        <w:rPr>
          <w:rFonts w:ascii="Times New Roman" w:hAnsi="Times New Roman" w:cs="Times New Roman"/>
          <w:sz w:val="28"/>
          <w:szCs w:val="28"/>
        </w:rPr>
        <w:t xml:space="preserve">ой аудитории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проекта; адекватность избранной целе</w:t>
      </w:r>
      <w:r w:rsidR="008E30C6">
        <w:rPr>
          <w:rFonts w:ascii="Times New Roman" w:hAnsi="Times New Roman" w:cs="Times New Roman"/>
          <w:sz w:val="28"/>
          <w:szCs w:val="28"/>
        </w:rPr>
        <w:t xml:space="preserve">вой аудитории проблеме, целям и </w:t>
      </w:r>
      <w:r w:rsidR="0016481A" w:rsidRPr="00337565">
        <w:rPr>
          <w:rFonts w:ascii="Times New Roman" w:hAnsi="Times New Roman" w:cs="Times New Roman"/>
          <w:sz w:val="28"/>
          <w:szCs w:val="28"/>
        </w:rPr>
        <w:t>мероприятиям, прописанным в проекте);</w:t>
      </w:r>
    </w:p>
    <w:p w:rsidR="0016481A" w:rsidRPr="00337565" w:rsidRDefault="005215AD" w:rsidP="00550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организационная логика проекта (измеримо</w:t>
      </w:r>
      <w:r w:rsidR="008E30C6">
        <w:rPr>
          <w:rFonts w:ascii="Times New Roman" w:hAnsi="Times New Roman" w:cs="Times New Roman"/>
          <w:sz w:val="28"/>
          <w:szCs w:val="28"/>
        </w:rPr>
        <w:t xml:space="preserve">сть цели и результатов проекта; </w:t>
      </w:r>
      <w:r w:rsidR="0016481A" w:rsidRPr="00337565">
        <w:rPr>
          <w:rFonts w:ascii="Times New Roman" w:hAnsi="Times New Roman" w:cs="Times New Roman"/>
          <w:sz w:val="28"/>
          <w:szCs w:val="28"/>
        </w:rPr>
        <w:t>наличие и логичность плана мероприятий, включая информационное</w:t>
      </w:r>
      <w:r w:rsidR="00AF1C06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сопровождение проекта; соответствие цели и мероприятий проекта ожидаемым</w:t>
      </w:r>
      <w:r w:rsidR="005503BA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результатам);</w:t>
      </w:r>
    </w:p>
    <w:p w:rsidR="0016481A" w:rsidRPr="00337565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соответствие финансово-экономического обоснования (финансового плана)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проекта запланированным результатам;</w:t>
      </w:r>
    </w:p>
    <w:p w:rsidR="0016481A" w:rsidRPr="00337565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перспектива дальнейшего развития проекта (наличие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проекта, в том числе в онлайн-формате; глубин</w:t>
      </w:r>
      <w:r>
        <w:rPr>
          <w:rFonts w:ascii="Times New Roman" w:hAnsi="Times New Roman" w:cs="Times New Roman"/>
          <w:sz w:val="28"/>
          <w:szCs w:val="28"/>
        </w:rPr>
        <w:t xml:space="preserve">а и адекватность представленных </w:t>
      </w:r>
      <w:r w:rsidR="0016481A" w:rsidRPr="00337565">
        <w:rPr>
          <w:rFonts w:ascii="Times New Roman" w:hAnsi="Times New Roman" w:cs="Times New Roman"/>
          <w:sz w:val="28"/>
          <w:szCs w:val="28"/>
        </w:rPr>
        <w:t>рисков);</w:t>
      </w:r>
    </w:p>
    <w:p w:rsidR="0016481A" w:rsidRPr="00337565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полнота представления проектного замысла (презентация и спич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полное, логичное и завершенное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 сути проекта, о закладываемом </w:t>
      </w:r>
      <w:r w:rsidR="0016481A" w:rsidRPr="00337565">
        <w:rPr>
          <w:rFonts w:ascii="Times New Roman" w:hAnsi="Times New Roman" w:cs="Times New Roman"/>
          <w:sz w:val="28"/>
          <w:szCs w:val="28"/>
        </w:rPr>
        <w:t>базовом действии в проекте);</w:t>
      </w:r>
    </w:p>
    <w:p w:rsidR="0016481A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>качество видеопрезентации (форма изложения, 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представления материалов проекта, естественность устной речи).</w:t>
      </w:r>
    </w:p>
    <w:p w:rsidR="000E7F0C" w:rsidRPr="00337565" w:rsidRDefault="009F4CEB" w:rsidP="000E7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F0C" w:rsidRPr="000E7F0C">
        <w:rPr>
          <w:rFonts w:ascii="Times New Roman" w:hAnsi="Times New Roman" w:cs="Times New Roman"/>
          <w:sz w:val="28"/>
          <w:szCs w:val="28"/>
        </w:rPr>
        <w:t xml:space="preserve">Каждый из критериев член </w:t>
      </w:r>
      <w:r w:rsidR="000E7F0C">
        <w:rPr>
          <w:rFonts w:ascii="Times New Roman" w:hAnsi="Times New Roman" w:cs="Times New Roman"/>
          <w:sz w:val="28"/>
          <w:szCs w:val="28"/>
        </w:rPr>
        <w:t>оргкомитета</w:t>
      </w:r>
      <w:r w:rsidR="000E7F0C" w:rsidRPr="000E7F0C">
        <w:rPr>
          <w:rFonts w:ascii="Times New Roman" w:hAnsi="Times New Roman" w:cs="Times New Roman"/>
          <w:sz w:val="28"/>
          <w:szCs w:val="28"/>
        </w:rPr>
        <w:t xml:space="preserve"> оценивает по шкале от 0 до </w:t>
      </w:r>
      <w:r w:rsidR="000E7F0C">
        <w:rPr>
          <w:rFonts w:ascii="Times New Roman" w:hAnsi="Times New Roman" w:cs="Times New Roman"/>
          <w:sz w:val="28"/>
          <w:szCs w:val="28"/>
        </w:rPr>
        <w:t>5</w:t>
      </w:r>
      <w:r w:rsidR="000E7F0C" w:rsidRPr="000E7F0C">
        <w:rPr>
          <w:rFonts w:ascii="Times New Roman" w:hAnsi="Times New Roman" w:cs="Times New Roman"/>
          <w:sz w:val="28"/>
          <w:szCs w:val="28"/>
        </w:rPr>
        <w:t xml:space="preserve">: не соответствует критерию: - 0 баллов, частично соответствует критерию: - </w:t>
      </w:r>
      <w:r w:rsidR="00001A92">
        <w:rPr>
          <w:rFonts w:ascii="Times New Roman" w:hAnsi="Times New Roman" w:cs="Times New Roman"/>
          <w:sz w:val="28"/>
          <w:szCs w:val="28"/>
        </w:rPr>
        <w:t>2</w:t>
      </w:r>
      <w:r w:rsidR="000E7F0C" w:rsidRPr="000E7F0C">
        <w:rPr>
          <w:rFonts w:ascii="Times New Roman" w:hAnsi="Times New Roman" w:cs="Times New Roman"/>
          <w:sz w:val="28"/>
          <w:szCs w:val="28"/>
        </w:rPr>
        <w:t xml:space="preserve">,5 баллов, соответствует критерию: - </w:t>
      </w:r>
      <w:r w:rsidR="00001A92">
        <w:rPr>
          <w:rFonts w:ascii="Times New Roman" w:hAnsi="Times New Roman" w:cs="Times New Roman"/>
          <w:sz w:val="28"/>
          <w:szCs w:val="28"/>
        </w:rPr>
        <w:t>5</w:t>
      </w:r>
      <w:r w:rsidR="000E7F0C" w:rsidRPr="000E7F0C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16481A" w:rsidRPr="00337565" w:rsidRDefault="0016481A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8</w:t>
      </w:r>
      <w:r w:rsidRPr="00337565">
        <w:rPr>
          <w:rFonts w:ascii="Times New Roman" w:hAnsi="Times New Roman" w:cs="Times New Roman"/>
          <w:sz w:val="28"/>
          <w:szCs w:val="28"/>
        </w:rPr>
        <w:t xml:space="preserve">. На </w:t>
      </w:r>
      <w:r w:rsidR="00AF1C06">
        <w:rPr>
          <w:rFonts w:ascii="Times New Roman" w:hAnsi="Times New Roman" w:cs="Times New Roman"/>
          <w:sz w:val="28"/>
          <w:szCs w:val="28"/>
        </w:rPr>
        <w:t>А</w:t>
      </w:r>
      <w:r w:rsidRPr="00337565">
        <w:rPr>
          <w:rFonts w:ascii="Times New Roman" w:hAnsi="Times New Roman" w:cs="Times New Roman"/>
          <w:sz w:val="28"/>
          <w:szCs w:val="28"/>
        </w:rPr>
        <w:t>кцию не допускаются конкурсные материалы:</w:t>
      </w:r>
    </w:p>
    <w:p w:rsidR="0016481A" w:rsidRPr="00337565" w:rsidRDefault="00AF1C06" w:rsidP="00A3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не соответствующие целям и задачам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81A" w:rsidRPr="00337565">
        <w:rPr>
          <w:rFonts w:ascii="Times New Roman" w:hAnsi="Times New Roman" w:cs="Times New Roman"/>
          <w:sz w:val="28"/>
          <w:szCs w:val="28"/>
        </w:rPr>
        <w:t>кции (не связанные с анализом и</w:t>
      </w:r>
      <w:r w:rsidR="00A33629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решением конкретных социальных проблем);</w:t>
      </w:r>
    </w:p>
    <w:p w:rsidR="0016481A" w:rsidRPr="00337565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6481A" w:rsidRPr="00337565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требованиям к оформлению социальных проектов;</w:t>
      </w:r>
    </w:p>
    <w:p w:rsidR="0016481A" w:rsidRPr="00337565" w:rsidRDefault="0016481A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65">
        <w:rPr>
          <w:rFonts w:ascii="Times New Roman" w:hAnsi="Times New Roman" w:cs="Times New Roman"/>
          <w:sz w:val="28"/>
          <w:szCs w:val="28"/>
        </w:rPr>
        <w:t>реализованные</w:t>
      </w:r>
      <w:proofErr w:type="gramEnd"/>
      <w:r w:rsidRPr="00337565">
        <w:rPr>
          <w:rFonts w:ascii="Times New Roman" w:hAnsi="Times New Roman" w:cs="Times New Roman"/>
          <w:sz w:val="28"/>
          <w:szCs w:val="28"/>
        </w:rPr>
        <w:t xml:space="preserve"> ранее сентября 2020 года;</w:t>
      </w:r>
    </w:p>
    <w:p w:rsidR="0016481A" w:rsidRPr="00337565" w:rsidRDefault="00AF1C06" w:rsidP="00AF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6481A" w:rsidRPr="00337565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16481A" w:rsidRPr="00337565">
        <w:rPr>
          <w:rFonts w:ascii="Times New Roman" w:hAnsi="Times New Roman" w:cs="Times New Roman"/>
          <w:sz w:val="28"/>
          <w:szCs w:val="28"/>
        </w:rPr>
        <w:t xml:space="preserve"> техническим требованиям или представленные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открывающимися или нечитаемыми ссылками.</w:t>
      </w:r>
    </w:p>
    <w:p w:rsidR="0016481A" w:rsidRPr="00337565" w:rsidRDefault="0016481A" w:rsidP="005E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1</w:t>
      </w:r>
      <w:r w:rsidR="0065797A">
        <w:rPr>
          <w:rFonts w:ascii="Times New Roman" w:hAnsi="Times New Roman" w:cs="Times New Roman"/>
          <w:sz w:val="28"/>
          <w:szCs w:val="28"/>
        </w:rPr>
        <w:t>9</w:t>
      </w:r>
      <w:r w:rsidRPr="00337565">
        <w:rPr>
          <w:rFonts w:ascii="Times New Roman" w:hAnsi="Times New Roman" w:cs="Times New Roman"/>
          <w:sz w:val="28"/>
          <w:szCs w:val="28"/>
        </w:rPr>
        <w:t>. Работы</w:t>
      </w:r>
      <w:r w:rsidR="005211AE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не рецензируются.</w:t>
      </w:r>
      <w:r w:rsidR="005211AE">
        <w:rPr>
          <w:rFonts w:ascii="Times New Roman" w:hAnsi="Times New Roman" w:cs="Times New Roman"/>
          <w:sz w:val="28"/>
          <w:szCs w:val="28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 xml:space="preserve">Поступление расценивается </w:t>
      </w:r>
      <w:r w:rsidR="005E2EC1">
        <w:rPr>
          <w:rFonts w:ascii="Times New Roman" w:hAnsi="Times New Roman" w:cs="Times New Roman"/>
          <w:sz w:val="28"/>
          <w:szCs w:val="28"/>
        </w:rPr>
        <w:t xml:space="preserve">как согласие автора </w:t>
      </w:r>
      <w:r w:rsidRPr="00337565">
        <w:rPr>
          <w:rFonts w:ascii="Times New Roman" w:hAnsi="Times New Roman" w:cs="Times New Roman"/>
          <w:sz w:val="28"/>
          <w:szCs w:val="28"/>
        </w:rPr>
        <w:t>на их возможную полную или частичную пуб</w:t>
      </w:r>
      <w:r w:rsidR="005E2EC1">
        <w:rPr>
          <w:rFonts w:ascii="Times New Roman" w:hAnsi="Times New Roman" w:cs="Times New Roman"/>
          <w:sz w:val="28"/>
          <w:szCs w:val="28"/>
        </w:rPr>
        <w:t xml:space="preserve">ликацию с соблюдением авторских </w:t>
      </w:r>
      <w:r w:rsidRPr="00337565">
        <w:rPr>
          <w:rFonts w:ascii="Times New Roman" w:hAnsi="Times New Roman" w:cs="Times New Roman"/>
          <w:sz w:val="28"/>
          <w:szCs w:val="28"/>
        </w:rPr>
        <w:t>прав.</w:t>
      </w:r>
    </w:p>
    <w:p w:rsidR="0016481A" w:rsidRPr="00337565" w:rsidRDefault="0065797A" w:rsidP="005E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. По результатам экспертизы конкурсных материалов </w:t>
      </w:r>
      <w:r w:rsidR="00A1057F">
        <w:rPr>
          <w:rFonts w:ascii="Times New Roman" w:hAnsi="Times New Roman" w:cs="Times New Roman"/>
          <w:sz w:val="28"/>
          <w:szCs w:val="28"/>
        </w:rPr>
        <w:t>ор</w:t>
      </w:r>
      <w:r w:rsidR="0019161E">
        <w:rPr>
          <w:rFonts w:ascii="Times New Roman" w:hAnsi="Times New Roman" w:cs="Times New Roman"/>
          <w:sz w:val="28"/>
          <w:szCs w:val="28"/>
        </w:rPr>
        <w:t>г</w:t>
      </w:r>
      <w:r w:rsidR="00A1057F">
        <w:rPr>
          <w:rFonts w:ascii="Times New Roman" w:hAnsi="Times New Roman" w:cs="Times New Roman"/>
          <w:sz w:val="28"/>
          <w:szCs w:val="28"/>
        </w:rPr>
        <w:t>комитетом</w:t>
      </w:r>
      <w:r w:rsidR="005E2EC1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заполняется протокол и определяется рейтинг уч</w:t>
      </w:r>
      <w:r w:rsidR="005E2EC1">
        <w:rPr>
          <w:rFonts w:ascii="Times New Roman" w:hAnsi="Times New Roman" w:cs="Times New Roman"/>
          <w:sz w:val="28"/>
          <w:szCs w:val="28"/>
        </w:rPr>
        <w:t xml:space="preserve">астников Акции в зависимости от </w:t>
      </w:r>
      <w:r w:rsidR="0016481A" w:rsidRPr="00337565">
        <w:rPr>
          <w:rFonts w:ascii="Times New Roman" w:hAnsi="Times New Roman" w:cs="Times New Roman"/>
          <w:sz w:val="28"/>
          <w:szCs w:val="28"/>
        </w:rPr>
        <w:t>суммарного количества набранных баллов по каждой номинации, указа</w:t>
      </w:r>
      <w:r w:rsidR="005E2EC1">
        <w:rPr>
          <w:rFonts w:ascii="Times New Roman" w:hAnsi="Times New Roman" w:cs="Times New Roman"/>
          <w:sz w:val="28"/>
          <w:szCs w:val="28"/>
        </w:rPr>
        <w:t xml:space="preserve">нным в </w:t>
      </w:r>
      <w:r w:rsidR="0016481A" w:rsidRPr="00337565">
        <w:rPr>
          <w:rFonts w:ascii="Times New Roman" w:hAnsi="Times New Roman" w:cs="Times New Roman"/>
          <w:sz w:val="28"/>
          <w:szCs w:val="28"/>
        </w:rPr>
        <w:t>пункте 1</w:t>
      </w:r>
      <w:r w:rsidR="0019161E">
        <w:rPr>
          <w:rFonts w:ascii="Times New Roman" w:hAnsi="Times New Roman" w:cs="Times New Roman"/>
          <w:sz w:val="28"/>
          <w:szCs w:val="28"/>
        </w:rPr>
        <w:t>3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481A" w:rsidRPr="00337565" w:rsidRDefault="00B01F0B" w:rsidP="005E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5797A">
        <w:rPr>
          <w:rFonts w:ascii="Times New Roman" w:hAnsi="Times New Roman" w:cs="Times New Roman"/>
          <w:sz w:val="28"/>
          <w:szCs w:val="28"/>
        </w:rPr>
        <w:t>1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. </w:t>
      </w:r>
      <w:r w:rsidR="0016481A" w:rsidRPr="00784407">
        <w:rPr>
          <w:rFonts w:ascii="Times New Roman" w:hAnsi="Times New Roman" w:cs="Times New Roman"/>
          <w:sz w:val="28"/>
          <w:szCs w:val="28"/>
        </w:rPr>
        <w:t xml:space="preserve">Оргкомитет на основании сформированных рейтингов участников </w:t>
      </w:r>
      <w:r w:rsidR="005E2EC1" w:rsidRPr="00784407">
        <w:rPr>
          <w:rFonts w:ascii="Times New Roman" w:hAnsi="Times New Roman" w:cs="Times New Roman"/>
          <w:sz w:val="28"/>
          <w:szCs w:val="28"/>
        </w:rPr>
        <w:t>А</w:t>
      </w:r>
      <w:r w:rsidR="0016481A" w:rsidRPr="00784407">
        <w:rPr>
          <w:rFonts w:ascii="Times New Roman" w:hAnsi="Times New Roman" w:cs="Times New Roman"/>
          <w:sz w:val="28"/>
          <w:szCs w:val="28"/>
        </w:rPr>
        <w:t>кции</w:t>
      </w:r>
      <w:r w:rsidR="005E2EC1" w:rsidRPr="00784407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784407">
        <w:rPr>
          <w:rFonts w:ascii="Times New Roman" w:hAnsi="Times New Roman" w:cs="Times New Roman"/>
          <w:sz w:val="28"/>
          <w:szCs w:val="28"/>
        </w:rPr>
        <w:t xml:space="preserve">определяет победителей </w:t>
      </w:r>
      <w:r w:rsidR="005E2EC1" w:rsidRPr="00784407">
        <w:rPr>
          <w:rFonts w:ascii="Times New Roman" w:hAnsi="Times New Roman" w:cs="Times New Roman"/>
          <w:sz w:val="28"/>
          <w:szCs w:val="28"/>
        </w:rPr>
        <w:t>А</w:t>
      </w:r>
      <w:r w:rsidR="002D6C20">
        <w:rPr>
          <w:rFonts w:ascii="Times New Roman" w:hAnsi="Times New Roman" w:cs="Times New Roman"/>
          <w:sz w:val="28"/>
          <w:szCs w:val="28"/>
        </w:rPr>
        <w:t xml:space="preserve">кции </w:t>
      </w:r>
      <w:r w:rsidR="0016481A" w:rsidRPr="00784407">
        <w:rPr>
          <w:rFonts w:ascii="Times New Roman" w:hAnsi="Times New Roman" w:cs="Times New Roman"/>
          <w:sz w:val="28"/>
          <w:szCs w:val="28"/>
        </w:rPr>
        <w:t xml:space="preserve">по каждой номинации, </w:t>
      </w:r>
      <w:proofErr w:type="gramStart"/>
      <w:r w:rsidR="0016481A" w:rsidRPr="00784407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16481A" w:rsidRPr="00784407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0A2C40">
        <w:rPr>
          <w:rFonts w:ascii="Times New Roman" w:hAnsi="Times New Roman" w:cs="Times New Roman"/>
          <w:sz w:val="28"/>
          <w:szCs w:val="28"/>
        </w:rPr>
        <w:t xml:space="preserve">3 </w:t>
      </w:r>
      <w:r w:rsidR="0016481A" w:rsidRPr="00784407">
        <w:rPr>
          <w:rFonts w:ascii="Times New Roman" w:hAnsi="Times New Roman" w:cs="Times New Roman"/>
          <w:sz w:val="28"/>
          <w:szCs w:val="28"/>
        </w:rPr>
        <w:t>настояще</w:t>
      </w:r>
      <w:r w:rsidR="005E2EC1" w:rsidRPr="00784407">
        <w:rPr>
          <w:rFonts w:ascii="Times New Roman" w:hAnsi="Times New Roman" w:cs="Times New Roman"/>
          <w:sz w:val="28"/>
          <w:szCs w:val="28"/>
        </w:rPr>
        <w:t xml:space="preserve">го </w:t>
      </w:r>
      <w:r w:rsidR="0016481A" w:rsidRPr="00784407">
        <w:rPr>
          <w:rFonts w:ascii="Times New Roman" w:hAnsi="Times New Roman" w:cs="Times New Roman"/>
          <w:sz w:val="28"/>
          <w:szCs w:val="28"/>
        </w:rPr>
        <w:t>положения.</w:t>
      </w:r>
    </w:p>
    <w:p w:rsidR="00211804" w:rsidRDefault="00211804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Default="0016481A" w:rsidP="0021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04">
        <w:rPr>
          <w:rFonts w:ascii="Times New Roman" w:hAnsi="Times New Roman" w:cs="Times New Roman"/>
          <w:b/>
          <w:sz w:val="28"/>
          <w:szCs w:val="28"/>
        </w:rPr>
        <w:t xml:space="preserve">VI. Награждение победителей </w:t>
      </w:r>
      <w:r w:rsidR="00211804">
        <w:rPr>
          <w:rFonts w:ascii="Times New Roman" w:hAnsi="Times New Roman" w:cs="Times New Roman"/>
          <w:b/>
          <w:sz w:val="28"/>
          <w:szCs w:val="28"/>
        </w:rPr>
        <w:t>А</w:t>
      </w:r>
      <w:r w:rsidRPr="00211804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211804" w:rsidRPr="00211804" w:rsidRDefault="00211804" w:rsidP="0021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1A" w:rsidRPr="0006628B" w:rsidRDefault="0016481A" w:rsidP="004C5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E36">
        <w:rPr>
          <w:rFonts w:ascii="Times New Roman" w:hAnsi="Times New Roman" w:cs="Times New Roman"/>
          <w:sz w:val="28"/>
          <w:szCs w:val="28"/>
        </w:rPr>
        <w:t>2</w:t>
      </w:r>
      <w:r w:rsidR="00C01B58" w:rsidRPr="00666E36">
        <w:rPr>
          <w:rFonts w:ascii="Times New Roman" w:hAnsi="Times New Roman" w:cs="Times New Roman"/>
          <w:sz w:val="28"/>
          <w:szCs w:val="28"/>
        </w:rPr>
        <w:t>2</w:t>
      </w:r>
      <w:r w:rsidRPr="00666E36">
        <w:rPr>
          <w:rFonts w:ascii="Times New Roman" w:hAnsi="Times New Roman" w:cs="Times New Roman"/>
          <w:sz w:val="28"/>
          <w:szCs w:val="28"/>
        </w:rPr>
        <w:t>. Победит</w:t>
      </w:r>
      <w:r w:rsidR="002D6C20" w:rsidRPr="00666E36">
        <w:rPr>
          <w:rFonts w:ascii="Times New Roman" w:hAnsi="Times New Roman" w:cs="Times New Roman"/>
          <w:sz w:val="28"/>
          <w:szCs w:val="28"/>
        </w:rPr>
        <w:t>ели</w:t>
      </w:r>
      <w:r w:rsidRPr="00666E36">
        <w:rPr>
          <w:rFonts w:ascii="Times New Roman" w:hAnsi="Times New Roman" w:cs="Times New Roman"/>
          <w:sz w:val="28"/>
          <w:szCs w:val="28"/>
        </w:rPr>
        <w:t xml:space="preserve"> </w:t>
      </w:r>
      <w:r w:rsidR="00211804" w:rsidRPr="00666E36">
        <w:rPr>
          <w:rFonts w:ascii="Times New Roman" w:hAnsi="Times New Roman" w:cs="Times New Roman"/>
          <w:sz w:val="28"/>
          <w:szCs w:val="28"/>
        </w:rPr>
        <w:t>А</w:t>
      </w:r>
      <w:r w:rsidRPr="00666E36">
        <w:rPr>
          <w:rFonts w:ascii="Times New Roman" w:hAnsi="Times New Roman" w:cs="Times New Roman"/>
          <w:sz w:val="28"/>
          <w:szCs w:val="28"/>
        </w:rPr>
        <w:t>кции</w:t>
      </w:r>
      <w:r w:rsidR="00211804" w:rsidRPr="00666E36">
        <w:rPr>
          <w:rFonts w:ascii="Times New Roman" w:hAnsi="Times New Roman" w:cs="Times New Roman"/>
          <w:sz w:val="28"/>
          <w:szCs w:val="28"/>
        </w:rPr>
        <w:t xml:space="preserve"> </w:t>
      </w:r>
      <w:r w:rsidRPr="00666E36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06628B" w:rsidRPr="005A6E71">
        <w:rPr>
          <w:rFonts w:ascii="Times New Roman" w:hAnsi="Times New Roman" w:cs="Times New Roman"/>
          <w:sz w:val="28"/>
          <w:szCs w:val="28"/>
        </w:rPr>
        <w:t>МКУ «Управление культуры и молодежной политики администрации города Снежинска»</w:t>
      </w:r>
      <w:r w:rsidR="0006628B">
        <w:rPr>
          <w:rFonts w:ascii="Times New Roman" w:hAnsi="Times New Roman" w:cs="Times New Roman"/>
          <w:sz w:val="28"/>
          <w:szCs w:val="28"/>
        </w:rPr>
        <w:t xml:space="preserve"> и </w:t>
      </w:r>
      <w:r w:rsidRPr="00666E36">
        <w:rPr>
          <w:rFonts w:ascii="Times New Roman" w:hAnsi="Times New Roman" w:cs="Times New Roman"/>
          <w:sz w:val="28"/>
          <w:szCs w:val="28"/>
        </w:rPr>
        <w:t>призами.</w:t>
      </w:r>
    </w:p>
    <w:p w:rsidR="0016481A" w:rsidRPr="00337565" w:rsidRDefault="00A1057F" w:rsidP="00211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1B58">
        <w:rPr>
          <w:rFonts w:ascii="Times New Roman" w:hAnsi="Times New Roman" w:cs="Times New Roman"/>
          <w:sz w:val="28"/>
          <w:szCs w:val="28"/>
        </w:rPr>
        <w:t>3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8045DD">
        <w:rPr>
          <w:rFonts w:ascii="Times New Roman" w:hAnsi="Times New Roman" w:cs="Times New Roman"/>
          <w:sz w:val="28"/>
          <w:szCs w:val="28"/>
        </w:rPr>
        <w:t>муниципального этапа Акции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рекомендуются оргкомитетом для участия</w:t>
      </w:r>
      <w:r w:rsidR="00211804">
        <w:rPr>
          <w:rFonts w:ascii="Times New Roman" w:hAnsi="Times New Roman" w:cs="Times New Roman"/>
          <w:sz w:val="28"/>
          <w:szCs w:val="28"/>
        </w:rPr>
        <w:t xml:space="preserve"> </w:t>
      </w:r>
      <w:r w:rsidR="0016481A" w:rsidRPr="00337565">
        <w:rPr>
          <w:rFonts w:ascii="Times New Roman" w:hAnsi="Times New Roman" w:cs="Times New Roman"/>
          <w:sz w:val="28"/>
          <w:szCs w:val="28"/>
        </w:rPr>
        <w:t>в</w:t>
      </w:r>
      <w:r w:rsidR="008045DD">
        <w:rPr>
          <w:rFonts w:ascii="Times New Roman" w:hAnsi="Times New Roman" w:cs="Times New Roman"/>
          <w:sz w:val="28"/>
          <w:szCs w:val="28"/>
        </w:rPr>
        <w:t xml:space="preserve"> заочном этапе областной</w:t>
      </w:r>
      <w:r w:rsidR="0016481A" w:rsidRPr="00337565">
        <w:rPr>
          <w:rFonts w:ascii="Times New Roman" w:hAnsi="Times New Roman" w:cs="Times New Roman"/>
          <w:sz w:val="28"/>
          <w:szCs w:val="28"/>
        </w:rPr>
        <w:t xml:space="preserve"> акции «Я - гражданин России».</w:t>
      </w:r>
    </w:p>
    <w:p w:rsidR="00211804" w:rsidRDefault="00211804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Default="0016481A" w:rsidP="0021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04">
        <w:rPr>
          <w:rFonts w:ascii="Times New Roman" w:hAnsi="Times New Roman" w:cs="Times New Roman"/>
          <w:b/>
          <w:sz w:val="28"/>
          <w:szCs w:val="28"/>
        </w:rPr>
        <w:t xml:space="preserve">VII. Финансирование </w:t>
      </w:r>
      <w:r w:rsidR="005D2D55">
        <w:rPr>
          <w:rFonts w:ascii="Times New Roman" w:hAnsi="Times New Roman" w:cs="Times New Roman"/>
          <w:b/>
          <w:sz w:val="28"/>
          <w:szCs w:val="28"/>
        </w:rPr>
        <w:t>А</w:t>
      </w:r>
      <w:r w:rsidRPr="00211804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5D2D55" w:rsidRPr="00211804" w:rsidRDefault="005D2D55" w:rsidP="00211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ED" w:rsidRDefault="0016481A" w:rsidP="00E5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6E36">
        <w:rPr>
          <w:rFonts w:ascii="Times New Roman" w:hAnsi="Times New Roman" w:cs="Times New Roman"/>
          <w:sz w:val="28"/>
          <w:szCs w:val="28"/>
        </w:rPr>
        <w:t>2</w:t>
      </w:r>
      <w:r w:rsidR="00C01B58" w:rsidRPr="00666E36">
        <w:rPr>
          <w:rFonts w:ascii="Times New Roman" w:hAnsi="Times New Roman" w:cs="Times New Roman"/>
          <w:sz w:val="28"/>
          <w:szCs w:val="28"/>
        </w:rPr>
        <w:t>4</w:t>
      </w:r>
      <w:r w:rsidRPr="00666E36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E51387" w:rsidRPr="00666E36">
        <w:rPr>
          <w:rFonts w:ascii="Times New Roman" w:hAnsi="Times New Roman" w:cs="Times New Roman"/>
          <w:sz w:val="28"/>
          <w:szCs w:val="28"/>
        </w:rPr>
        <w:t>А</w:t>
      </w:r>
      <w:r w:rsidRPr="00666E36">
        <w:rPr>
          <w:rFonts w:ascii="Times New Roman" w:hAnsi="Times New Roman" w:cs="Times New Roman"/>
          <w:sz w:val="28"/>
          <w:szCs w:val="28"/>
        </w:rPr>
        <w:t>кции осуществляется за счет средств,</w:t>
      </w:r>
      <w:r w:rsidR="00800CED" w:rsidRPr="00666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00CED" w:rsidRPr="00666E36">
        <w:rPr>
          <w:rFonts w:ascii="Times New Roman" w:hAnsi="Times New Roman" w:cs="Times New Roman"/>
          <w:sz w:val="28"/>
          <w:szCs w:val="28"/>
        </w:rPr>
        <w:t>выделяемых в виде субсидий МКУ «Управление культуры и молодежной политики администрации города Снежинска»</w:t>
      </w:r>
      <w:r w:rsidR="00ED07EE" w:rsidRPr="00666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организацию и проведение мероприятий с детьми и молодежью</w:t>
      </w:r>
      <w:r w:rsidR="00666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00CED" w:rsidRDefault="00800CED" w:rsidP="00E5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00CED" w:rsidRDefault="00800CED" w:rsidP="00E5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7EE" w:rsidRDefault="00ED07E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7EE" w:rsidRDefault="00ED07E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7EE" w:rsidRDefault="00ED07E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1622" w:rsidRDefault="000C1622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1622" w:rsidRDefault="000C1622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523E" w:rsidRDefault="00B3523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7C" w:rsidRDefault="0096117C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14D0" w:rsidRDefault="000814D0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7C" w:rsidRDefault="0096117C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17C" w:rsidRDefault="0096117C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7EE" w:rsidRDefault="00ED07E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7EE" w:rsidRDefault="00ED07EE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00F7" w:rsidRDefault="00F700F7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00F7" w:rsidRDefault="00F700F7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00F7" w:rsidRDefault="00F700F7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00F7" w:rsidRDefault="00F700F7" w:rsidP="00ED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481A" w:rsidRPr="0090194B" w:rsidRDefault="0016481A" w:rsidP="00ED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6481A" w:rsidRPr="0090194B" w:rsidRDefault="0016481A" w:rsidP="00ED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16481A" w:rsidRPr="0090194B" w:rsidRDefault="00DD6B44" w:rsidP="00ED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муниципального этапа областной</w:t>
      </w:r>
      <w:r w:rsidR="0016481A" w:rsidRPr="0090194B">
        <w:rPr>
          <w:rFonts w:ascii="Times New Roman" w:hAnsi="Times New Roman" w:cs="Times New Roman"/>
          <w:sz w:val="20"/>
          <w:szCs w:val="20"/>
        </w:rPr>
        <w:t xml:space="preserve"> акции</w:t>
      </w:r>
    </w:p>
    <w:p w:rsidR="0016481A" w:rsidRPr="0090194B" w:rsidRDefault="0016481A" w:rsidP="00ED0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«Я - гражданин России»</w:t>
      </w:r>
    </w:p>
    <w:p w:rsidR="00DD6B44" w:rsidRDefault="00DD6B44" w:rsidP="00D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81A" w:rsidRPr="00AB2826" w:rsidRDefault="0016481A" w:rsidP="00D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2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D6B44" w:rsidRPr="00AB2826" w:rsidRDefault="0016481A" w:rsidP="00D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26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DD6B44" w:rsidRPr="00AB2826">
        <w:rPr>
          <w:rFonts w:ascii="Times New Roman" w:hAnsi="Times New Roman" w:cs="Times New Roman"/>
          <w:b/>
          <w:sz w:val="28"/>
          <w:szCs w:val="28"/>
        </w:rPr>
        <w:t>муниципальном этапе областной акции</w:t>
      </w:r>
    </w:p>
    <w:p w:rsidR="0016481A" w:rsidRPr="00AB2826" w:rsidRDefault="00F41EDC" w:rsidP="00F41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26">
        <w:rPr>
          <w:rFonts w:ascii="Times New Roman" w:hAnsi="Times New Roman" w:cs="Times New Roman"/>
          <w:b/>
          <w:sz w:val="28"/>
          <w:szCs w:val="28"/>
        </w:rPr>
        <w:t xml:space="preserve">«Я - гражданин России» </w:t>
      </w:r>
      <w:r w:rsidR="0016481A" w:rsidRPr="00AB2826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16481A" w:rsidRPr="00F41EDC" w:rsidRDefault="00F41EDC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16481A" w:rsidRPr="00F41EDC">
        <w:rPr>
          <w:rFonts w:ascii="Times New Roman" w:hAnsi="Times New Roman" w:cs="Times New Roman"/>
          <w:sz w:val="28"/>
          <w:szCs w:val="28"/>
        </w:rPr>
        <w:t>социальн</w:t>
      </w:r>
      <w:r w:rsidR="00E20B63">
        <w:rPr>
          <w:rFonts w:ascii="Times New Roman" w:hAnsi="Times New Roman" w:cs="Times New Roman"/>
          <w:sz w:val="28"/>
          <w:szCs w:val="28"/>
        </w:rPr>
        <w:t xml:space="preserve">ого </w:t>
      </w:r>
      <w:r w:rsidR="0016481A" w:rsidRPr="00F41EDC">
        <w:rPr>
          <w:rFonts w:ascii="Times New Roman" w:hAnsi="Times New Roman" w:cs="Times New Roman"/>
          <w:sz w:val="28"/>
          <w:szCs w:val="28"/>
        </w:rPr>
        <w:t>проекта_______________________</w:t>
      </w:r>
      <w:r w:rsidR="00E20B63">
        <w:rPr>
          <w:rFonts w:ascii="Times New Roman" w:hAnsi="Times New Roman" w:cs="Times New Roman"/>
          <w:sz w:val="28"/>
          <w:szCs w:val="28"/>
        </w:rPr>
        <w:t>__________________</w:t>
      </w:r>
    </w:p>
    <w:p w:rsidR="0016481A" w:rsidRPr="00F41EDC" w:rsidRDefault="009867FD" w:rsidP="00F4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</w:t>
      </w:r>
      <w:r w:rsidR="0016481A" w:rsidRPr="00F41ED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20B63">
        <w:rPr>
          <w:rFonts w:ascii="Times New Roman" w:hAnsi="Times New Roman" w:cs="Times New Roman"/>
          <w:sz w:val="28"/>
          <w:szCs w:val="28"/>
        </w:rPr>
        <w:t>_________________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644916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Полное и краткое наименование организации (в соответствии с Уставом)</w:t>
      </w:r>
    </w:p>
    <w:p w:rsidR="0016481A" w:rsidRPr="00F41EDC" w:rsidRDefault="00E20B63" w:rsidP="00F4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44916">
        <w:rPr>
          <w:rFonts w:ascii="Times New Roman" w:hAnsi="Times New Roman" w:cs="Times New Roman"/>
          <w:sz w:val="28"/>
          <w:szCs w:val="28"/>
        </w:rPr>
        <w:t>_______________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Адрес и телефон образовательной организации _</w:t>
      </w:r>
      <w:r w:rsidR="009867FD">
        <w:rPr>
          <w:rFonts w:ascii="Times New Roman" w:hAnsi="Times New Roman" w:cs="Times New Roman"/>
          <w:sz w:val="28"/>
          <w:szCs w:val="28"/>
        </w:rPr>
        <w:t>_________________________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Ф.И.О. директора образовательной организации_____________</w:t>
      </w:r>
      <w:r w:rsidR="009867FD">
        <w:rPr>
          <w:rFonts w:ascii="Times New Roman" w:hAnsi="Times New Roman" w:cs="Times New Roman"/>
          <w:sz w:val="28"/>
          <w:szCs w:val="28"/>
        </w:rPr>
        <w:t>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Телефон директора образовательной организации, e-</w:t>
      </w:r>
      <w:proofErr w:type="spellStart"/>
      <w:r w:rsidRPr="00F41ED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867FD">
        <w:rPr>
          <w:rFonts w:ascii="Times New Roman" w:hAnsi="Times New Roman" w:cs="Times New Roman"/>
          <w:sz w:val="28"/>
          <w:szCs w:val="28"/>
        </w:rPr>
        <w:t>__________________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16481A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Ф.И.О. руководителя проекта, место работы, должность, телефон (сотовый)</w:t>
      </w:r>
    </w:p>
    <w:p w:rsidR="009867FD" w:rsidRPr="00F41EDC" w:rsidRDefault="009867FD" w:rsidP="00F4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413B7">
        <w:rPr>
          <w:rFonts w:ascii="Times New Roman" w:hAnsi="Times New Roman" w:cs="Times New Roman"/>
          <w:sz w:val="28"/>
          <w:szCs w:val="28"/>
        </w:rPr>
        <w:t>_</w:t>
      </w:r>
    </w:p>
    <w:p w:rsidR="0016481A" w:rsidRPr="00F41EDC" w:rsidRDefault="009867FD" w:rsidP="00F4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обучающегося, автора </w:t>
      </w:r>
      <w:r w:rsidR="0016481A" w:rsidRPr="00F41EDC">
        <w:rPr>
          <w:rFonts w:ascii="Times New Roman" w:hAnsi="Times New Roman" w:cs="Times New Roman"/>
          <w:sz w:val="28"/>
          <w:szCs w:val="28"/>
        </w:rPr>
        <w:t>проекта________________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Участники команды проекта (5 чел</w:t>
      </w:r>
      <w:r w:rsidR="009867FD">
        <w:rPr>
          <w:rFonts w:ascii="Times New Roman" w:hAnsi="Times New Roman" w:cs="Times New Roman"/>
          <w:sz w:val="28"/>
          <w:szCs w:val="28"/>
        </w:rPr>
        <w:t>овек</w:t>
      </w:r>
      <w:r w:rsidRPr="00F41EDC">
        <w:rPr>
          <w:rFonts w:ascii="Times New Roman" w:hAnsi="Times New Roman" w:cs="Times New Roman"/>
          <w:sz w:val="28"/>
          <w:szCs w:val="28"/>
        </w:rPr>
        <w:t>) (Ф.И.О., дата рождения, класс):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1</w:t>
      </w:r>
      <w:r w:rsidR="000413B7">
        <w:rPr>
          <w:rFonts w:ascii="Times New Roman" w:hAnsi="Times New Roman" w:cs="Times New Roman"/>
          <w:sz w:val="28"/>
          <w:szCs w:val="28"/>
        </w:rPr>
        <w:t>.</w:t>
      </w:r>
      <w:r w:rsidRPr="00F41ED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2 . _________________________________________________________</w:t>
      </w:r>
      <w:r w:rsidR="000413B7">
        <w:rPr>
          <w:rFonts w:ascii="Times New Roman" w:hAnsi="Times New Roman" w:cs="Times New Roman"/>
          <w:sz w:val="28"/>
          <w:szCs w:val="28"/>
        </w:rPr>
        <w:t>_________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3</w:t>
      </w:r>
      <w:r w:rsidR="000413B7">
        <w:rPr>
          <w:rFonts w:ascii="Times New Roman" w:hAnsi="Times New Roman" w:cs="Times New Roman"/>
          <w:sz w:val="28"/>
          <w:szCs w:val="28"/>
        </w:rPr>
        <w:t>.</w:t>
      </w:r>
      <w:r w:rsidRPr="00F41ED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6481A" w:rsidRPr="00F41EDC" w:rsidRDefault="000413B7" w:rsidP="00F41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481A" w:rsidRPr="00F41ED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481A" w:rsidRPr="00F41EDC" w:rsidRDefault="0016481A" w:rsidP="00F41EDC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>5 . ____________________________________________</w:t>
      </w:r>
      <w:r w:rsidR="000413B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223D1" w:rsidRDefault="00A223D1" w:rsidP="00A223D1">
      <w:pPr>
        <w:rPr>
          <w:rFonts w:ascii="Times New Roman" w:hAnsi="Times New Roman" w:cs="Times New Roman"/>
          <w:sz w:val="28"/>
          <w:szCs w:val="28"/>
        </w:rPr>
      </w:pPr>
    </w:p>
    <w:p w:rsidR="0016481A" w:rsidRPr="00F41EDC" w:rsidRDefault="0016481A" w:rsidP="00A223D1">
      <w:pPr>
        <w:rPr>
          <w:rFonts w:ascii="Times New Roman" w:hAnsi="Times New Roman" w:cs="Times New Roman"/>
          <w:sz w:val="28"/>
          <w:szCs w:val="28"/>
        </w:rPr>
      </w:pPr>
      <w:r w:rsidRPr="00F41EDC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A223D1">
        <w:rPr>
          <w:rFonts w:ascii="Times New Roman" w:hAnsi="Times New Roman" w:cs="Times New Roman"/>
          <w:sz w:val="28"/>
          <w:szCs w:val="28"/>
        </w:rPr>
        <w:t>__________/_________</w:t>
      </w:r>
      <w:r w:rsidR="000C1622">
        <w:rPr>
          <w:rFonts w:ascii="Times New Roman" w:hAnsi="Times New Roman" w:cs="Times New Roman"/>
          <w:sz w:val="28"/>
          <w:szCs w:val="28"/>
        </w:rPr>
        <w:t>_________</w:t>
      </w:r>
      <w:r w:rsidR="00A223D1">
        <w:rPr>
          <w:rFonts w:ascii="Times New Roman" w:hAnsi="Times New Roman" w:cs="Times New Roman"/>
          <w:sz w:val="28"/>
          <w:szCs w:val="28"/>
        </w:rPr>
        <w:t>_____________</w:t>
      </w:r>
    </w:p>
    <w:p w:rsidR="000C1622" w:rsidRDefault="000C1622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Pr="00337565" w:rsidRDefault="0016481A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Печать</w:t>
      </w:r>
    </w:p>
    <w:p w:rsidR="00A223D1" w:rsidRDefault="00A223D1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22" w:rsidRDefault="000C1622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22" w:rsidRDefault="000C1622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3D1" w:rsidRDefault="00A223D1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Pr="0090194B" w:rsidRDefault="0016481A" w:rsidP="002C7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C7075" w:rsidRPr="0090194B" w:rsidRDefault="002C7075" w:rsidP="002C7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2C7075" w:rsidRPr="0090194B" w:rsidRDefault="002C7075" w:rsidP="002C7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муниципального этапа областной акции</w:t>
      </w:r>
    </w:p>
    <w:p w:rsidR="002C7075" w:rsidRPr="0090194B" w:rsidRDefault="002C7075" w:rsidP="002C7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«Я - гражданин России»</w:t>
      </w:r>
    </w:p>
    <w:p w:rsidR="002C7075" w:rsidRPr="0090194B" w:rsidRDefault="002C7075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481A" w:rsidRPr="00337565" w:rsidRDefault="0016481A" w:rsidP="002C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ПРОТОКОЛ</w:t>
      </w:r>
    </w:p>
    <w:p w:rsidR="0016481A" w:rsidRPr="00337565" w:rsidRDefault="0016481A" w:rsidP="002C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B4ECE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337565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AB4769" w:rsidRDefault="0016481A" w:rsidP="0060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 xml:space="preserve">областной акции «Я </w:t>
      </w:r>
      <w:r w:rsidR="00603E11">
        <w:rPr>
          <w:rFonts w:ascii="Times New Roman" w:hAnsi="Times New Roman" w:cs="Times New Roman"/>
          <w:sz w:val="28"/>
          <w:szCs w:val="28"/>
        </w:rPr>
        <w:t>- гражданин России» в 2021 году</w:t>
      </w:r>
    </w:p>
    <w:p w:rsidR="00AB4769" w:rsidRDefault="00AB4769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325"/>
        <w:gridCol w:w="3317"/>
      </w:tblGrid>
      <w:tr w:rsidR="00AB4769" w:rsidTr="00881DB1">
        <w:tc>
          <w:tcPr>
            <w:tcW w:w="2660" w:type="dxa"/>
            <w:vAlign w:val="center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участника</w:t>
            </w:r>
          </w:p>
        </w:tc>
        <w:tc>
          <w:tcPr>
            <w:tcW w:w="2551" w:type="dxa"/>
            <w:vAlign w:val="center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325" w:type="dxa"/>
            <w:vAlign w:val="center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317" w:type="dxa"/>
            <w:vAlign w:val="center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, принявших участие в разработке и реализации проекта</w:t>
            </w:r>
          </w:p>
        </w:tc>
      </w:tr>
      <w:tr w:rsidR="00AB4769" w:rsidTr="00AB33BF">
        <w:tc>
          <w:tcPr>
            <w:tcW w:w="9853" w:type="dxa"/>
            <w:gridSpan w:val="4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«Экологические проекты»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9" w:rsidTr="00AB33BF">
        <w:tc>
          <w:tcPr>
            <w:tcW w:w="9853" w:type="dxa"/>
            <w:gridSpan w:val="4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«Развитие добровольческих практик»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9" w:rsidTr="00AB33BF">
        <w:tc>
          <w:tcPr>
            <w:tcW w:w="9853" w:type="dxa"/>
            <w:gridSpan w:val="4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«Развитие культурного и исторического наследия»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9" w:rsidTr="00AB33BF">
        <w:tc>
          <w:tcPr>
            <w:tcW w:w="9853" w:type="dxa"/>
            <w:gridSpan w:val="4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«Развитие пр</w:t>
            </w:r>
            <w:r w:rsidR="00603E11"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актик общественного управления»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11" w:rsidTr="00AB33BF">
        <w:tc>
          <w:tcPr>
            <w:tcW w:w="9853" w:type="dxa"/>
            <w:gridSpan w:val="4"/>
          </w:tcPr>
          <w:p w:rsidR="00603E11" w:rsidRPr="009B4ECE" w:rsidRDefault="00603E11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«Развитие финансовой грамотности населения»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11" w:rsidTr="00AB33BF">
        <w:tc>
          <w:tcPr>
            <w:tcW w:w="9853" w:type="dxa"/>
            <w:gridSpan w:val="4"/>
          </w:tcPr>
          <w:p w:rsidR="00603E11" w:rsidRPr="009B4ECE" w:rsidRDefault="00E74CDB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«Проекты в сфере социального предпринимательства»</w:t>
            </w:r>
          </w:p>
        </w:tc>
      </w:tr>
      <w:tr w:rsidR="00AB4769" w:rsidTr="00881DB1">
        <w:tc>
          <w:tcPr>
            <w:tcW w:w="2660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B4769" w:rsidRPr="009B4ECE" w:rsidRDefault="00AB4769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CDB" w:rsidTr="00AB33BF">
        <w:tc>
          <w:tcPr>
            <w:tcW w:w="9853" w:type="dxa"/>
            <w:gridSpan w:val="4"/>
          </w:tcPr>
          <w:p w:rsidR="00E74CDB" w:rsidRPr="009B4ECE" w:rsidRDefault="00E74CDB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«Инженерно-технические проекты»</w:t>
            </w:r>
          </w:p>
        </w:tc>
      </w:tr>
      <w:tr w:rsidR="00603E11" w:rsidTr="00881DB1">
        <w:tc>
          <w:tcPr>
            <w:tcW w:w="2660" w:type="dxa"/>
          </w:tcPr>
          <w:p w:rsidR="00603E11" w:rsidRPr="009B4ECE" w:rsidRDefault="00603E11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E11" w:rsidRPr="009B4ECE" w:rsidRDefault="00603E11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603E11" w:rsidRPr="009B4ECE" w:rsidRDefault="00603E11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603E11" w:rsidRPr="009B4ECE" w:rsidRDefault="00603E11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CDB" w:rsidTr="00AB33BF">
        <w:tc>
          <w:tcPr>
            <w:tcW w:w="9853" w:type="dxa"/>
            <w:gridSpan w:val="4"/>
          </w:tcPr>
          <w:p w:rsidR="00E74CDB" w:rsidRPr="009B4ECE" w:rsidRDefault="00E74CDB" w:rsidP="009B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C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«Зеленые финансы»</w:t>
            </w:r>
          </w:p>
        </w:tc>
      </w:tr>
      <w:tr w:rsidR="00603E11" w:rsidTr="00881DB1">
        <w:tc>
          <w:tcPr>
            <w:tcW w:w="2660" w:type="dxa"/>
          </w:tcPr>
          <w:p w:rsidR="00603E11" w:rsidRPr="009B4ECE" w:rsidRDefault="00603E11" w:rsidP="003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E11" w:rsidRPr="009B4ECE" w:rsidRDefault="00603E11" w:rsidP="003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03E11" w:rsidRPr="009B4ECE" w:rsidRDefault="00603E11" w:rsidP="003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603E11" w:rsidRPr="009B4ECE" w:rsidRDefault="00603E11" w:rsidP="00337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769" w:rsidRDefault="00AB4769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Pr="00337565" w:rsidRDefault="0016481A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Общее количество проектов, представленных на муниципальный этап</w:t>
      </w:r>
      <w:r w:rsidR="00E74C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74CDB" w:rsidRDefault="00E74CDB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1A" w:rsidRPr="00337565" w:rsidRDefault="0016481A" w:rsidP="00337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Общее количество обучающихся, принявших участие в мун</w:t>
      </w:r>
      <w:r w:rsidR="00E74CDB">
        <w:rPr>
          <w:rFonts w:ascii="Times New Roman" w:hAnsi="Times New Roman" w:cs="Times New Roman"/>
          <w:sz w:val="28"/>
          <w:szCs w:val="28"/>
        </w:rPr>
        <w:t xml:space="preserve">иципальном этапе акции (включая </w:t>
      </w:r>
      <w:r w:rsidRPr="00337565">
        <w:rPr>
          <w:rFonts w:ascii="Times New Roman" w:hAnsi="Times New Roman" w:cs="Times New Roman"/>
          <w:sz w:val="28"/>
          <w:szCs w:val="28"/>
        </w:rPr>
        <w:t>участников реализованных проектов) ______________________________________________</w:t>
      </w:r>
      <w:r w:rsidR="00BD162C">
        <w:rPr>
          <w:rFonts w:ascii="Times New Roman" w:hAnsi="Times New Roman" w:cs="Times New Roman"/>
          <w:sz w:val="28"/>
          <w:szCs w:val="28"/>
        </w:rPr>
        <w:t>____________________</w:t>
      </w:r>
    </w:p>
    <w:p w:rsidR="00BD162C" w:rsidRDefault="00BD162C" w:rsidP="0033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62A" w:rsidRDefault="0016481A" w:rsidP="0033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65">
        <w:rPr>
          <w:rFonts w:ascii="Times New Roman" w:hAnsi="Times New Roman" w:cs="Times New Roman"/>
          <w:sz w:val="28"/>
          <w:szCs w:val="28"/>
        </w:rPr>
        <w:t>Члены жюри (Ф</w:t>
      </w:r>
      <w:r w:rsidR="005A2CFC">
        <w:rPr>
          <w:rFonts w:ascii="Times New Roman" w:hAnsi="Times New Roman" w:cs="Times New Roman"/>
          <w:sz w:val="28"/>
          <w:szCs w:val="28"/>
        </w:rPr>
        <w:t>.</w:t>
      </w:r>
      <w:r w:rsidRPr="00337565">
        <w:rPr>
          <w:rFonts w:ascii="Times New Roman" w:hAnsi="Times New Roman" w:cs="Times New Roman"/>
          <w:sz w:val="28"/>
          <w:szCs w:val="28"/>
        </w:rPr>
        <w:t>И</w:t>
      </w:r>
      <w:r w:rsidR="005A2CFC">
        <w:rPr>
          <w:rFonts w:ascii="Times New Roman" w:hAnsi="Times New Roman" w:cs="Times New Roman"/>
          <w:sz w:val="28"/>
          <w:szCs w:val="28"/>
        </w:rPr>
        <w:t>.</w:t>
      </w:r>
      <w:r w:rsidRPr="00337565">
        <w:rPr>
          <w:rFonts w:ascii="Times New Roman" w:hAnsi="Times New Roman" w:cs="Times New Roman"/>
          <w:sz w:val="28"/>
          <w:szCs w:val="28"/>
        </w:rPr>
        <w:t>О</w:t>
      </w:r>
      <w:r w:rsidR="005A2CFC">
        <w:rPr>
          <w:rFonts w:ascii="Times New Roman" w:hAnsi="Times New Roman" w:cs="Times New Roman"/>
          <w:sz w:val="28"/>
          <w:szCs w:val="28"/>
        </w:rPr>
        <w:t>.</w:t>
      </w:r>
      <w:r w:rsidRPr="00337565">
        <w:rPr>
          <w:rFonts w:ascii="Times New Roman" w:hAnsi="Times New Roman" w:cs="Times New Roman"/>
          <w:sz w:val="28"/>
          <w:szCs w:val="28"/>
        </w:rPr>
        <w:t xml:space="preserve"> полностью, должность, подпись)__</w:t>
      </w:r>
      <w:r w:rsidR="00BD16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CF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A2CFC" w:rsidRDefault="005A2CFC" w:rsidP="0033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62C" w:rsidRPr="0090194B" w:rsidRDefault="00BD162C" w:rsidP="00337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22" w:rsidRDefault="0090194B" w:rsidP="00901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9019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11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6722" w:rsidRDefault="00B96722" w:rsidP="00901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90194B" w:rsidRPr="0090194B" w:rsidRDefault="0090194B" w:rsidP="00901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90194B" w:rsidRPr="0090194B" w:rsidRDefault="0090194B" w:rsidP="00901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90194B" w:rsidRPr="0090194B" w:rsidRDefault="0090194B" w:rsidP="00901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муниципального этапа областной акции</w:t>
      </w:r>
    </w:p>
    <w:p w:rsidR="0090194B" w:rsidRPr="0090194B" w:rsidRDefault="0090194B" w:rsidP="00901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«Я - гражданин России»</w:t>
      </w:r>
    </w:p>
    <w:p w:rsidR="0090194B" w:rsidRPr="0090194B" w:rsidRDefault="0090194B" w:rsidP="0090194B">
      <w:pPr>
        <w:spacing w:line="18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0194B">
        <w:rPr>
          <w:rFonts w:ascii="Times New Roman" w:hAnsi="Times New Roman" w:cs="Times New Roman"/>
          <w:sz w:val="24"/>
          <w:szCs w:val="24"/>
        </w:rPr>
        <w:tab/>
      </w:r>
      <w:r w:rsidRPr="0090194B">
        <w:rPr>
          <w:rFonts w:ascii="Times New Roman" w:hAnsi="Times New Roman" w:cs="Times New Roman"/>
          <w:sz w:val="24"/>
          <w:szCs w:val="24"/>
        </w:rPr>
        <w:tab/>
      </w:r>
      <w:r w:rsidRPr="0090194B">
        <w:rPr>
          <w:rFonts w:ascii="Times New Roman" w:hAnsi="Times New Roman" w:cs="Times New Roman"/>
          <w:sz w:val="24"/>
          <w:szCs w:val="24"/>
        </w:rPr>
        <w:tab/>
      </w:r>
      <w:r w:rsidRPr="0090194B">
        <w:rPr>
          <w:rFonts w:ascii="Times New Roman" w:hAnsi="Times New Roman" w:cs="Times New Roman"/>
          <w:sz w:val="24"/>
          <w:szCs w:val="24"/>
        </w:rPr>
        <w:tab/>
      </w:r>
    </w:p>
    <w:p w:rsidR="0090194B" w:rsidRPr="0090194B" w:rsidRDefault="0090194B" w:rsidP="0090194B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4B">
        <w:rPr>
          <w:rFonts w:ascii="Times New Roman" w:hAnsi="Times New Roman" w:cs="Times New Roman"/>
          <w:b/>
          <w:sz w:val="24"/>
          <w:szCs w:val="24"/>
        </w:rPr>
        <w:t>Экспертный лист</w:t>
      </w:r>
    </w:p>
    <w:p w:rsidR="0090194B" w:rsidRPr="0090194B" w:rsidRDefault="0090194B" w:rsidP="0090194B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4A" w:rsidRPr="00F6234A" w:rsidRDefault="00F6234A" w:rsidP="00F6234A">
      <w:pPr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sz w:val="24"/>
          <w:szCs w:val="24"/>
        </w:rPr>
        <w:t>Название социального проекта_________________________________________</w:t>
      </w:r>
    </w:p>
    <w:p w:rsidR="00F6234A" w:rsidRPr="00F6234A" w:rsidRDefault="00F6234A" w:rsidP="00F6234A">
      <w:pPr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sz w:val="24"/>
          <w:szCs w:val="24"/>
        </w:rPr>
        <w:t>Номинация _________________________________________________________</w:t>
      </w:r>
    </w:p>
    <w:p w:rsidR="0090194B" w:rsidRPr="00F6234A" w:rsidRDefault="00F6234A" w:rsidP="00F6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6234A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E7F95">
        <w:rPr>
          <w:rFonts w:ascii="Times New Roman" w:hAnsi="Times New Roman" w:cs="Times New Roman"/>
          <w:sz w:val="24"/>
          <w:szCs w:val="24"/>
        </w:rPr>
        <w:t>__________</w:t>
      </w:r>
      <w:r w:rsidRPr="00F6234A">
        <w:rPr>
          <w:rFonts w:ascii="Times New Roman" w:hAnsi="Times New Roman" w:cs="Times New Roman"/>
          <w:sz w:val="24"/>
          <w:szCs w:val="24"/>
        </w:rPr>
        <w:t xml:space="preserve"> </w:t>
      </w:r>
      <w:r w:rsidR="0090194B" w:rsidRPr="00F6234A">
        <w:rPr>
          <w:rFonts w:ascii="Times New Roman" w:hAnsi="Times New Roman" w:cs="Times New Roman"/>
          <w:sz w:val="24"/>
          <w:szCs w:val="24"/>
        </w:rPr>
        <w:t>(заполняет организатор)</w:t>
      </w:r>
    </w:p>
    <w:p w:rsidR="0090194B" w:rsidRPr="0090194B" w:rsidRDefault="0090194B" w:rsidP="0090194B">
      <w:pPr>
        <w:pStyle w:val="10"/>
        <w:spacing w:after="0" w:line="1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194B" w:rsidRPr="0090194B" w:rsidRDefault="0090194B" w:rsidP="0090194B">
      <w:pPr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94B">
        <w:rPr>
          <w:rFonts w:ascii="Times New Roman" w:hAnsi="Times New Roman" w:cs="Times New Roman"/>
          <w:sz w:val="24"/>
          <w:szCs w:val="24"/>
        </w:rPr>
        <w:t xml:space="preserve">Оценка по шкале от 0 до </w:t>
      </w:r>
      <w:r w:rsidR="003D79F9">
        <w:rPr>
          <w:rFonts w:ascii="Times New Roman" w:hAnsi="Times New Roman" w:cs="Times New Roman"/>
          <w:sz w:val="24"/>
          <w:szCs w:val="24"/>
        </w:rPr>
        <w:t>5</w:t>
      </w:r>
      <w:r w:rsidRPr="0090194B">
        <w:rPr>
          <w:rFonts w:ascii="Times New Roman" w:hAnsi="Times New Roman" w:cs="Times New Roman"/>
          <w:sz w:val="24"/>
          <w:szCs w:val="24"/>
        </w:rPr>
        <w:t>:</w:t>
      </w:r>
    </w:p>
    <w:p w:rsidR="0090194B" w:rsidRPr="0090194B" w:rsidRDefault="0090194B" w:rsidP="0090194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194B">
        <w:rPr>
          <w:rFonts w:ascii="Times New Roman" w:hAnsi="Times New Roman"/>
          <w:sz w:val="24"/>
          <w:szCs w:val="24"/>
        </w:rPr>
        <w:t>не соответствует критерию: 0 баллов,</w:t>
      </w:r>
    </w:p>
    <w:p w:rsidR="0090194B" w:rsidRPr="0090194B" w:rsidRDefault="0090194B" w:rsidP="0090194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194B">
        <w:rPr>
          <w:rFonts w:ascii="Times New Roman" w:hAnsi="Times New Roman"/>
          <w:sz w:val="24"/>
          <w:szCs w:val="24"/>
        </w:rPr>
        <w:t xml:space="preserve">частично соответствует критерию: </w:t>
      </w:r>
      <w:r w:rsidR="003D79F9">
        <w:rPr>
          <w:rFonts w:ascii="Times New Roman" w:hAnsi="Times New Roman"/>
          <w:sz w:val="24"/>
          <w:szCs w:val="24"/>
        </w:rPr>
        <w:t>2,5 балла</w:t>
      </w:r>
      <w:r w:rsidRPr="0090194B">
        <w:rPr>
          <w:rFonts w:ascii="Times New Roman" w:hAnsi="Times New Roman"/>
          <w:sz w:val="24"/>
          <w:szCs w:val="24"/>
        </w:rPr>
        <w:t>,</w:t>
      </w:r>
    </w:p>
    <w:p w:rsidR="0090194B" w:rsidRPr="003D79F9" w:rsidRDefault="0090194B" w:rsidP="00901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94B">
        <w:rPr>
          <w:rFonts w:ascii="Times New Roman" w:hAnsi="Times New Roman" w:cs="Times New Roman"/>
          <w:sz w:val="24"/>
          <w:szCs w:val="24"/>
        </w:rPr>
        <w:t xml:space="preserve">соответствует критерию: </w:t>
      </w:r>
      <w:r w:rsidR="003D79F9">
        <w:rPr>
          <w:rFonts w:ascii="Times New Roman" w:hAnsi="Times New Roman" w:cs="Times New Roman"/>
          <w:sz w:val="24"/>
          <w:szCs w:val="24"/>
        </w:rPr>
        <w:t>5</w:t>
      </w:r>
      <w:r w:rsidRPr="0090194B">
        <w:rPr>
          <w:rFonts w:ascii="Times New Roman" w:hAnsi="Times New Roman" w:cs="Times New Roman"/>
          <w:sz w:val="24"/>
          <w:szCs w:val="24"/>
        </w:rPr>
        <w:t xml:space="preserve"> балл</w:t>
      </w:r>
      <w:r w:rsidR="003D79F9">
        <w:rPr>
          <w:rFonts w:ascii="Times New Roman" w:hAnsi="Times New Roman" w:cs="Times New Roman"/>
          <w:sz w:val="24"/>
          <w:szCs w:val="24"/>
        </w:rPr>
        <w:t>ов</w:t>
      </w:r>
    </w:p>
    <w:p w:rsidR="0090194B" w:rsidRPr="003D79F9" w:rsidRDefault="0090194B" w:rsidP="00901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"/>
        <w:gridCol w:w="896"/>
        <w:gridCol w:w="5812"/>
        <w:gridCol w:w="1558"/>
        <w:gridCol w:w="1135"/>
        <w:gridCol w:w="425"/>
      </w:tblGrid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0766B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0766B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Проектов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0766B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Амплитуда оценки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0766B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эксперта, балл</w:t>
            </w:r>
          </w:p>
        </w:tc>
      </w:tr>
      <w:tr w:rsidR="000766B4" w:rsidRPr="0090194B" w:rsidTr="0053458A">
        <w:tc>
          <w:tcPr>
            <w:tcW w:w="8329" w:type="dxa"/>
            <w:gridSpan w:val="4"/>
            <w:shd w:val="clear" w:color="auto" w:fill="auto"/>
          </w:tcPr>
          <w:p w:rsidR="000766B4" w:rsidRPr="00A111BD" w:rsidRDefault="000766B4" w:rsidP="00D2316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1. Проработанность проблематики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38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(доказательство) проблемы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E82B6C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наличие исторических и культурных аналогов технологии проекта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связанность аналога и проблемы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53458A">
        <w:tc>
          <w:tcPr>
            <w:tcW w:w="8329" w:type="dxa"/>
            <w:gridSpan w:val="4"/>
            <w:shd w:val="clear" w:color="auto" w:fill="auto"/>
          </w:tcPr>
          <w:p w:rsidR="000766B4" w:rsidRPr="00A111BD" w:rsidRDefault="000766B4" w:rsidP="00E82B6C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2. Целевая аудитория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62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учет и проработанность специфики целевой аудитории проекта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62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адекватность избранной целевой аудитории проблеме, целям и мероприятиям, прописанным в проекте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53458A">
        <w:tc>
          <w:tcPr>
            <w:tcW w:w="8329" w:type="dxa"/>
            <w:gridSpan w:val="4"/>
            <w:shd w:val="clear" w:color="auto" w:fill="auto"/>
          </w:tcPr>
          <w:p w:rsidR="000766B4" w:rsidRPr="00A111BD" w:rsidRDefault="000766B4" w:rsidP="00CF4571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Организационная логика проекта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измеримость цели и результатов проекта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9A2EC8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 xml:space="preserve">от 0 до 5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9A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логичность плана мероприятий, включая информационное сопровождение проекта 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9A2EC8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122F21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6B4" w:rsidRPr="00A111BD">
              <w:rPr>
                <w:rFonts w:ascii="Times New Roman" w:hAnsi="Times New Roman" w:cs="Times New Roman"/>
                <w:sz w:val="24"/>
                <w:szCs w:val="24"/>
              </w:rPr>
              <w:t>оответствие цели и мероприятий проекта ожидаемым результатам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067843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 xml:space="preserve">от 0 до 5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067843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067843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Соответствие финансово-экономического обоснования (финансового плана) проекта запланированным результатам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1F6DED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53458A">
        <w:tc>
          <w:tcPr>
            <w:tcW w:w="8329" w:type="dxa"/>
            <w:gridSpan w:val="4"/>
            <w:shd w:val="clear" w:color="auto" w:fill="auto"/>
          </w:tcPr>
          <w:p w:rsidR="000766B4" w:rsidRPr="00A111BD" w:rsidRDefault="000766B4" w:rsidP="001F6DED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5. Перспектива дальнейшего развития проекта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1F6DED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наличие перспективы развития проекта, в том числе в онлайн-формате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1F6DE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глубина и адекватность представленных рисков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DF" w:rsidRPr="0090194B" w:rsidTr="00A111BD">
        <w:tc>
          <w:tcPr>
            <w:tcW w:w="959" w:type="dxa"/>
            <w:gridSpan w:val="2"/>
            <w:shd w:val="clear" w:color="auto" w:fill="auto"/>
          </w:tcPr>
          <w:p w:rsidR="005101DF" w:rsidRPr="00A111BD" w:rsidRDefault="005101DF" w:rsidP="00A111BD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12" w:type="dxa"/>
            <w:shd w:val="clear" w:color="auto" w:fill="auto"/>
          </w:tcPr>
          <w:p w:rsidR="005101DF" w:rsidRPr="00A111BD" w:rsidRDefault="005101DF" w:rsidP="00AB33BF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представления проектного замысла</w:t>
            </w: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и спич дают полное, логичное и завершенное представление о сути проекта, о закладываемом базовом действии в проекте)</w:t>
            </w:r>
          </w:p>
        </w:tc>
        <w:tc>
          <w:tcPr>
            <w:tcW w:w="1558" w:type="dxa"/>
            <w:shd w:val="clear" w:color="auto" w:fill="auto"/>
          </w:tcPr>
          <w:p w:rsidR="005101DF" w:rsidRPr="00A111BD" w:rsidRDefault="00DC12F8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101DF" w:rsidRPr="00A111BD" w:rsidRDefault="005101DF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F8" w:rsidRPr="0090194B" w:rsidTr="0075733C">
        <w:tc>
          <w:tcPr>
            <w:tcW w:w="9889" w:type="dxa"/>
            <w:gridSpan w:val="6"/>
            <w:shd w:val="clear" w:color="auto" w:fill="auto"/>
          </w:tcPr>
          <w:p w:rsidR="00DC12F8" w:rsidRPr="00A111BD" w:rsidRDefault="00DC12F8" w:rsidP="00DC12F8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7. Качество видеопрезентации</w:t>
            </w:r>
          </w:p>
        </w:tc>
      </w:tr>
      <w:tr w:rsidR="000766B4" w:rsidRPr="0090194B" w:rsidTr="00A111BD">
        <w:tc>
          <w:tcPr>
            <w:tcW w:w="959" w:type="dxa"/>
            <w:gridSpan w:val="2"/>
            <w:shd w:val="clear" w:color="auto" w:fill="auto"/>
          </w:tcPr>
          <w:p w:rsidR="000766B4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812" w:type="dxa"/>
            <w:shd w:val="clear" w:color="auto" w:fill="auto"/>
          </w:tcPr>
          <w:p w:rsidR="000766B4" w:rsidRPr="00A111BD" w:rsidRDefault="00DC12F8" w:rsidP="00122F21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форма изложения</w:t>
            </w:r>
          </w:p>
        </w:tc>
        <w:tc>
          <w:tcPr>
            <w:tcW w:w="1558" w:type="dxa"/>
            <w:shd w:val="clear" w:color="auto" w:fill="auto"/>
          </w:tcPr>
          <w:p w:rsidR="000766B4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F8" w:rsidRPr="0090194B" w:rsidTr="00A111BD">
        <w:tc>
          <w:tcPr>
            <w:tcW w:w="959" w:type="dxa"/>
            <w:gridSpan w:val="2"/>
            <w:shd w:val="clear" w:color="auto" w:fill="auto"/>
          </w:tcPr>
          <w:p w:rsidR="00DC12F8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2" w:type="dxa"/>
            <w:shd w:val="clear" w:color="auto" w:fill="auto"/>
          </w:tcPr>
          <w:p w:rsidR="00DC12F8" w:rsidRPr="00A111BD" w:rsidRDefault="00122F21" w:rsidP="00DC12F8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материалов проекта</w:t>
            </w:r>
          </w:p>
        </w:tc>
        <w:tc>
          <w:tcPr>
            <w:tcW w:w="1558" w:type="dxa"/>
            <w:shd w:val="clear" w:color="auto" w:fill="auto"/>
          </w:tcPr>
          <w:p w:rsidR="00DC12F8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C12F8" w:rsidRPr="00A111BD" w:rsidRDefault="00DC12F8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21" w:rsidRPr="0090194B" w:rsidTr="00A111BD">
        <w:tc>
          <w:tcPr>
            <w:tcW w:w="959" w:type="dxa"/>
            <w:gridSpan w:val="2"/>
            <w:shd w:val="clear" w:color="auto" w:fill="auto"/>
          </w:tcPr>
          <w:p w:rsidR="00122F21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812" w:type="dxa"/>
            <w:shd w:val="clear" w:color="auto" w:fill="auto"/>
          </w:tcPr>
          <w:p w:rsidR="00122F21" w:rsidRPr="00A111BD" w:rsidRDefault="00122F21" w:rsidP="00DC12F8">
            <w:pPr>
              <w:spacing w:before="100" w:beforeAutospacing="1" w:after="100" w:afterAutospacing="1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естественность устной речи</w:t>
            </w:r>
          </w:p>
        </w:tc>
        <w:tc>
          <w:tcPr>
            <w:tcW w:w="1558" w:type="dxa"/>
            <w:shd w:val="clear" w:color="auto" w:fill="auto"/>
          </w:tcPr>
          <w:p w:rsidR="00122F21" w:rsidRPr="00A111BD" w:rsidRDefault="00964855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22F21" w:rsidRPr="00A111BD" w:rsidRDefault="00122F21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53458A">
        <w:tc>
          <w:tcPr>
            <w:tcW w:w="8329" w:type="dxa"/>
            <w:gridSpan w:val="4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766B4" w:rsidRPr="00A111BD" w:rsidRDefault="000766B4" w:rsidP="00AB33BF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B4" w:rsidRPr="0090194B" w:rsidTr="00A111B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25" w:type="dxa"/>
          <w:trHeight w:val="15"/>
          <w:tblCellSpacing w:w="15" w:type="dxa"/>
        </w:trPr>
        <w:tc>
          <w:tcPr>
            <w:tcW w:w="896" w:type="dxa"/>
            <w:vAlign w:val="center"/>
          </w:tcPr>
          <w:p w:rsidR="000766B4" w:rsidRPr="0090194B" w:rsidRDefault="000766B4" w:rsidP="00AB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766B4" w:rsidRPr="0090194B" w:rsidRDefault="000766B4" w:rsidP="00AB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766B4" w:rsidRPr="0090194B" w:rsidRDefault="000766B4" w:rsidP="00AB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766B4" w:rsidRPr="0090194B" w:rsidRDefault="000766B4" w:rsidP="00AB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4B" w:rsidRDefault="0090194B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5A6E71" w:rsidRDefault="005A6E71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0814D0" w:rsidRDefault="000814D0" w:rsidP="000814D0">
      <w:pPr>
        <w:spacing w:line="180" w:lineRule="auto"/>
        <w:rPr>
          <w:sz w:val="24"/>
          <w:szCs w:val="24"/>
        </w:rPr>
      </w:pPr>
    </w:p>
    <w:p w:rsidR="00184CAD" w:rsidRDefault="00184CAD" w:rsidP="0090194B">
      <w:pPr>
        <w:spacing w:line="180" w:lineRule="auto"/>
        <w:jc w:val="right"/>
        <w:rPr>
          <w:sz w:val="24"/>
          <w:szCs w:val="24"/>
        </w:rPr>
      </w:pPr>
    </w:p>
    <w:p w:rsidR="00184CAD" w:rsidRPr="0090194B" w:rsidRDefault="00184CAD" w:rsidP="00184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0194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84CAD" w:rsidRPr="0090194B" w:rsidRDefault="00184CAD" w:rsidP="00184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приказу </w:t>
      </w:r>
      <w:r w:rsidRPr="0090194B">
        <w:rPr>
          <w:rFonts w:ascii="Times New Roman" w:hAnsi="Times New Roman" w:cs="Times New Roman"/>
          <w:sz w:val="20"/>
          <w:szCs w:val="20"/>
        </w:rPr>
        <w:t xml:space="preserve"> о проведении</w:t>
      </w:r>
    </w:p>
    <w:p w:rsidR="00184CAD" w:rsidRPr="0090194B" w:rsidRDefault="00184CAD" w:rsidP="00184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муниципального этапа областной акции</w:t>
      </w:r>
    </w:p>
    <w:p w:rsidR="00184CAD" w:rsidRPr="0090194B" w:rsidRDefault="00184CAD" w:rsidP="00184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94B">
        <w:rPr>
          <w:rFonts w:ascii="Times New Roman" w:hAnsi="Times New Roman" w:cs="Times New Roman"/>
          <w:sz w:val="20"/>
          <w:szCs w:val="20"/>
        </w:rPr>
        <w:t>«Я - гражданин России»</w:t>
      </w:r>
    </w:p>
    <w:p w:rsidR="00184CAD" w:rsidRDefault="00184CAD" w:rsidP="0090194B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FFA" w:rsidRPr="00F10FFA" w:rsidRDefault="00184CAD" w:rsidP="00F10FFA">
      <w:pPr>
        <w:spacing w:after="0" w:line="18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0FFA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  <w:r w:rsidRPr="00F10F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муниципального этапа </w:t>
      </w:r>
    </w:p>
    <w:p w:rsidR="00184CAD" w:rsidRPr="00F10FFA" w:rsidRDefault="00184CAD" w:rsidP="00F10FFA">
      <w:pPr>
        <w:spacing w:after="0" w:line="180" w:lineRule="auto"/>
        <w:jc w:val="center"/>
        <w:rPr>
          <w:b/>
          <w:sz w:val="24"/>
          <w:szCs w:val="24"/>
        </w:rPr>
      </w:pPr>
      <w:r w:rsidRPr="00F10F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областной акции «Я – гражданин России»</w:t>
      </w:r>
    </w:p>
    <w:p w:rsidR="0096162A" w:rsidRDefault="0096162A" w:rsidP="00F10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E71" w:rsidRPr="005A6E71" w:rsidRDefault="005A6E71" w:rsidP="005A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E71" w:rsidRPr="005A6E71" w:rsidRDefault="005A6E71" w:rsidP="005A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E71">
        <w:rPr>
          <w:rFonts w:ascii="Times New Roman" w:hAnsi="Times New Roman" w:cs="Times New Roman"/>
          <w:sz w:val="28"/>
          <w:szCs w:val="28"/>
        </w:rPr>
        <w:t xml:space="preserve">Александров Р.Г.  – руководитель МКУ «Управление культуры и </w:t>
      </w:r>
    </w:p>
    <w:p w:rsidR="005A6E71" w:rsidRDefault="004C1A48" w:rsidP="004C1A48">
      <w:pPr>
        <w:spacing w:after="0"/>
        <w:ind w:left="226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E71" w:rsidRPr="005A6E71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города Снежинска»,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6E71" w:rsidRPr="005A6E71">
        <w:rPr>
          <w:rFonts w:ascii="Times New Roman" w:hAnsi="Times New Roman" w:cs="Times New Roman"/>
          <w:sz w:val="28"/>
          <w:szCs w:val="28"/>
        </w:rPr>
        <w:t>председател</w:t>
      </w:r>
      <w:r w:rsidR="0096117C">
        <w:rPr>
          <w:rFonts w:ascii="Times New Roman" w:hAnsi="Times New Roman" w:cs="Times New Roman"/>
          <w:sz w:val="28"/>
          <w:szCs w:val="28"/>
        </w:rPr>
        <w:t>ь</w:t>
      </w:r>
      <w:r w:rsidR="005A6E71" w:rsidRPr="005A6E71">
        <w:rPr>
          <w:rFonts w:ascii="Times New Roman" w:hAnsi="Times New Roman" w:cs="Times New Roman"/>
          <w:sz w:val="28"/>
          <w:szCs w:val="28"/>
        </w:rPr>
        <w:t xml:space="preserve"> </w:t>
      </w:r>
      <w:r w:rsidR="0096117C">
        <w:rPr>
          <w:rFonts w:ascii="Times New Roman" w:hAnsi="Times New Roman" w:cs="Times New Roman"/>
          <w:sz w:val="28"/>
          <w:szCs w:val="28"/>
        </w:rPr>
        <w:t>ор</w:t>
      </w:r>
      <w:r w:rsidR="002B2646">
        <w:rPr>
          <w:rFonts w:ascii="Times New Roman" w:hAnsi="Times New Roman" w:cs="Times New Roman"/>
          <w:sz w:val="28"/>
          <w:szCs w:val="28"/>
        </w:rPr>
        <w:t>г</w:t>
      </w:r>
      <w:r w:rsidR="0096117C">
        <w:rPr>
          <w:rFonts w:ascii="Times New Roman" w:hAnsi="Times New Roman" w:cs="Times New Roman"/>
          <w:sz w:val="28"/>
          <w:szCs w:val="28"/>
        </w:rPr>
        <w:t>комитета</w:t>
      </w:r>
      <w:r w:rsidR="006373CC">
        <w:rPr>
          <w:rFonts w:ascii="Times New Roman" w:hAnsi="Times New Roman" w:cs="Times New Roman"/>
          <w:sz w:val="28"/>
          <w:szCs w:val="28"/>
        </w:rPr>
        <w:t>,</w:t>
      </w:r>
    </w:p>
    <w:p w:rsidR="006373CC" w:rsidRDefault="006373CC" w:rsidP="00637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46" w:rsidRDefault="002B2646" w:rsidP="004813E0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Бугаенко Е.И.      </w:t>
      </w:r>
      <w:r w:rsidRPr="005A6E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13E0">
        <w:rPr>
          <w:rFonts w:ascii="Times New Roman" w:hAnsi="Times New Roman" w:cs="Times New Roman"/>
          <w:sz w:val="28"/>
          <w:szCs w:val="28"/>
        </w:rPr>
        <w:t xml:space="preserve"> отдела по работе с молодежью </w:t>
      </w:r>
      <w:r w:rsidRPr="005A6E71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4813E0">
        <w:rPr>
          <w:rFonts w:ascii="Times New Roman" w:hAnsi="Times New Roman" w:cs="Times New Roman"/>
          <w:sz w:val="28"/>
          <w:szCs w:val="28"/>
        </w:rPr>
        <w:t xml:space="preserve">    </w:t>
      </w:r>
      <w:r w:rsidRPr="005A6E71">
        <w:rPr>
          <w:rFonts w:ascii="Times New Roman" w:hAnsi="Times New Roman" w:cs="Times New Roman"/>
          <w:sz w:val="28"/>
          <w:szCs w:val="28"/>
        </w:rPr>
        <w:t>культуры и молодежной политики администрации города Снежинска»,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Pr="005A6E7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оргкомитета,</w:t>
      </w:r>
    </w:p>
    <w:p w:rsidR="002B2646" w:rsidRDefault="002B2646" w:rsidP="00637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F47" w:rsidRDefault="004813E0" w:rsidP="0030051D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Белидских В.И.     </w:t>
      </w:r>
      <w:r w:rsidRPr="005A6E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работе с молодежью </w:t>
      </w:r>
      <w:r w:rsidRPr="005A6E71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E71">
        <w:rPr>
          <w:rFonts w:ascii="Times New Roman" w:hAnsi="Times New Roman" w:cs="Times New Roman"/>
          <w:sz w:val="28"/>
          <w:szCs w:val="28"/>
        </w:rPr>
        <w:t>культуры и молодежной политики администрации города Снежинска»,</w:t>
      </w:r>
      <w:r>
        <w:rPr>
          <w:rFonts w:ascii="Times New Roman" w:hAnsi="Times New Roman" w:cs="Times New Roman"/>
          <w:sz w:val="28"/>
          <w:szCs w:val="28"/>
        </w:rPr>
        <w:t xml:space="preserve"> секретарь оргкомитета,</w:t>
      </w:r>
    </w:p>
    <w:p w:rsidR="004E1F47" w:rsidRDefault="004E1F47" w:rsidP="004E1F4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Глазкова И.Б.      </w:t>
      </w:r>
      <w:r w:rsidRPr="005A6E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старший инспектор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 МКУ «Управление образования</w:t>
      </w:r>
      <w:r w:rsidRPr="005A6E71">
        <w:rPr>
          <w:rFonts w:ascii="Times New Roman" w:hAnsi="Times New Roman" w:cs="Times New Roman"/>
          <w:sz w:val="28"/>
          <w:szCs w:val="28"/>
        </w:rPr>
        <w:t xml:space="preserve"> </w:t>
      </w:r>
      <w:r w:rsidR="0030051D">
        <w:rPr>
          <w:rFonts w:ascii="Times New Roman" w:hAnsi="Times New Roman" w:cs="Times New Roman"/>
          <w:sz w:val="28"/>
          <w:szCs w:val="28"/>
        </w:rPr>
        <w:t>администрации города Снежинска»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4E1F47" w:rsidRDefault="004E1F47" w:rsidP="004E1F4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Наседкина В.В.   </w:t>
      </w:r>
      <w:r w:rsidRPr="005A6E71">
        <w:rPr>
          <w:rFonts w:ascii="Times New Roman" w:hAnsi="Times New Roman" w:cs="Times New Roman"/>
          <w:sz w:val="28"/>
          <w:szCs w:val="28"/>
        </w:rPr>
        <w:t xml:space="preserve">– </w:t>
      </w:r>
      <w:r w:rsidR="00D357D1">
        <w:rPr>
          <w:rFonts w:ascii="Times New Roman" w:hAnsi="Times New Roman" w:cs="Times New Roman"/>
          <w:sz w:val="28"/>
          <w:szCs w:val="28"/>
        </w:rPr>
        <w:t>заведующая молодежным отделом МАУ «ПКиО».</w:t>
      </w:r>
    </w:p>
    <w:p w:rsidR="004E1F47" w:rsidRDefault="004E1F47" w:rsidP="004E1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3E0" w:rsidRDefault="004813E0" w:rsidP="004813E0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4813E0" w:rsidRDefault="004813E0" w:rsidP="0048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3E0" w:rsidRPr="005A6E71" w:rsidRDefault="004813E0" w:rsidP="006373CC">
      <w:pPr>
        <w:spacing w:after="0"/>
        <w:rPr>
          <w:rFonts w:ascii="Times New Roman" w:hAnsi="Times New Roman" w:cs="Times New Roman"/>
          <w:sz w:val="28"/>
          <w:szCs w:val="28"/>
        </w:rPr>
        <w:sectPr w:rsidR="004813E0" w:rsidRPr="005A6E71" w:rsidSect="008368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70F70" w:rsidRDefault="00770F70"/>
    <w:sectPr w:rsidR="00770F70" w:rsidSect="0016481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2F6"/>
    <w:multiLevelType w:val="hybridMultilevel"/>
    <w:tmpl w:val="3268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5D7"/>
    <w:multiLevelType w:val="hybridMultilevel"/>
    <w:tmpl w:val="2D02F0B4"/>
    <w:lvl w:ilvl="0" w:tplc="E082829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">
    <w:nsid w:val="480E7C58"/>
    <w:multiLevelType w:val="hybridMultilevel"/>
    <w:tmpl w:val="62909A4A"/>
    <w:lvl w:ilvl="0" w:tplc="C0BA58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5"/>
    <w:rsid w:val="00001A92"/>
    <w:rsid w:val="00022A44"/>
    <w:rsid w:val="000413B7"/>
    <w:rsid w:val="00053537"/>
    <w:rsid w:val="0006628B"/>
    <w:rsid w:val="00067843"/>
    <w:rsid w:val="000766B4"/>
    <w:rsid w:val="000814D0"/>
    <w:rsid w:val="000A2C40"/>
    <w:rsid w:val="000C1622"/>
    <w:rsid w:val="000E7F0C"/>
    <w:rsid w:val="000F40F8"/>
    <w:rsid w:val="00111C79"/>
    <w:rsid w:val="00122F21"/>
    <w:rsid w:val="001243ED"/>
    <w:rsid w:val="00146812"/>
    <w:rsid w:val="00151BE0"/>
    <w:rsid w:val="00162048"/>
    <w:rsid w:val="0016481A"/>
    <w:rsid w:val="00184CAD"/>
    <w:rsid w:val="0019161E"/>
    <w:rsid w:val="001963BC"/>
    <w:rsid w:val="001B452D"/>
    <w:rsid w:val="001C0AD5"/>
    <w:rsid w:val="001D6524"/>
    <w:rsid w:val="001F6DED"/>
    <w:rsid w:val="00211804"/>
    <w:rsid w:val="0023531D"/>
    <w:rsid w:val="0025245F"/>
    <w:rsid w:val="00284167"/>
    <w:rsid w:val="002B2646"/>
    <w:rsid w:val="002C7075"/>
    <w:rsid w:val="002D6C20"/>
    <w:rsid w:val="002D732B"/>
    <w:rsid w:val="002E0472"/>
    <w:rsid w:val="002E5C40"/>
    <w:rsid w:val="0030051D"/>
    <w:rsid w:val="00324A38"/>
    <w:rsid w:val="00337565"/>
    <w:rsid w:val="003757CA"/>
    <w:rsid w:val="003839C4"/>
    <w:rsid w:val="003C025D"/>
    <w:rsid w:val="003D79F9"/>
    <w:rsid w:val="003E1C0F"/>
    <w:rsid w:val="00452C17"/>
    <w:rsid w:val="004813E0"/>
    <w:rsid w:val="00481E75"/>
    <w:rsid w:val="004B2376"/>
    <w:rsid w:val="004B5C91"/>
    <w:rsid w:val="004C1A48"/>
    <w:rsid w:val="004C50CC"/>
    <w:rsid w:val="004E1F47"/>
    <w:rsid w:val="004E50F7"/>
    <w:rsid w:val="005101DF"/>
    <w:rsid w:val="005211AE"/>
    <w:rsid w:val="005215AD"/>
    <w:rsid w:val="0053458A"/>
    <w:rsid w:val="005503BA"/>
    <w:rsid w:val="00552052"/>
    <w:rsid w:val="00574835"/>
    <w:rsid w:val="00590161"/>
    <w:rsid w:val="005A0F94"/>
    <w:rsid w:val="005A2CFC"/>
    <w:rsid w:val="005A6E71"/>
    <w:rsid w:val="005D2D55"/>
    <w:rsid w:val="005E2EC1"/>
    <w:rsid w:val="006016CB"/>
    <w:rsid w:val="00603E11"/>
    <w:rsid w:val="00623853"/>
    <w:rsid w:val="0063188E"/>
    <w:rsid w:val="006373CC"/>
    <w:rsid w:val="00644916"/>
    <w:rsid w:val="006546B0"/>
    <w:rsid w:val="0065797A"/>
    <w:rsid w:val="00666E36"/>
    <w:rsid w:val="00675487"/>
    <w:rsid w:val="006B57AE"/>
    <w:rsid w:val="006B76D3"/>
    <w:rsid w:val="006E27A0"/>
    <w:rsid w:val="006F2AA1"/>
    <w:rsid w:val="006F4BA5"/>
    <w:rsid w:val="0077095F"/>
    <w:rsid w:val="00770F70"/>
    <w:rsid w:val="00784407"/>
    <w:rsid w:val="007F3205"/>
    <w:rsid w:val="00800CED"/>
    <w:rsid w:val="008045DD"/>
    <w:rsid w:val="00836803"/>
    <w:rsid w:val="00853911"/>
    <w:rsid w:val="00860FA2"/>
    <w:rsid w:val="00862037"/>
    <w:rsid w:val="00871D2F"/>
    <w:rsid w:val="00881DB1"/>
    <w:rsid w:val="008E30C6"/>
    <w:rsid w:val="008E6112"/>
    <w:rsid w:val="008F57B4"/>
    <w:rsid w:val="0090194B"/>
    <w:rsid w:val="00953F2E"/>
    <w:rsid w:val="00957868"/>
    <w:rsid w:val="0096117C"/>
    <w:rsid w:val="0096162A"/>
    <w:rsid w:val="00964855"/>
    <w:rsid w:val="0097232D"/>
    <w:rsid w:val="0097788A"/>
    <w:rsid w:val="009867FD"/>
    <w:rsid w:val="009A2EC8"/>
    <w:rsid w:val="009B4ECE"/>
    <w:rsid w:val="009D17F3"/>
    <w:rsid w:val="009D1967"/>
    <w:rsid w:val="009F3F05"/>
    <w:rsid w:val="009F4CEB"/>
    <w:rsid w:val="00A1057F"/>
    <w:rsid w:val="00A111BD"/>
    <w:rsid w:val="00A163CC"/>
    <w:rsid w:val="00A223D1"/>
    <w:rsid w:val="00A23497"/>
    <w:rsid w:val="00A33629"/>
    <w:rsid w:val="00A33850"/>
    <w:rsid w:val="00A424B6"/>
    <w:rsid w:val="00A47774"/>
    <w:rsid w:val="00A62306"/>
    <w:rsid w:val="00A71810"/>
    <w:rsid w:val="00A96710"/>
    <w:rsid w:val="00AB2826"/>
    <w:rsid w:val="00AB33BF"/>
    <w:rsid w:val="00AB4769"/>
    <w:rsid w:val="00AE2634"/>
    <w:rsid w:val="00AE6D3A"/>
    <w:rsid w:val="00AF1C06"/>
    <w:rsid w:val="00B01F0B"/>
    <w:rsid w:val="00B102DB"/>
    <w:rsid w:val="00B1219D"/>
    <w:rsid w:val="00B31BF1"/>
    <w:rsid w:val="00B3523E"/>
    <w:rsid w:val="00B419AD"/>
    <w:rsid w:val="00B474F5"/>
    <w:rsid w:val="00B61C87"/>
    <w:rsid w:val="00B6465F"/>
    <w:rsid w:val="00B733F9"/>
    <w:rsid w:val="00B96722"/>
    <w:rsid w:val="00BA2BB4"/>
    <w:rsid w:val="00BB0E95"/>
    <w:rsid w:val="00BB6A02"/>
    <w:rsid w:val="00BD162C"/>
    <w:rsid w:val="00BE7F95"/>
    <w:rsid w:val="00BF1950"/>
    <w:rsid w:val="00C01B58"/>
    <w:rsid w:val="00C07FC5"/>
    <w:rsid w:val="00C46048"/>
    <w:rsid w:val="00C65E21"/>
    <w:rsid w:val="00C80EC1"/>
    <w:rsid w:val="00CB486B"/>
    <w:rsid w:val="00CD4EB4"/>
    <w:rsid w:val="00CF4571"/>
    <w:rsid w:val="00D107F0"/>
    <w:rsid w:val="00D130EF"/>
    <w:rsid w:val="00D173DB"/>
    <w:rsid w:val="00D2316F"/>
    <w:rsid w:val="00D357D1"/>
    <w:rsid w:val="00D5166B"/>
    <w:rsid w:val="00D55E5F"/>
    <w:rsid w:val="00DC12F8"/>
    <w:rsid w:val="00DC7EFC"/>
    <w:rsid w:val="00DD6B44"/>
    <w:rsid w:val="00DE2831"/>
    <w:rsid w:val="00DE77EA"/>
    <w:rsid w:val="00E20B63"/>
    <w:rsid w:val="00E51387"/>
    <w:rsid w:val="00E600FE"/>
    <w:rsid w:val="00E74CDB"/>
    <w:rsid w:val="00E8175A"/>
    <w:rsid w:val="00E82B6C"/>
    <w:rsid w:val="00E944FB"/>
    <w:rsid w:val="00EA2039"/>
    <w:rsid w:val="00EB05C1"/>
    <w:rsid w:val="00EC565C"/>
    <w:rsid w:val="00ED07EE"/>
    <w:rsid w:val="00ED639E"/>
    <w:rsid w:val="00F10FFA"/>
    <w:rsid w:val="00F11966"/>
    <w:rsid w:val="00F41EDC"/>
    <w:rsid w:val="00F6234A"/>
    <w:rsid w:val="00F700F7"/>
    <w:rsid w:val="00F75B91"/>
    <w:rsid w:val="00FA0068"/>
    <w:rsid w:val="00FB1ACF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4F5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4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4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2052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90194B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31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4F5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4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4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2052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90194B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31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snz@snz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yrosm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CE78-CC95-49CD-8EEC-8373680D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Волкова Мария Алексеевна</cp:lastModifiedBy>
  <cp:revision>3</cp:revision>
  <cp:lastPrinted>2021-04-01T06:12:00Z</cp:lastPrinted>
  <dcterms:created xsi:type="dcterms:W3CDTF">2021-04-02T03:57:00Z</dcterms:created>
  <dcterms:modified xsi:type="dcterms:W3CDTF">2021-04-02T03:57:00Z</dcterms:modified>
</cp:coreProperties>
</file>