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37" w:rsidRDefault="00846D37">
      <w:r w:rsidRPr="007D6C61">
        <w:rPr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i1025" type="#_x0000_t75" alt="Shablon_KSP_Osn-1" style="width:468pt;height:85.5pt;visibility:visible">
            <v:imagedata r:id="rId6" o:title=""/>
          </v:shape>
        </w:pict>
      </w:r>
    </w:p>
    <w:p w:rsidR="00846D37" w:rsidRDefault="00846D37"/>
    <w:p w:rsidR="00846D37" w:rsidRDefault="00846D37"/>
    <w:p w:rsidR="00846D37" w:rsidRDefault="00846D37"/>
    <w:p w:rsidR="00846D37" w:rsidRDefault="00846D37"/>
    <w:tbl>
      <w:tblPr>
        <w:tblW w:w="0" w:type="auto"/>
        <w:jc w:val="center"/>
        <w:tblLayout w:type="fixed"/>
        <w:tblLook w:val="0000"/>
      </w:tblPr>
      <w:tblGrid>
        <w:gridCol w:w="4962"/>
        <w:gridCol w:w="4819"/>
      </w:tblGrid>
      <w:tr w:rsidR="00846D37" w:rsidRPr="004C380D" w:rsidTr="00B526E9">
        <w:trPr>
          <w:jc w:val="center"/>
        </w:trPr>
        <w:tc>
          <w:tcPr>
            <w:tcW w:w="4962" w:type="dxa"/>
          </w:tcPr>
          <w:p w:rsidR="00846D37" w:rsidRPr="004C380D" w:rsidRDefault="00846D37" w:rsidP="00B526E9">
            <w:pPr>
              <w:ind w:right="1133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46D37" w:rsidRDefault="00846D37" w:rsidP="00B526E9">
            <w:pPr>
              <w:keepNext/>
              <w:ind w:left="1168"/>
              <w:rPr>
                <w:szCs w:val="24"/>
              </w:rPr>
            </w:pPr>
            <w:r w:rsidRPr="006F0F85">
              <w:rPr>
                <w:szCs w:val="24"/>
              </w:rPr>
              <w:t xml:space="preserve">УТВЕРЖДЕН                                                                                         распоряжением председателя                                                                                         Контрольно-счетной палаты                                                                                          </w:t>
            </w:r>
            <w:r>
              <w:rPr>
                <w:szCs w:val="24"/>
              </w:rPr>
              <w:t xml:space="preserve">города Снежинска </w:t>
            </w:r>
          </w:p>
          <w:p w:rsidR="00846D37" w:rsidRPr="00F82850" w:rsidRDefault="00846D37" w:rsidP="00B526E9">
            <w:pPr>
              <w:ind w:left="1168"/>
              <w:rPr>
                <w:szCs w:val="24"/>
              </w:rPr>
            </w:pPr>
            <w:r w:rsidRPr="004C76ED">
              <w:rPr>
                <w:szCs w:val="24"/>
              </w:rPr>
              <w:t xml:space="preserve">от  </w:t>
            </w:r>
            <w:r>
              <w:rPr>
                <w:szCs w:val="24"/>
              </w:rPr>
              <w:t>19.02.2021</w:t>
            </w:r>
            <w:r w:rsidRPr="004C76ED">
              <w:rPr>
                <w:szCs w:val="24"/>
              </w:rPr>
              <w:t xml:space="preserve">   №</w:t>
            </w:r>
            <w:r>
              <w:rPr>
                <w:szCs w:val="24"/>
              </w:rPr>
              <w:t xml:space="preserve"> 01-03/2</w:t>
            </w:r>
          </w:p>
        </w:tc>
      </w:tr>
      <w:tr w:rsidR="00846D37" w:rsidRPr="004C380D" w:rsidTr="00B526E9">
        <w:trPr>
          <w:jc w:val="center"/>
        </w:trPr>
        <w:tc>
          <w:tcPr>
            <w:tcW w:w="4962" w:type="dxa"/>
          </w:tcPr>
          <w:p w:rsidR="00846D37" w:rsidRPr="004C380D" w:rsidRDefault="00846D37" w:rsidP="00B526E9">
            <w:pPr>
              <w:ind w:right="3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46D37" w:rsidRDefault="00846D37" w:rsidP="00B526E9">
            <w:pPr>
              <w:ind w:right="33" w:firstLine="1168"/>
              <w:jc w:val="both"/>
              <w:rPr>
                <w:sz w:val="28"/>
                <w:szCs w:val="28"/>
              </w:rPr>
            </w:pPr>
          </w:p>
          <w:p w:rsidR="00846D37" w:rsidRDefault="00846D37" w:rsidP="00B526E9">
            <w:pPr>
              <w:ind w:right="33" w:firstLine="1168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15EAF">
              <w:rPr>
                <w:szCs w:val="24"/>
              </w:rPr>
              <w:t>ата начала действия стандарта</w:t>
            </w:r>
          </w:p>
          <w:p w:rsidR="00846D37" w:rsidRPr="00615EAF" w:rsidRDefault="00846D37" w:rsidP="00B526E9">
            <w:pPr>
              <w:ind w:right="33" w:firstLine="1168"/>
              <w:jc w:val="both"/>
              <w:rPr>
                <w:szCs w:val="24"/>
              </w:rPr>
            </w:pPr>
            <w:r>
              <w:rPr>
                <w:szCs w:val="24"/>
              </w:rPr>
              <w:t>«01» января 2021 года</w:t>
            </w:r>
          </w:p>
        </w:tc>
      </w:tr>
    </w:tbl>
    <w:p w:rsidR="00846D37" w:rsidRDefault="00846D37" w:rsidP="000209B4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46D37" w:rsidRDefault="00846D37" w:rsidP="000209B4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46D37" w:rsidRDefault="00846D37" w:rsidP="000209B4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46D37" w:rsidRDefault="00846D37" w:rsidP="000209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846D37" w:rsidRPr="00ED5FE8" w:rsidRDefault="00846D37" w:rsidP="004C76ED">
      <w:pPr>
        <w:jc w:val="center"/>
        <w:outlineLvl w:val="1"/>
        <w:rPr>
          <w:b/>
          <w:bCs/>
          <w:sz w:val="28"/>
          <w:szCs w:val="28"/>
        </w:rPr>
      </w:pPr>
      <w:r w:rsidRPr="00ED5FE8">
        <w:rPr>
          <w:b/>
          <w:bCs/>
          <w:sz w:val="28"/>
          <w:szCs w:val="28"/>
        </w:rPr>
        <w:t>СТАНДАРТ</w:t>
      </w:r>
    </w:p>
    <w:p w:rsidR="00846D37" w:rsidRPr="00ED5FE8" w:rsidRDefault="00846D37" w:rsidP="004C76ED">
      <w:pPr>
        <w:jc w:val="center"/>
        <w:outlineLvl w:val="1"/>
        <w:rPr>
          <w:b/>
          <w:bCs/>
          <w:sz w:val="28"/>
          <w:szCs w:val="28"/>
        </w:rPr>
      </w:pPr>
      <w:r w:rsidRPr="00ED5FE8">
        <w:rPr>
          <w:b/>
          <w:bCs/>
          <w:sz w:val="28"/>
          <w:szCs w:val="28"/>
        </w:rPr>
        <w:t>ФИНАНСОВОГО КОНТРОЛЯ</w:t>
      </w:r>
      <w:r>
        <w:rPr>
          <w:b/>
          <w:bCs/>
          <w:sz w:val="28"/>
          <w:szCs w:val="28"/>
        </w:rPr>
        <w:t xml:space="preserve"> </w:t>
      </w:r>
    </w:p>
    <w:p w:rsidR="00846D37" w:rsidRPr="00ED5FE8" w:rsidRDefault="00846D37" w:rsidP="004C76ED">
      <w:pPr>
        <w:jc w:val="center"/>
        <w:outlineLvl w:val="1"/>
        <w:rPr>
          <w:b/>
          <w:bCs/>
          <w:sz w:val="28"/>
          <w:szCs w:val="28"/>
        </w:rPr>
      </w:pPr>
      <w:r w:rsidRPr="00ED5FE8">
        <w:rPr>
          <w:b/>
          <w:bCs/>
          <w:sz w:val="28"/>
          <w:szCs w:val="28"/>
        </w:rPr>
        <w:br/>
        <w:t>СФК №1</w:t>
      </w:r>
      <w:r>
        <w:rPr>
          <w:b/>
          <w:bCs/>
          <w:sz w:val="28"/>
          <w:szCs w:val="28"/>
        </w:rPr>
        <w:t>07</w:t>
      </w:r>
      <w:r w:rsidRPr="00ED5FE8">
        <w:rPr>
          <w:b/>
          <w:bCs/>
          <w:sz w:val="28"/>
          <w:szCs w:val="28"/>
        </w:rPr>
        <w:t xml:space="preserve"> </w:t>
      </w:r>
    </w:p>
    <w:p w:rsidR="00846D37" w:rsidRPr="00ED5FE8" w:rsidRDefault="00846D37" w:rsidP="004C76ED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«ПРОВЕДЕНИЕ ЭКСПЕРТНО-АНАЛИТИЧЕСКОГО</w:t>
      </w:r>
      <w:r w:rsidRPr="00ED5FE8">
        <w:rPr>
          <w:b/>
          <w:bCs/>
          <w:sz w:val="28"/>
          <w:szCs w:val="28"/>
        </w:rPr>
        <w:t xml:space="preserve"> МЕРОПРИЯТИЯ КОНТРОЛЬНО-СЧЕТНОЙ ПАЛАТОЙ ГОРОДА СНЕЖИНСКА»</w:t>
      </w:r>
    </w:p>
    <w:p w:rsidR="00846D37" w:rsidRDefault="00846D37" w:rsidP="000209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846D37" w:rsidRDefault="00846D37" w:rsidP="000209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846D37" w:rsidRDefault="00846D37" w:rsidP="000209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846D37" w:rsidRDefault="00846D37" w:rsidP="000209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846D37" w:rsidRDefault="00846D37" w:rsidP="000209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846D37" w:rsidRDefault="00846D37" w:rsidP="000209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846D37" w:rsidRDefault="00846D37" w:rsidP="000209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846D37" w:rsidRDefault="00846D37" w:rsidP="000209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846D37" w:rsidRDefault="00846D37" w:rsidP="000209B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846D37" w:rsidRDefault="00846D37" w:rsidP="000209B4">
      <w:pPr>
        <w:spacing w:before="100" w:beforeAutospacing="1" w:after="100" w:afterAutospacing="1"/>
        <w:jc w:val="center"/>
        <w:outlineLvl w:val="2"/>
        <w:rPr>
          <w:b/>
          <w:bCs/>
          <w:sz w:val="26"/>
        </w:rPr>
      </w:pPr>
      <w:r>
        <w:rPr>
          <w:b/>
          <w:bCs/>
          <w:sz w:val="27"/>
          <w:szCs w:val="27"/>
        </w:rPr>
        <w:t>2021 год</w:t>
      </w:r>
    </w:p>
    <w:p w:rsidR="00846D37" w:rsidRPr="00892E8E" w:rsidRDefault="00846D37" w:rsidP="000C0795">
      <w:pPr>
        <w:pStyle w:val="NormalWeb"/>
        <w:spacing w:before="0" w:beforeAutospacing="0" w:after="0"/>
        <w:jc w:val="center"/>
        <w:rPr>
          <w:rStyle w:val="Strong"/>
          <w:sz w:val="28"/>
          <w:szCs w:val="28"/>
        </w:rPr>
      </w:pPr>
      <w:r w:rsidRPr="00892E8E">
        <w:rPr>
          <w:rStyle w:val="Strong"/>
          <w:sz w:val="28"/>
          <w:szCs w:val="28"/>
        </w:rPr>
        <w:t>СОДЕРЖАНИЕ</w:t>
      </w:r>
    </w:p>
    <w:p w:rsidR="00846D37" w:rsidRPr="00892E8E" w:rsidRDefault="00846D37" w:rsidP="000C0795">
      <w:pPr>
        <w:pStyle w:val="NormalWeb"/>
        <w:spacing w:before="0" w:beforeAutospacing="0" w:after="0"/>
        <w:jc w:val="center"/>
        <w:rPr>
          <w:rStyle w:val="Strong"/>
          <w:b w:val="0"/>
          <w:sz w:val="28"/>
          <w:szCs w:val="28"/>
        </w:rPr>
      </w:pPr>
    </w:p>
    <w:p w:rsidR="00846D37" w:rsidRPr="00892E8E" w:rsidRDefault="00846D37" w:rsidP="000C0795">
      <w:pPr>
        <w:pStyle w:val="NormalWeb"/>
        <w:spacing w:before="0" w:beforeAutospacing="0" w:after="0"/>
        <w:jc w:val="both"/>
        <w:rPr>
          <w:rStyle w:val="Strong"/>
          <w:b w:val="0"/>
          <w:sz w:val="28"/>
          <w:szCs w:val="28"/>
        </w:rPr>
      </w:pPr>
      <w:r w:rsidRPr="00892E8E">
        <w:rPr>
          <w:rStyle w:val="Strong"/>
          <w:b w:val="0"/>
          <w:sz w:val="28"/>
          <w:szCs w:val="28"/>
        </w:rPr>
        <w:t xml:space="preserve">1. Общие положения                                                                                                        </w:t>
      </w:r>
    </w:p>
    <w:p w:rsidR="00846D37" w:rsidRPr="00892E8E" w:rsidRDefault="00846D37" w:rsidP="000C0795">
      <w:pPr>
        <w:pStyle w:val="NormalWeb"/>
        <w:spacing w:before="0" w:beforeAutospacing="0" w:after="0"/>
        <w:jc w:val="both"/>
        <w:rPr>
          <w:rStyle w:val="Strong"/>
          <w:b w:val="0"/>
          <w:sz w:val="28"/>
          <w:szCs w:val="28"/>
        </w:rPr>
      </w:pPr>
    </w:p>
    <w:p w:rsidR="00846D37" w:rsidRPr="00892E8E" w:rsidRDefault="00846D37" w:rsidP="000C0795">
      <w:pPr>
        <w:shd w:val="clear" w:color="auto" w:fill="FFFFFF"/>
        <w:suppressAutoHyphens w:val="0"/>
        <w:jc w:val="both"/>
        <w:rPr>
          <w:color w:val="auto"/>
          <w:sz w:val="28"/>
          <w:szCs w:val="28"/>
          <w:lang w:eastAsia="ru-RU"/>
        </w:rPr>
      </w:pPr>
      <w:r>
        <w:rPr>
          <w:bCs/>
          <w:color w:val="auto"/>
          <w:sz w:val="28"/>
          <w:szCs w:val="28"/>
          <w:lang w:eastAsia="ru-RU"/>
        </w:rPr>
        <w:t xml:space="preserve">2. </w:t>
      </w:r>
      <w:r w:rsidRPr="00892E8E">
        <w:rPr>
          <w:bCs/>
          <w:color w:val="auto"/>
          <w:sz w:val="28"/>
          <w:szCs w:val="28"/>
          <w:lang w:eastAsia="ru-RU"/>
        </w:rPr>
        <w:t xml:space="preserve">Общая характеристика экспертно-аналитического мероприятия </w:t>
      </w:r>
    </w:p>
    <w:p w:rsidR="00846D37" w:rsidRPr="00892E8E" w:rsidRDefault="00846D37" w:rsidP="000C0795">
      <w:pPr>
        <w:pStyle w:val="NormalWeb"/>
        <w:spacing w:before="0" w:beforeAutospacing="0" w:after="0"/>
        <w:jc w:val="both"/>
        <w:rPr>
          <w:rStyle w:val="Strong"/>
          <w:b w:val="0"/>
          <w:sz w:val="28"/>
          <w:szCs w:val="28"/>
        </w:rPr>
      </w:pPr>
    </w:p>
    <w:p w:rsidR="00846D37" w:rsidRPr="00892E8E" w:rsidRDefault="00846D37" w:rsidP="000C0795">
      <w:pPr>
        <w:pStyle w:val="NormalWeb"/>
        <w:spacing w:before="0" w:beforeAutospacing="0" w:after="0"/>
        <w:jc w:val="both"/>
        <w:rPr>
          <w:rStyle w:val="Strong"/>
          <w:b w:val="0"/>
          <w:sz w:val="28"/>
          <w:szCs w:val="28"/>
        </w:rPr>
      </w:pPr>
      <w:r w:rsidRPr="00892E8E">
        <w:rPr>
          <w:bCs/>
          <w:sz w:val="28"/>
          <w:szCs w:val="28"/>
        </w:rPr>
        <w:t>3. Требования к организации экспертно-аналитического мероприятия</w:t>
      </w:r>
    </w:p>
    <w:p w:rsidR="00846D37" w:rsidRPr="00892E8E" w:rsidRDefault="00846D37" w:rsidP="000C0795">
      <w:pPr>
        <w:pStyle w:val="NormalWeb"/>
        <w:spacing w:before="0" w:beforeAutospacing="0" w:after="0"/>
        <w:jc w:val="both"/>
        <w:rPr>
          <w:rStyle w:val="Strong"/>
          <w:b w:val="0"/>
          <w:sz w:val="28"/>
          <w:szCs w:val="28"/>
        </w:rPr>
      </w:pPr>
    </w:p>
    <w:p w:rsidR="00846D37" w:rsidRPr="00892E8E" w:rsidRDefault="00846D37" w:rsidP="000C0795">
      <w:pPr>
        <w:pStyle w:val="NormalWeb"/>
        <w:spacing w:before="0" w:beforeAutospacing="0" w:after="0"/>
        <w:jc w:val="both"/>
        <w:rPr>
          <w:rStyle w:val="Strong"/>
          <w:b w:val="0"/>
          <w:sz w:val="28"/>
          <w:szCs w:val="28"/>
        </w:rPr>
      </w:pPr>
      <w:r w:rsidRPr="00892E8E">
        <w:rPr>
          <w:bCs/>
          <w:sz w:val="28"/>
          <w:szCs w:val="28"/>
        </w:rPr>
        <w:t xml:space="preserve">4. Этапы проведения экспертно-аналитического мероприятия </w:t>
      </w:r>
    </w:p>
    <w:p w:rsidR="00846D37" w:rsidRPr="00892E8E" w:rsidRDefault="00846D37" w:rsidP="000C0795">
      <w:pPr>
        <w:pStyle w:val="NormalWeb"/>
        <w:spacing w:before="0" w:beforeAutospacing="0" w:after="0"/>
        <w:jc w:val="both"/>
        <w:rPr>
          <w:rStyle w:val="Strong"/>
          <w:b w:val="0"/>
          <w:sz w:val="28"/>
          <w:szCs w:val="28"/>
        </w:rPr>
      </w:pPr>
    </w:p>
    <w:p w:rsidR="00846D37" w:rsidRPr="00B62BB5" w:rsidRDefault="00846D37" w:rsidP="000C0795">
      <w:pPr>
        <w:pStyle w:val="NormalWeb"/>
        <w:spacing w:before="0" w:beforeAutospacing="0" w:after="0"/>
        <w:jc w:val="both"/>
        <w:rPr>
          <w:rStyle w:val="Strong"/>
          <w:b w:val="0"/>
          <w:sz w:val="26"/>
          <w:szCs w:val="26"/>
        </w:rPr>
      </w:pPr>
    </w:p>
    <w:p w:rsidR="00846D37" w:rsidRDefault="00846D37" w:rsidP="000C0795">
      <w:pPr>
        <w:pStyle w:val="NormalWeb"/>
        <w:spacing w:before="0" w:beforeAutospacing="0" w:after="0"/>
        <w:jc w:val="both"/>
        <w:rPr>
          <w:rStyle w:val="Strong"/>
          <w:b w:val="0"/>
          <w:sz w:val="26"/>
          <w:szCs w:val="26"/>
        </w:rPr>
      </w:pPr>
    </w:p>
    <w:p w:rsidR="00846D37" w:rsidRPr="000C6478" w:rsidRDefault="00846D37" w:rsidP="000C0795">
      <w:pPr>
        <w:pStyle w:val="NormalWeb"/>
        <w:spacing w:before="0" w:beforeAutospacing="0" w:after="0"/>
        <w:jc w:val="both"/>
        <w:rPr>
          <w:rStyle w:val="Strong"/>
          <w:b w:val="0"/>
          <w:sz w:val="26"/>
          <w:szCs w:val="26"/>
        </w:rPr>
      </w:pPr>
    </w:p>
    <w:p w:rsidR="00846D37" w:rsidRPr="000C6478" w:rsidRDefault="00846D37" w:rsidP="000C0795">
      <w:pPr>
        <w:shd w:val="clear" w:color="auto" w:fill="FFFFFF"/>
        <w:suppressAutoHyphens w:val="0"/>
        <w:jc w:val="center"/>
        <w:rPr>
          <w:bCs/>
          <w:color w:val="auto"/>
          <w:sz w:val="26"/>
          <w:lang w:eastAsia="ru-RU"/>
        </w:rPr>
      </w:pPr>
    </w:p>
    <w:p w:rsidR="00846D37" w:rsidRPr="000C6478" w:rsidRDefault="00846D37" w:rsidP="000C0795">
      <w:pPr>
        <w:shd w:val="clear" w:color="auto" w:fill="FFFFFF"/>
        <w:suppressAutoHyphens w:val="0"/>
        <w:jc w:val="center"/>
        <w:rPr>
          <w:bCs/>
          <w:color w:val="auto"/>
          <w:sz w:val="26"/>
          <w:lang w:eastAsia="ru-RU"/>
        </w:rPr>
      </w:pPr>
    </w:p>
    <w:p w:rsidR="00846D37" w:rsidRPr="000C6478" w:rsidRDefault="00846D37" w:rsidP="000C0795">
      <w:pPr>
        <w:shd w:val="clear" w:color="auto" w:fill="FFFFFF"/>
        <w:suppressAutoHyphens w:val="0"/>
        <w:jc w:val="center"/>
        <w:rPr>
          <w:bCs/>
          <w:color w:val="auto"/>
          <w:sz w:val="26"/>
          <w:lang w:eastAsia="ru-RU"/>
        </w:rPr>
      </w:pPr>
    </w:p>
    <w:p w:rsidR="00846D37" w:rsidRPr="000C6478" w:rsidRDefault="00846D37" w:rsidP="000C0795">
      <w:pPr>
        <w:shd w:val="clear" w:color="auto" w:fill="FFFFFF"/>
        <w:suppressAutoHyphens w:val="0"/>
        <w:jc w:val="center"/>
        <w:rPr>
          <w:bCs/>
          <w:color w:val="auto"/>
          <w:sz w:val="26"/>
          <w:lang w:eastAsia="ru-RU"/>
        </w:rPr>
      </w:pPr>
    </w:p>
    <w:p w:rsidR="00846D37" w:rsidRPr="000C6478" w:rsidRDefault="00846D37" w:rsidP="000C0795">
      <w:pPr>
        <w:shd w:val="clear" w:color="auto" w:fill="FFFFFF"/>
        <w:suppressAutoHyphens w:val="0"/>
        <w:jc w:val="center"/>
        <w:rPr>
          <w:bCs/>
          <w:color w:val="auto"/>
          <w:sz w:val="26"/>
          <w:lang w:eastAsia="ru-RU"/>
        </w:rPr>
      </w:pPr>
    </w:p>
    <w:p w:rsidR="00846D37" w:rsidRPr="000C6478" w:rsidRDefault="00846D37" w:rsidP="000C0795">
      <w:pPr>
        <w:shd w:val="clear" w:color="auto" w:fill="FFFFFF"/>
        <w:suppressAutoHyphens w:val="0"/>
        <w:jc w:val="center"/>
        <w:rPr>
          <w:bCs/>
          <w:color w:val="auto"/>
          <w:sz w:val="26"/>
          <w:lang w:eastAsia="ru-RU"/>
        </w:rPr>
      </w:pPr>
    </w:p>
    <w:p w:rsidR="00846D37" w:rsidRPr="000C6478" w:rsidRDefault="00846D37" w:rsidP="000C0795">
      <w:pPr>
        <w:shd w:val="clear" w:color="auto" w:fill="FFFFFF"/>
        <w:suppressAutoHyphens w:val="0"/>
        <w:jc w:val="center"/>
        <w:rPr>
          <w:bCs/>
          <w:color w:val="auto"/>
          <w:sz w:val="26"/>
          <w:lang w:eastAsia="ru-RU"/>
        </w:rPr>
      </w:pPr>
    </w:p>
    <w:p w:rsidR="00846D37" w:rsidRPr="000C6478" w:rsidRDefault="00846D37" w:rsidP="000C0795">
      <w:pPr>
        <w:shd w:val="clear" w:color="auto" w:fill="FFFFFF"/>
        <w:suppressAutoHyphens w:val="0"/>
        <w:jc w:val="center"/>
        <w:rPr>
          <w:bCs/>
          <w:color w:val="auto"/>
          <w:sz w:val="26"/>
          <w:lang w:eastAsia="ru-RU"/>
        </w:rPr>
      </w:pPr>
    </w:p>
    <w:p w:rsidR="00846D37" w:rsidRPr="000C6478" w:rsidRDefault="00846D37" w:rsidP="000C0795">
      <w:pPr>
        <w:shd w:val="clear" w:color="auto" w:fill="FFFFFF"/>
        <w:suppressAutoHyphens w:val="0"/>
        <w:jc w:val="center"/>
        <w:rPr>
          <w:bCs/>
          <w:color w:val="auto"/>
          <w:sz w:val="26"/>
          <w:lang w:eastAsia="ru-RU"/>
        </w:rPr>
      </w:pPr>
    </w:p>
    <w:p w:rsidR="00846D37" w:rsidRPr="000C6478" w:rsidRDefault="00846D37" w:rsidP="000C0795">
      <w:pPr>
        <w:shd w:val="clear" w:color="auto" w:fill="FFFFFF"/>
        <w:suppressAutoHyphens w:val="0"/>
        <w:jc w:val="center"/>
        <w:rPr>
          <w:bCs/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color w:val="auto"/>
          <w:sz w:val="26"/>
          <w:lang w:eastAsia="ru-RU"/>
        </w:rPr>
      </w:pPr>
    </w:p>
    <w:p w:rsidR="00846D37" w:rsidRDefault="00846D37" w:rsidP="008626A9">
      <w:pPr>
        <w:shd w:val="clear" w:color="auto" w:fill="FFFFFF"/>
        <w:suppressAutoHyphens w:val="0"/>
        <w:jc w:val="center"/>
        <w:rPr>
          <w:color w:val="auto"/>
          <w:sz w:val="28"/>
          <w:szCs w:val="28"/>
          <w:lang w:eastAsia="ru-RU"/>
        </w:rPr>
      </w:pPr>
      <w:r w:rsidRPr="00AB4A87">
        <w:rPr>
          <w:b/>
          <w:bCs/>
          <w:color w:val="auto"/>
          <w:sz w:val="28"/>
          <w:szCs w:val="28"/>
          <w:lang w:eastAsia="ru-RU"/>
        </w:rPr>
        <w:t>1. Общие положения</w:t>
      </w:r>
    </w:p>
    <w:p w:rsidR="00846D37" w:rsidRPr="00AB4A87" w:rsidRDefault="00846D37" w:rsidP="008626A9">
      <w:pPr>
        <w:shd w:val="clear" w:color="auto" w:fill="FFFFFF"/>
        <w:suppressAutoHyphens w:val="0"/>
        <w:jc w:val="center"/>
        <w:rPr>
          <w:color w:val="auto"/>
          <w:sz w:val="28"/>
          <w:szCs w:val="28"/>
          <w:lang w:eastAsia="ru-RU"/>
        </w:rPr>
      </w:pPr>
    </w:p>
    <w:p w:rsidR="00846D37" w:rsidRPr="00AB4A87" w:rsidRDefault="00846D37" w:rsidP="00BD25ED">
      <w:pPr>
        <w:ind w:firstLine="708"/>
        <w:jc w:val="both"/>
        <w:rPr>
          <w:sz w:val="28"/>
          <w:szCs w:val="28"/>
        </w:rPr>
      </w:pPr>
      <w:r w:rsidRPr="00AB4A87">
        <w:rPr>
          <w:sz w:val="28"/>
          <w:szCs w:val="28"/>
        </w:rPr>
        <w:t>1.1. Стандарт разработан в соответствии с:</w:t>
      </w:r>
    </w:p>
    <w:p w:rsidR="00846D37" w:rsidRDefault="00846D37" w:rsidP="00BD25ED">
      <w:pPr>
        <w:ind w:firstLine="708"/>
        <w:jc w:val="both"/>
        <w:rPr>
          <w:sz w:val="28"/>
          <w:szCs w:val="28"/>
        </w:rPr>
      </w:pPr>
      <w:r w:rsidRPr="00AB4A87">
        <w:rPr>
          <w:sz w:val="28"/>
          <w:szCs w:val="28"/>
        </w:rPr>
        <w:t>- Федеральным законом от 07.02.2011 года № 6-ФЗ «Об общих принципах организации и деятельности</w:t>
      </w:r>
      <w:r w:rsidRPr="006632E3">
        <w:rPr>
          <w:sz w:val="28"/>
          <w:szCs w:val="28"/>
        </w:rPr>
        <w:t xml:space="preserve"> контрольно-счетных органов субъектов Российской Федера</w:t>
      </w:r>
      <w:r>
        <w:rPr>
          <w:sz w:val="28"/>
          <w:szCs w:val="28"/>
        </w:rPr>
        <w:t>ции и муниципальных образований» (далее – Закон № 6-ФЗ);</w:t>
      </w:r>
    </w:p>
    <w:p w:rsidR="00846D37" w:rsidRDefault="00846D37" w:rsidP="00BD25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Бюджетным Кодексом Российской Федерации (далее – БК РФ);</w:t>
      </w:r>
    </w:p>
    <w:p w:rsidR="00846D37" w:rsidRDefault="00846D37" w:rsidP="00BD25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32E3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6632E3">
        <w:rPr>
          <w:sz w:val="28"/>
          <w:szCs w:val="28"/>
        </w:rPr>
        <w:t xml:space="preserve"> Челябинской области от 29.09.2011</w:t>
      </w:r>
      <w:r>
        <w:rPr>
          <w:sz w:val="28"/>
          <w:szCs w:val="28"/>
        </w:rPr>
        <w:t xml:space="preserve"> года № 196-ЗО «</w:t>
      </w:r>
      <w:r w:rsidRPr="006632E3">
        <w:rPr>
          <w:sz w:val="28"/>
          <w:szCs w:val="28"/>
        </w:rPr>
        <w:t xml:space="preserve">О некоторых вопросах правового регулирования организации и деятельности Контрольно-счетной палаты Челябинской области и контрольно-счетных органов муниципальных </w:t>
      </w:r>
      <w:r>
        <w:rPr>
          <w:sz w:val="28"/>
          <w:szCs w:val="28"/>
        </w:rPr>
        <w:t>образований Челябинской области» (далее – Закон № 196-ЗО);</w:t>
      </w:r>
    </w:p>
    <w:p w:rsidR="00846D37" w:rsidRDefault="00846D37" w:rsidP="00BD25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(утверждены Коллегией Счетной палаты Российской Федерации, протокол </w:t>
      </w:r>
      <w:r w:rsidRPr="00A23427">
        <w:rPr>
          <w:sz w:val="28"/>
          <w:szCs w:val="28"/>
        </w:rPr>
        <w:t>от 17.10.2014 года № 47К</w:t>
      </w:r>
      <w:r>
        <w:rPr>
          <w:sz w:val="28"/>
          <w:szCs w:val="28"/>
        </w:rPr>
        <w:t xml:space="preserve"> </w:t>
      </w:r>
      <w:r w:rsidRPr="00A23427">
        <w:rPr>
          <w:sz w:val="28"/>
          <w:szCs w:val="28"/>
        </w:rPr>
        <w:t xml:space="preserve">(993)); </w:t>
      </w:r>
    </w:p>
    <w:p w:rsidR="00846D37" w:rsidRDefault="00846D37" w:rsidP="00BD25ED">
      <w:pPr>
        <w:ind w:firstLine="708"/>
        <w:jc w:val="both"/>
        <w:rPr>
          <w:sz w:val="28"/>
          <w:szCs w:val="28"/>
        </w:rPr>
      </w:pPr>
      <w:r w:rsidRPr="004C76ED">
        <w:rPr>
          <w:sz w:val="28"/>
          <w:szCs w:val="28"/>
        </w:rPr>
        <w:t>- Положением о Контрольно-счетной палате города Снежинска (далее – КСП, утверждено решением Собрания депутатов Снежинского городского округа от 25.01.2018 года № 3);</w:t>
      </w:r>
    </w:p>
    <w:p w:rsidR="00846D37" w:rsidRDefault="00846D37" w:rsidP="00BD25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Регламентом КСП.</w:t>
      </w:r>
    </w:p>
    <w:p w:rsidR="00846D37" w:rsidRDefault="00846D37" w:rsidP="00BD25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Стандарт применяется с учетом положений Стандарта организации деятельности КСП (СОД № 01) «Порядок организации методологического обеспечения контрольной и экспертно-аналитической деятельности Контрольно-счетной палаты города Снежинска» (утвержден распоряжением председателя КСП от 12.03.2015 года № 01-03/06).</w:t>
      </w:r>
    </w:p>
    <w:p w:rsidR="00846D37" w:rsidRDefault="00846D37" w:rsidP="00BD25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При выполнении требований Стандарта сотрудники КСП должны руководствоваться </w:t>
      </w:r>
      <w:hyperlink r:id="rId7" w:history="1">
        <w:r w:rsidRPr="009E1C61">
          <w:rPr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законодательством Российской Федерации, законодательством Челябинской области, муниципальными нормативными правовыми актами.</w:t>
      </w:r>
    </w:p>
    <w:p w:rsidR="00846D37" w:rsidRPr="00BD25ED" w:rsidRDefault="00846D37" w:rsidP="00BD25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Стандарт регламентирует общие правила проведения экспертно-аналитических мероприятий.</w:t>
      </w:r>
    </w:p>
    <w:p w:rsidR="00846D37" w:rsidRPr="00BD25ED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1.5</w:t>
      </w:r>
      <w:r w:rsidRPr="00BD25ED">
        <w:rPr>
          <w:color w:val="auto"/>
          <w:sz w:val="28"/>
          <w:szCs w:val="28"/>
          <w:lang w:eastAsia="ru-RU"/>
        </w:rPr>
        <w:t>. Целью Стандарта является установление общих правил и процедур проведения КСП экспертно-аналитических мероприятий.</w:t>
      </w:r>
    </w:p>
    <w:p w:rsidR="00846D37" w:rsidRPr="00BD25ED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1.6</w:t>
      </w:r>
      <w:r w:rsidRPr="00BD25ED">
        <w:rPr>
          <w:color w:val="auto"/>
          <w:sz w:val="28"/>
          <w:szCs w:val="28"/>
          <w:lang w:eastAsia="ru-RU"/>
        </w:rPr>
        <w:t>. Задачами Стандарта являются:</w:t>
      </w:r>
    </w:p>
    <w:p w:rsidR="00846D37" w:rsidRPr="00BD25ED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 w:rsidRPr="00BD25ED">
        <w:rPr>
          <w:color w:val="auto"/>
          <w:sz w:val="28"/>
          <w:szCs w:val="28"/>
          <w:lang w:eastAsia="ru-RU"/>
        </w:rPr>
        <w:t>- определение содержания, принципов и процедур проведения экспертно-аналитического мероприятия;</w:t>
      </w:r>
    </w:p>
    <w:p w:rsidR="00846D37" w:rsidRPr="00BD25ED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 w:rsidRPr="00BD25ED">
        <w:rPr>
          <w:color w:val="auto"/>
          <w:sz w:val="28"/>
          <w:szCs w:val="28"/>
          <w:lang w:eastAsia="ru-RU"/>
        </w:rPr>
        <w:t>- установление общих требований к организации, подготовке к проведению, проведению и оформлению результатов экспертно-аналитического мероприятия.</w:t>
      </w:r>
    </w:p>
    <w:p w:rsidR="00846D37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1.7</w:t>
      </w:r>
      <w:r w:rsidRPr="00BD25ED">
        <w:rPr>
          <w:color w:val="auto"/>
          <w:sz w:val="28"/>
          <w:szCs w:val="28"/>
          <w:lang w:eastAsia="ru-RU"/>
        </w:rPr>
        <w:t>.</w:t>
      </w:r>
      <w:r>
        <w:rPr>
          <w:color w:val="auto"/>
          <w:sz w:val="28"/>
          <w:szCs w:val="28"/>
          <w:lang w:eastAsia="ru-RU"/>
        </w:rPr>
        <w:t xml:space="preserve"> Сфера применения Стандарта – деятельность КСП, связанная с организацией и проведением экспертно-аналитического мероприятия.</w:t>
      </w:r>
    </w:p>
    <w:p w:rsidR="00846D37" w:rsidRPr="00AB4A87" w:rsidRDefault="00846D37" w:rsidP="000C0795">
      <w:pPr>
        <w:shd w:val="clear" w:color="auto" w:fill="FFFFFF"/>
        <w:suppressAutoHyphens w:val="0"/>
        <w:jc w:val="both"/>
        <w:rPr>
          <w:color w:val="auto"/>
          <w:sz w:val="28"/>
          <w:szCs w:val="28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jc w:val="center"/>
        <w:rPr>
          <w:b/>
          <w:bCs/>
          <w:color w:val="auto"/>
          <w:sz w:val="28"/>
          <w:szCs w:val="28"/>
          <w:lang w:eastAsia="ru-RU"/>
        </w:rPr>
      </w:pPr>
      <w:r>
        <w:rPr>
          <w:b/>
          <w:bCs/>
          <w:color w:val="auto"/>
          <w:sz w:val="28"/>
          <w:szCs w:val="28"/>
          <w:lang w:eastAsia="ru-RU"/>
        </w:rPr>
        <w:tab/>
      </w:r>
      <w:r w:rsidRPr="00AC3ED8">
        <w:rPr>
          <w:b/>
          <w:bCs/>
          <w:color w:val="auto"/>
          <w:sz w:val="28"/>
          <w:szCs w:val="28"/>
          <w:lang w:eastAsia="ru-RU"/>
        </w:rPr>
        <w:t>2. Общая характеристика экспертно-аналитического мероприятия</w:t>
      </w:r>
    </w:p>
    <w:p w:rsidR="00846D37" w:rsidRPr="002741CF" w:rsidRDefault="00846D37" w:rsidP="000C0795">
      <w:pPr>
        <w:shd w:val="clear" w:color="auto" w:fill="FFFFFF"/>
        <w:suppressAutoHyphens w:val="0"/>
        <w:jc w:val="both"/>
        <w:rPr>
          <w:color w:val="auto"/>
          <w:sz w:val="28"/>
          <w:szCs w:val="28"/>
          <w:lang w:eastAsia="ru-RU"/>
        </w:rPr>
      </w:pPr>
      <w:r w:rsidRPr="002741CF">
        <w:rPr>
          <w:bCs/>
          <w:color w:val="auto"/>
          <w:sz w:val="28"/>
          <w:szCs w:val="28"/>
          <w:lang w:eastAsia="ru-RU"/>
        </w:rPr>
        <w:t xml:space="preserve"> </w:t>
      </w:r>
    </w:p>
    <w:p w:rsidR="00846D37" w:rsidRPr="00AC3ED8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 w:rsidRPr="00AC3ED8">
        <w:rPr>
          <w:color w:val="auto"/>
          <w:sz w:val="28"/>
          <w:szCs w:val="28"/>
          <w:lang w:eastAsia="ru-RU"/>
        </w:rPr>
        <w:t xml:space="preserve">2.1. Экспертно-аналитическое мероприятие </w:t>
      </w:r>
      <w:r>
        <w:rPr>
          <w:color w:val="auto"/>
          <w:sz w:val="28"/>
          <w:szCs w:val="28"/>
          <w:lang w:eastAsia="ru-RU"/>
        </w:rPr>
        <w:t xml:space="preserve">является формой внешнего муниципального финансового контроля, </w:t>
      </w:r>
      <w:r w:rsidRPr="00AC3ED8">
        <w:rPr>
          <w:color w:val="auto"/>
          <w:sz w:val="28"/>
          <w:szCs w:val="28"/>
          <w:lang w:eastAsia="ru-RU"/>
        </w:rPr>
        <w:t xml:space="preserve">обеспечивает реализацию задач, функций и полномочий КСП в сфере муниципального </w:t>
      </w:r>
      <w:r>
        <w:rPr>
          <w:color w:val="auto"/>
          <w:sz w:val="28"/>
          <w:szCs w:val="28"/>
          <w:lang w:eastAsia="ru-RU"/>
        </w:rPr>
        <w:t>финансового контроля и реализуется в виде</w:t>
      </w:r>
      <w:r w:rsidRPr="00AC3ED8">
        <w:rPr>
          <w:color w:val="auto"/>
          <w:sz w:val="28"/>
          <w:szCs w:val="28"/>
          <w:lang w:eastAsia="ru-RU"/>
        </w:rPr>
        <w:t xml:space="preserve"> экспертизы</w:t>
      </w:r>
      <w:r>
        <w:rPr>
          <w:color w:val="auto"/>
          <w:sz w:val="28"/>
          <w:szCs w:val="28"/>
          <w:lang w:eastAsia="ru-RU"/>
        </w:rPr>
        <w:t>, анализа, мониторинга</w:t>
      </w:r>
      <w:r w:rsidRPr="00AC3ED8">
        <w:rPr>
          <w:color w:val="auto"/>
          <w:sz w:val="28"/>
          <w:szCs w:val="28"/>
          <w:lang w:eastAsia="ru-RU"/>
        </w:rPr>
        <w:t>.</w:t>
      </w:r>
    </w:p>
    <w:p w:rsidR="00846D37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2.2. Предметом</w:t>
      </w:r>
      <w:r w:rsidRPr="00AC3ED8">
        <w:rPr>
          <w:color w:val="auto"/>
          <w:sz w:val="28"/>
          <w:szCs w:val="28"/>
          <w:lang w:eastAsia="ru-RU"/>
        </w:rPr>
        <w:t xml:space="preserve"> экспертно-</w:t>
      </w:r>
      <w:r>
        <w:rPr>
          <w:color w:val="auto"/>
          <w:sz w:val="28"/>
          <w:szCs w:val="28"/>
          <w:lang w:eastAsia="ru-RU"/>
        </w:rPr>
        <w:t>аналитического мероприятия являе</w:t>
      </w:r>
      <w:r w:rsidRPr="00AC3ED8">
        <w:rPr>
          <w:color w:val="auto"/>
          <w:sz w:val="28"/>
          <w:szCs w:val="28"/>
          <w:lang w:eastAsia="ru-RU"/>
        </w:rPr>
        <w:t>тся:</w:t>
      </w:r>
    </w:p>
    <w:p w:rsidR="00846D37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-</w:t>
      </w:r>
      <w:r w:rsidRPr="00AC3ED8">
        <w:rPr>
          <w:color w:val="auto"/>
          <w:sz w:val="28"/>
          <w:szCs w:val="28"/>
          <w:lang w:eastAsia="ru-RU"/>
        </w:rPr>
        <w:t xml:space="preserve"> организация и функционирование бюджетной системы </w:t>
      </w:r>
      <w:r>
        <w:rPr>
          <w:color w:val="auto"/>
          <w:sz w:val="28"/>
          <w:szCs w:val="28"/>
          <w:lang w:eastAsia="ru-RU"/>
        </w:rPr>
        <w:t>Снежинского городского округа (далее – СГО)</w:t>
      </w:r>
      <w:r w:rsidRPr="00AC3ED8">
        <w:rPr>
          <w:color w:val="auto"/>
          <w:sz w:val="28"/>
          <w:szCs w:val="28"/>
          <w:lang w:eastAsia="ru-RU"/>
        </w:rPr>
        <w:t xml:space="preserve">; </w:t>
      </w:r>
    </w:p>
    <w:p w:rsidR="00846D37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- </w:t>
      </w:r>
      <w:r w:rsidRPr="00AC3ED8">
        <w:rPr>
          <w:color w:val="auto"/>
          <w:sz w:val="28"/>
          <w:szCs w:val="28"/>
          <w:lang w:eastAsia="ru-RU"/>
        </w:rPr>
        <w:t xml:space="preserve">организация бюджетного процесса; </w:t>
      </w:r>
    </w:p>
    <w:p w:rsidR="00846D37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- </w:t>
      </w:r>
      <w:r w:rsidRPr="00AC3ED8">
        <w:rPr>
          <w:color w:val="auto"/>
          <w:sz w:val="28"/>
          <w:szCs w:val="28"/>
          <w:lang w:eastAsia="ru-RU"/>
        </w:rPr>
        <w:t>формирование и использование средств бюджета города, а</w:t>
      </w:r>
      <w:r>
        <w:rPr>
          <w:color w:val="auto"/>
          <w:sz w:val="28"/>
          <w:szCs w:val="28"/>
          <w:lang w:eastAsia="ru-RU"/>
        </w:rPr>
        <w:t xml:space="preserve"> также муниципального имущества;</w:t>
      </w:r>
    </w:p>
    <w:p w:rsidR="00846D37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-</w:t>
      </w:r>
      <w:r w:rsidRPr="00AC3ED8">
        <w:rPr>
          <w:color w:val="auto"/>
          <w:sz w:val="28"/>
          <w:szCs w:val="28"/>
          <w:lang w:eastAsia="ru-RU"/>
        </w:rPr>
        <w:t xml:space="preserve"> нормативно-правовое регулирование и деятельность в сфере </w:t>
      </w:r>
      <w:r>
        <w:rPr>
          <w:color w:val="auto"/>
          <w:sz w:val="28"/>
          <w:szCs w:val="28"/>
          <w:lang w:eastAsia="ru-RU"/>
        </w:rPr>
        <w:t xml:space="preserve">муниципальной </w:t>
      </w:r>
      <w:r w:rsidRPr="00AC3ED8">
        <w:rPr>
          <w:color w:val="auto"/>
          <w:sz w:val="28"/>
          <w:szCs w:val="28"/>
          <w:lang w:eastAsia="ru-RU"/>
        </w:rPr>
        <w:t xml:space="preserve">экономики и </w:t>
      </w:r>
      <w:r>
        <w:rPr>
          <w:color w:val="auto"/>
          <w:sz w:val="28"/>
          <w:szCs w:val="28"/>
          <w:lang w:eastAsia="ru-RU"/>
        </w:rPr>
        <w:t xml:space="preserve">муниципальных </w:t>
      </w:r>
      <w:r w:rsidRPr="00AC3ED8">
        <w:rPr>
          <w:color w:val="auto"/>
          <w:sz w:val="28"/>
          <w:szCs w:val="28"/>
          <w:lang w:eastAsia="ru-RU"/>
        </w:rPr>
        <w:t>финансов.</w:t>
      </w:r>
    </w:p>
    <w:p w:rsidR="00846D37" w:rsidRPr="000209B4" w:rsidRDefault="00846D37" w:rsidP="000209B4">
      <w:pPr>
        <w:ind w:firstLine="709"/>
        <w:jc w:val="both"/>
        <w:rPr>
          <w:bCs/>
          <w:sz w:val="28"/>
          <w:szCs w:val="28"/>
        </w:rPr>
      </w:pPr>
      <w:r w:rsidRPr="00EB4EBD">
        <w:rPr>
          <w:bCs/>
          <w:sz w:val="28"/>
          <w:szCs w:val="28"/>
        </w:rPr>
        <w:t xml:space="preserve">2.3. </w:t>
      </w:r>
      <w:r w:rsidRPr="000209B4">
        <w:rPr>
          <w:bCs/>
          <w:sz w:val="28"/>
          <w:szCs w:val="28"/>
        </w:rPr>
        <w:t xml:space="preserve">Объектами </w:t>
      </w:r>
      <w:r>
        <w:rPr>
          <w:bCs/>
          <w:sz w:val="28"/>
          <w:szCs w:val="28"/>
        </w:rPr>
        <w:t>экспертно-аналитических мероприятий являются установленные БК РФ и Законом № 6-ФЗ муниципальные органы, организации и учреждения, на которые распространяются полномочия КСП (далее – проверяемые организации).</w:t>
      </w:r>
    </w:p>
    <w:p w:rsidR="00846D37" w:rsidRPr="00AC3ED8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 w:rsidRPr="00AC3ED8">
        <w:rPr>
          <w:color w:val="auto"/>
          <w:sz w:val="28"/>
          <w:szCs w:val="28"/>
          <w:lang w:eastAsia="ru-RU"/>
        </w:rPr>
        <w:t>2.4. Экспертно-аналитическое мероприятие должно быть:</w:t>
      </w:r>
    </w:p>
    <w:p w:rsidR="00846D37" w:rsidRPr="00AC3ED8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 w:rsidRPr="00AC3ED8">
        <w:rPr>
          <w:color w:val="auto"/>
          <w:sz w:val="28"/>
          <w:szCs w:val="28"/>
          <w:lang w:eastAsia="ru-RU"/>
        </w:rPr>
        <w:t>- объективным – осуществляться с использованием обоснованных фактических документальных данных, полученных в установленном законодательством порядке, и обеспечивать полную и достоверную информацию по предмету мероприятия;</w:t>
      </w:r>
    </w:p>
    <w:p w:rsidR="00846D37" w:rsidRPr="00AC3ED8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 w:rsidRPr="00AC3ED8">
        <w:rPr>
          <w:color w:val="auto"/>
          <w:sz w:val="28"/>
          <w:szCs w:val="28"/>
          <w:lang w:eastAsia="ru-RU"/>
        </w:rPr>
        <w:t>- системным – представлять собой комплекс экспертно-аналитических действий, взаимоувязанных по срокам, охвату вопросов, анализируемым показателям, приемам и методам;</w:t>
      </w:r>
    </w:p>
    <w:p w:rsidR="00846D37" w:rsidRPr="00AC3ED8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 w:rsidRPr="00AC3ED8">
        <w:rPr>
          <w:color w:val="auto"/>
          <w:sz w:val="28"/>
          <w:szCs w:val="28"/>
          <w:lang w:eastAsia="ru-RU"/>
        </w:rPr>
        <w:t xml:space="preserve">- результативным – организация мероприятия должна обеспечивать </w:t>
      </w:r>
      <w:r>
        <w:rPr>
          <w:color w:val="auto"/>
          <w:sz w:val="28"/>
          <w:szCs w:val="28"/>
          <w:lang w:eastAsia="ru-RU"/>
        </w:rPr>
        <w:t xml:space="preserve">возможность подготовки выводов </w:t>
      </w:r>
      <w:r w:rsidRPr="00AC3ED8">
        <w:rPr>
          <w:color w:val="auto"/>
          <w:sz w:val="28"/>
          <w:szCs w:val="28"/>
          <w:lang w:eastAsia="ru-RU"/>
        </w:rPr>
        <w:t>по предмету мероприятия.</w:t>
      </w:r>
    </w:p>
    <w:p w:rsidR="00846D37" w:rsidRPr="000041AE" w:rsidRDefault="00846D37" w:rsidP="000C0795">
      <w:pPr>
        <w:shd w:val="clear" w:color="auto" w:fill="FFFFFF"/>
        <w:suppressAutoHyphens w:val="0"/>
        <w:ind w:firstLine="709"/>
        <w:jc w:val="both"/>
        <w:rPr>
          <w:color w:val="auto"/>
          <w:sz w:val="26"/>
          <w:lang w:eastAsia="ru-RU"/>
        </w:rPr>
      </w:pPr>
    </w:p>
    <w:p w:rsidR="00846D37" w:rsidRPr="00F20CDB" w:rsidRDefault="00846D37" w:rsidP="00D57281">
      <w:pPr>
        <w:shd w:val="clear" w:color="auto" w:fill="FFFFFF"/>
        <w:suppressAutoHyphens w:val="0"/>
        <w:jc w:val="center"/>
        <w:rPr>
          <w:b/>
          <w:bCs/>
          <w:color w:val="auto"/>
          <w:sz w:val="28"/>
          <w:szCs w:val="28"/>
          <w:lang w:eastAsia="ru-RU"/>
        </w:rPr>
      </w:pPr>
      <w:r>
        <w:rPr>
          <w:b/>
          <w:bCs/>
          <w:color w:val="auto"/>
          <w:sz w:val="28"/>
          <w:szCs w:val="28"/>
          <w:lang w:eastAsia="ru-RU"/>
        </w:rPr>
        <w:tab/>
      </w:r>
      <w:r w:rsidRPr="00F20CDB">
        <w:rPr>
          <w:b/>
          <w:bCs/>
          <w:color w:val="auto"/>
          <w:sz w:val="28"/>
          <w:szCs w:val="28"/>
          <w:lang w:eastAsia="ru-RU"/>
        </w:rPr>
        <w:t>3. Требования к организации экспертно-аналитического мероприятия.</w:t>
      </w:r>
    </w:p>
    <w:p w:rsidR="00846D37" w:rsidRPr="00F20CDB" w:rsidRDefault="00846D37" w:rsidP="00D57281">
      <w:pPr>
        <w:shd w:val="clear" w:color="auto" w:fill="FFFFFF"/>
        <w:suppressAutoHyphens w:val="0"/>
        <w:jc w:val="center"/>
        <w:rPr>
          <w:color w:val="auto"/>
          <w:sz w:val="28"/>
          <w:szCs w:val="28"/>
          <w:lang w:eastAsia="ru-RU"/>
        </w:rPr>
      </w:pPr>
    </w:p>
    <w:p w:rsidR="00846D37" w:rsidRDefault="00846D37" w:rsidP="005A271B">
      <w:pPr>
        <w:tabs>
          <w:tab w:val="num" w:pos="709"/>
        </w:tabs>
        <w:ind w:right="-5" w:firstLine="348"/>
        <w:jc w:val="both"/>
        <w:rPr>
          <w:sz w:val="28"/>
          <w:szCs w:val="28"/>
        </w:rPr>
      </w:pPr>
      <w:r w:rsidRPr="00F20CDB">
        <w:rPr>
          <w:sz w:val="28"/>
          <w:szCs w:val="28"/>
        </w:rPr>
        <w:t>3.1.</w:t>
      </w:r>
      <w:r w:rsidRPr="00F20CDB">
        <w:rPr>
          <w:b/>
          <w:sz w:val="28"/>
          <w:szCs w:val="28"/>
        </w:rPr>
        <w:t xml:space="preserve"> </w:t>
      </w:r>
      <w:r w:rsidRPr="00F20CDB">
        <w:rPr>
          <w:sz w:val="28"/>
          <w:szCs w:val="28"/>
        </w:rPr>
        <w:t>Основанием для проведения экспертно-аналитического мероприятия является план работы КСП, утвержденный распоряжением п</w:t>
      </w:r>
      <w:r>
        <w:rPr>
          <w:sz w:val="28"/>
          <w:szCs w:val="28"/>
        </w:rPr>
        <w:t xml:space="preserve">редседателя. </w:t>
      </w:r>
    </w:p>
    <w:p w:rsidR="00846D37" w:rsidRDefault="00846D37" w:rsidP="005A271B">
      <w:pPr>
        <w:tabs>
          <w:tab w:val="num" w:pos="709"/>
        </w:tabs>
        <w:ind w:right="-5" w:firstLine="348"/>
        <w:jc w:val="both"/>
        <w:rPr>
          <w:sz w:val="28"/>
          <w:szCs w:val="28"/>
        </w:rPr>
      </w:pPr>
      <w:r>
        <w:rPr>
          <w:sz w:val="28"/>
          <w:szCs w:val="28"/>
        </w:rPr>
        <w:t>3.2. Срок проведения экспертно-аналитического</w:t>
      </w:r>
      <w:r w:rsidRPr="008D1752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определяется исходя из его объема, особенностей деятельности проверяемых организаций и других обстоятельств.</w:t>
      </w:r>
    </w:p>
    <w:p w:rsidR="00846D37" w:rsidRDefault="00846D37" w:rsidP="005A271B">
      <w:pPr>
        <w:tabs>
          <w:tab w:val="num" w:pos="709"/>
        </w:tabs>
        <w:ind w:right="-5" w:firstLine="348"/>
        <w:jc w:val="both"/>
        <w:rPr>
          <w:sz w:val="28"/>
          <w:szCs w:val="28"/>
        </w:rPr>
      </w:pPr>
      <w:r>
        <w:rPr>
          <w:sz w:val="28"/>
          <w:szCs w:val="28"/>
        </w:rPr>
        <w:t>3.3. Экспертно-аналитического</w:t>
      </w:r>
      <w:r w:rsidRPr="008D1752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проводится должностными лицами КСП (далее – сотрудники КСП).</w:t>
      </w:r>
    </w:p>
    <w:p w:rsidR="00846D37" w:rsidRDefault="00846D37" w:rsidP="005A271B">
      <w:pPr>
        <w:tabs>
          <w:tab w:val="num" w:pos="709"/>
        </w:tabs>
        <w:ind w:right="-5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При наличии оснований экспертно-аналитическое мероприятие может быть продлено, приостановлено или прекращено. </w:t>
      </w:r>
    </w:p>
    <w:p w:rsidR="00846D37" w:rsidRDefault="00846D37" w:rsidP="005A271B">
      <w:pPr>
        <w:tabs>
          <w:tab w:val="num" w:pos="709"/>
        </w:tabs>
        <w:ind w:right="-5" w:firstLine="348"/>
        <w:jc w:val="both"/>
        <w:rPr>
          <w:sz w:val="28"/>
          <w:szCs w:val="28"/>
        </w:rPr>
      </w:pPr>
      <w:r>
        <w:rPr>
          <w:sz w:val="28"/>
          <w:szCs w:val="28"/>
        </w:rPr>
        <w:t>3.5. В экспертно-аналитическом мероприятии не имеют права принимать участие сотрудники КСП, состоящие в близком родстве или свойстве с руководством проверяемой организации.</w:t>
      </w:r>
    </w:p>
    <w:p w:rsidR="00846D37" w:rsidRDefault="00846D37" w:rsidP="005A271B">
      <w:pPr>
        <w:tabs>
          <w:tab w:val="num" w:pos="709"/>
        </w:tabs>
        <w:ind w:right="-5" w:firstLine="348"/>
        <w:jc w:val="both"/>
        <w:rPr>
          <w:sz w:val="28"/>
          <w:szCs w:val="28"/>
        </w:rPr>
      </w:pPr>
      <w:r>
        <w:rPr>
          <w:sz w:val="28"/>
          <w:szCs w:val="28"/>
        </w:rPr>
        <w:t>3.6. Запрещается привлекать к участию в экспертно-аналитическом мероприятии сотрудника КСП, если он в проверяемом периоде являлся штатным сотрудником проверяемой организации.</w:t>
      </w:r>
    </w:p>
    <w:p w:rsidR="00846D37" w:rsidRDefault="00846D37" w:rsidP="00D11153">
      <w:pPr>
        <w:tabs>
          <w:tab w:val="num" w:pos="709"/>
        </w:tabs>
        <w:ind w:right="-5" w:firstLine="348"/>
        <w:jc w:val="both"/>
        <w:rPr>
          <w:sz w:val="28"/>
          <w:szCs w:val="28"/>
        </w:rPr>
      </w:pPr>
      <w:r>
        <w:rPr>
          <w:sz w:val="28"/>
          <w:szCs w:val="28"/>
        </w:rPr>
        <w:t>3.7. В случае возникновения конфликта интересов сотрудники КСП, привлекаемые к экспертно-аналитическому мероприятию, обязаны информировать об этом председателя КСП в письменной форме.</w:t>
      </w:r>
    </w:p>
    <w:p w:rsidR="00846D37" w:rsidRDefault="00846D37" w:rsidP="00D11153">
      <w:pPr>
        <w:tabs>
          <w:tab w:val="num" w:pos="709"/>
        </w:tabs>
        <w:ind w:right="-5" w:firstLine="348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B87B26">
        <w:rPr>
          <w:sz w:val="28"/>
          <w:szCs w:val="28"/>
        </w:rPr>
        <w:t xml:space="preserve">. </w:t>
      </w:r>
      <w:r w:rsidRPr="00C41445">
        <w:rPr>
          <w:sz w:val="28"/>
          <w:szCs w:val="28"/>
        </w:rPr>
        <w:t xml:space="preserve">В случае если на объекте </w:t>
      </w:r>
      <w:r>
        <w:rPr>
          <w:sz w:val="28"/>
          <w:szCs w:val="28"/>
        </w:rPr>
        <w:t>экспертно-аналитического</w:t>
      </w:r>
      <w:r w:rsidRPr="008D1752">
        <w:rPr>
          <w:sz w:val="28"/>
          <w:szCs w:val="28"/>
        </w:rPr>
        <w:t xml:space="preserve"> мероприятия</w:t>
      </w:r>
      <w:r w:rsidRPr="00C41445">
        <w:rPr>
          <w:sz w:val="28"/>
          <w:szCs w:val="28"/>
        </w:rPr>
        <w:t xml:space="preserve"> планируется проверка сведений, составляющих государственную тайну, в данном </w:t>
      </w:r>
      <w:r>
        <w:rPr>
          <w:sz w:val="28"/>
          <w:szCs w:val="28"/>
        </w:rPr>
        <w:t>экспертно-аналитическом мероприятии</w:t>
      </w:r>
      <w:r w:rsidRPr="00C41445">
        <w:rPr>
          <w:sz w:val="28"/>
          <w:szCs w:val="28"/>
        </w:rPr>
        <w:t xml:space="preserve"> до</w:t>
      </w:r>
      <w:r>
        <w:rPr>
          <w:sz w:val="28"/>
          <w:szCs w:val="28"/>
        </w:rPr>
        <w:t>лжны принимать участие сотрудники</w:t>
      </w:r>
      <w:r w:rsidRPr="00C41445">
        <w:rPr>
          <w:sz w:val="28"/>
          <w:szCs w:val="28"/>
        </w:rPr>
        <w:t xml:space="preserve"> КСП, имеющие оформленный в установленном порядке </w:t>
      </w:r>
      <w:r>
        <w:rPr>
          <w:sz w:val="28"/>
          <w:szCs w:val="28"/>
        </w:rPr>
        <w:t>допуск к государственной тайне.</w:t>
      </w:r>
    </w:p>
    <w:p w:rsidR="00846D37" w:rsidRDefault="00846D37" w:rsidP="00D11153">
      <w:pPr>
        <w:tabs>
          <w:tab w:val="num" w:pos="709"/>
        </w:tabs>
        <w:ind w:right="-5" w:firstLine="348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D11153">
        <w:rPr>
          <w:sz w:val="28"/>
          <w:szCs w:val="28"/>
        </w:rPr>
        <w:t xml:space="preserve">. Сотрудники КСП обязаны соблюдать конфиденциальность в отношении полученной в ходе экспертно-аналитического мероприятия информации о проверяемой организации. </w:t>
      </w:r>
    </w:p>
    <w:p w:rsidR="00846D37" w:rsidRDefault="00846D37" w:rsidP="00D11153">
      <w:pPr>
        <w:tabs>
          <w:tab w:val="num" w:pos="709"/>
        </w:tabs>
        <w:ind w:right="-5" w:firstLine="34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3.10</w:t>
      </w:r>
      <w:r w:rsidRPr="00D11153">
        <w:rPr>
          <w:bCs/>
          <w:sz w:val="28"/>
          <w:szCs w:val="28"/>
        </w:rPr>
        <w:t>.</w:t>
      </w:r>
      <w:r w:rsidRPr="00D11153">
        <w:rPr>
          <w:b/>
          <w:bCs/>
          <w:sz w:val="28"/>
          <w:szCs w:val="28"/>
        </w:rPr>
        <w:t xml:space="preserve"> </w:t>
      </w:r>
      <w:r w:rsidRPr="00D11153">
        <w:rPr>
          <w:bCs/>
          <w:sz w:val="28"/>
          <w:szCs w:val="28"/>
        </w:rPr>
        <w:t>Служебные</w:t>
      </w:r>
      <w:r w:rsidRPr="00C3560A">
        <w:rPr>
          <w:bCs/>
          <w:sz w:val="28"/>
          <w:szCs w:val="28"/>
        </w:rPr>
        <w:t xml:space="preserve"> контакты</w:t>
      </w:r>
      <w:r w:rsidRPr="00C3560A">
        <w:rPr>
          <w:b/>
          <w:bCs/>
          <w:sz w:val="28"/>
          <w:szCs w:val="28"/>
        </w:rPr>
        <w:t xml:space="preserve"> </w:t>
      </w:r>
      <w:r w:rsidRPr="00C3560A">
        <w:rPr>
          <w:bCs/>
          <w:sz w:val="28"/>
          <w:szCs w:val="28"/>
        </w:rPr>
        <w:t>сотрудников КСП</w:t>
      </w:r>
      <w:r w:rsidRPr="00C3560A">
        <w:rPr>
          <w:sz w:val="28"/>
          <w:szCs w:val="28"/>
        </w:rPr>
        <w:t xml:space="preserve"> </w:t>
      </w:r>
      <w:r w:rsidRPr="00C3560A">
        <w:rPr>
          <w:bCs/>
          <w:sz w:val="28"/>
          <w:szCs w:val="28"/>
        </w:rPr>
        <w:t xml:space="preserve">с должностными лицами </w:t>
      </w:r>
      <w:r>
        <w:rPr>
          <w:sz w:val="28"/>
          <w:szCs w:val="28"/>
        </w:rPr>
        <w:t>проверяемой организации</w:t>
      </w:r>
      <w:r w:rsidRPr="00C3560A">
        <w:rPr>
          <w:sz w:val="28"/>
          <w:szCs w:val="28"/>
        </w:rPr>
        <w:t xml:space="preserve"> осуществляются с учетом прав и обязанностей должностных лиц контрольно-счетных органов, установленных Законом № 6-ФЗ, Положением о КСП, должностными инструкциями, и в пре</w:t>
      </w:r>
      <w:r>
        <w:rPr>
          <w:sz w:val="28"/>
          <w:szCs w:val="28"/>
        </w:rPr>
        <w:t>делах установленных полномочий.</w:t>
      </w:r>
    </w:p>
    <w:p w:rsidR="00846D37" w:rsidRDefault="00846D37" w:rsidP="00D11153">
      <w:pPr>
        <w:tabs>
          <w:tab w:val="num" w:pos="709"/>
        </w:tabs>
        <w:ind w:right="-5" w:firstLine="348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D11153">
        <w:rPr>
          <w:sz w:val="28"/>
          <w:szCs w:val="28"/>
        </w:rPr>
        <w:t>. В случае возникновения в ходе экспертно-аналитического мероприятия конфликтных ситуаций сотрудник КСП должен в письменной форме изложить председателю КСП суть данной ситуации для принятия решения.</w:t>
      </w:r>
    </w:p>
    <w:p w:rsidR="00846D37" w:rsidRPr="00D11153" w:rsidRDefault="00846D37" w:rsidP="00D11153">
      <w:pPr>
        <w:tabs>
          <w:tab w:val="num" w:pos="709"/>
        </w:tabs>
        <w:ind w:right="-5" w:firstLine="348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D11153">
        <w:rPr>
          <w:sz w:val="28"/>
          <w:szCs w:val="28"/>
        </w:rPr>
        <w:t>.  В случаях, когда для достижения целей экспертно-аналитического мероприятия и получения ответов на поставленные вопросы необходимы специальные знания, навыки и опыт, которыми не владеют сотрудники КСП, к участию в проведении экспертно-аналитического мероприятия могут привлекаться внешние эксперты.</w:t>
      </w:r>
    </w:p>
    <w:p w:rsidR="00846D37" w:rsidRDefault="00846D37" w:rsidP="00D1115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3.13</w:t>
      </w:r>
      <w:r w:rsidRPr="00B3542C">
        <w:rPr>
          <w:sz w:val="28"/>
          <w:szCs w:val="28"/>
        </w:rPr>
        <w:t xml:space="preserve">. В ходе проведения </w:t>
      </w:r>
      <w:r>
        <w:rPr>
          <w:sz w:val="28"/>
          <w:szCs w:val="28"/>
        </w:rPr>
        <w:t>экспертно-аналитического</w:t>
      </w:r>
      <w:r w:rsidRPr="00B354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 формируется рабочая </w:t>
      </w:r>
      <w:r w:rsidRPr="00B3542C">
        <w:rPr>
          <w:sz w:val="28"/>
          <w:szCs w:val="28"/>
        </w:rPr>
        <w:t>документация, в состав которой включаются до</w:t>
      </w:r>
      <w:r>
        <w:rPr>
          <w:sz w:val="28"/>
          <w:szCs w:val="28"/>
        </w:rPr>
        <w:t xml:space="preserve">кументы и материалы, </w:t>
      </w:r>
      <w:r w:rsidRPr="00B3542C">
        <w:rPr>
          <w:sz w:val="28"/>
          <w:szCs w:val="28"/>
        </w:rPr>
        <w:t xml:space="preserve">послужившие основанием для результатов </w:t>
      </w:r>
      <w:r>
        <w:rPr>
          <w:sz w:val="28"/>
          <w:szCs w:val="28"/>
        </w:rPr>
        <w:t xml:space="preserve">экспертно-аналитического </w:t>
      </w:r>
      <w:r w:rsidRPr="00B3542C">
        <w:rPr>
          <w:sz w:val="28"/>
          <w:szCs w:val="28"/>
        </w:rPr>
        <w:t>мероприятия. К рабочей документации о</w:t>
      </w:r>
      <w:r>
        <w:rPr>
          <w:sz w:val="28"/>
          <w:szCs w:val="28"/>
        </w:rPr>
        <w:t xml:space="preserve">тносятся документы (их копии), </w:t>
      </w:r>
      <w:r w:rsidRPr="00B3542C">
        <w:rPr>
          <w:sz w:val="28"/>
          <w:szCs w:val="28"/>
        </w:rPr>
        <w:t xml:space="preserve">иные материалы, получаемые от должностных лиц объекта </w:t>
      </w:r>
      <w:r>
        <w:rPr>
          <w:sz w:val="28"/>
          <w:szCs w:val="28"/>
        </w:rPr>
        <w:t xml:space="preserve">экспертно-аналитического </w:t>
      </w:r>
      <w:r w:rsidRPr="00B3542C">
        <w:rPr>
          <w:sz w:val="28"/>
          <w:szCs w:val="28"/>
        </w:rPr>
        <w:t>мероприятия и третьих лиц, а также документы (справки, расч</w:t>
      </w:r>
      <w:r>
        <w:rPr>
          <w:sz w:val="28"/>
          <w:szCs w:val="28"/>
        </w:rPr>
        <w:t>еты, аналитические записки и т.п.</w:t>
      </w:r>
      <w:r w:rsidRPr="00B3542C">
        <w:rPr>
          <w:sz w:val="28"/>
          <w:szCs w:val="28"/>
        </w:rPr>
        <w:t>), подготовленные сотрудниками КСП самостоятельно на основе собранных фактических данных и информации.</w:t>
      </w:r>
    </w:p>
    <w:p w:rsidR="00846D37" w:rsidRPr="00D11153" w:rsidRDefault="00846D37" w:rsidP="00D1115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3.14. Сформированная в ходе проведения экспертно-аналитического мероприятия рабочая документация является неотъемлемой частью составленного по результатам экспертно-аналитического мероприятия заключения и остается в КСП. </w:t>
      </w:r>
    </w:p>
    <w:p w:rsidR="00846D37" w:rsidRDefault="00846D37" w:rsidP="000C0795">
      <w:pPr>
        <w:shd w:val="clear" w:color="auto" w:fill="FFFFFF"/>
        <w:suppressAutoHyphens w:val="0"/>
        <w:ind w:firstLine="709"/>
        <w:jc w:val="center"/>
        <w:rPr>
          <w:b/>
          <w:color w:val="auto"/>
          <w:sz w:val="28"/>
          <w:szCs w:val="28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ind w:firstLine="709"/>
        <w:jc w:val="center"/>
        <w:rPr>
          <w:b/>
          <w:color w:val="auto"/>
          <w:sz w:val="28"/>
          <w:szCs w:val="28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ind w:firstLine="709"/>
        <w:jc w:val="center"/>
        <w:rPr>
          <w:b/>
          <w:color w:val="auto"/>
          <w:sz w:val="28"/>
          <w:szCs w:val="28"/>
          <w:lang w:eastAsia="ru-RU"/>
        </w:rPr>
      </w:pPr>
    </w:p>
    <w:p w:rsidR="00846D37" w:rsidRDefault="00846D37" w:rsidP="000C0795">
      <w:pPr>
        <w:shd w:val="clear" w:color="auto" w:fill="FFFFFF"/>
        <w:suppressAutoHyphens w:val="0"/>
        <w:ind w:firstLine="709"/>
        <w:jc w:val="center"/>
        <w:rPr>
          <w:b/>
          <w:color w:val="auto"/>
          <w:sz w:val="28"/>
          <w:szCs w:val="28"/>
          <w:lang w:eastAsia="ru-RU"/>
        </w:rPr>
      </w:pPr>
      <w:bookmarkStart w:id="0" w:name="_GoBack"/>
      <w:bookmarkEnd w:id="0"/>
    </w:p>
    <w:p w:rsidR="00846D37" w:rsidRPr="004D458F" w:rsidRDefault="00846D37" w:rsidP="000C0795">
      <w:pPr>
        <w:shd w:val="clear" w:color="auto" w:fill="FFFFFF"/>
        <w:suppressAutoHyphens w:val="0"/>
        <w:ind w:firstLine="709"/>
        <w:jc w:val="center"/>
        <w:rPr>
          <w:b/>
          <w:sz w:val="28"/>
          <w:szCs w:val="28"/>
        </w:rPr>
      </w:pPr>
      <w:r w:rsidRPr="004D458F">
        <w:rPr>
          <w:b/>
          <w:color w:val="auto"/>
          <w:sz w:val="28"/>
          <w:szCs w:val="28"/>
          <w:lang w:eastAsia="ru-RU"/>
        </w:rPr>
        <w:t xml:space="preserve">4. Этапы </w:t>
      </w:r>
      <w:r w:rsidRPr="004D458F">
        <w:rPr>
          <w:b/>
          <w:sz w:val="28"/>
          <w:szCs w:val="28"/>
        </w:rPr>
        <w:t>экспертно-аналитического мероприятия.</w:t>
      </w:r>
    </w:p>
    <w:p w:rsidR="00846D37" w:rsidRPr="004D458F" w:rsidRDefault="00846D37" w:rsidP="002A51F0">
      <w:pPr>
        <w:shd w:val="clear" w:color="auto" w:fill="FFFFFF"/>
        <w:suppressAutoHyphens w:val="0"/>
        <w:ind w:firstLine="709"/>
        <w:jc w:val="both"/>
        <w:rPr>
          <w:b/>
          <w:sz w:val="28"/>
          <w:szCs w:val="28"/>
        </w:rPr>
      </w:pPr>
    </w:p>
    <w:p w:rsidR="00846D37" w:rsidRPr="002A51F0" w:rsidRDefault="00846D37" w:rsidP="002A51F0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4D458F">
        <w:rPr>
          <w:sz w:val="28"/>
          <w:szCs w:val="28"/>
        </w:rPr>
        <w:t>Экспертно-аналитическое мероприятие включает следующие</w:t>
      </w:r>
      <w:r w:rsidRPr="002A51F0">
        <w:rPr>
          <w:sz w:val="28"/>
          <w:szCs w:val="28"/>
        </w:rPr>
        <w:t xml:space="preserve"> этапы:</w:t>
      </w:r>
    </w:p>
    <w:p w:rsidR="00846D37" w:rsidRPr="002A51F0" w:rsidRDefault="00846D37" w:rsidP="002A51F0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2A51F0">
        <w:rPr>
          <w:sz w:val="28"/>
          <w:szCs w:val="28"/>
        </w:rPr>
        <w:t>- подготовка к экспертно-аналитическому мероприятию;</w:t>
      </w:r>
    </w:p>
    <w:p w:rsidR="00846D37" w:rsidRPr="002A51F0" w:rsidRDefault="00846D37" w:rsidP="002A51F0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2A51F0">
        <w:rPr>
          <w:sz w:val="28"/>
          <w:szCs w:val="28"/>
        </w:rPr>
        <w:t xml:space="preserve">- проведение </w:t>
      </w:r>
      <w:r>
        <w:rPr>
          <w:sz w:val="28"/>
          <w:szCs w:val="28"/>
        </w:rPr>
        <w:t>экспертно-аналитического</w:t>
      </w:r>
      <w:r w:rsidRPr="002A51F0">
        <w:rPr>
          <w:sz w:val="28"/>
          <w:szCs w:val="28"/>
        </w:rPr>
        <w:t xml:space="preserve"> мероприятия;</w:t>
      </w:r>
    </w:p>
    <w:p w:rsidR="00846D37" w:rsidRDefault="00846D37" w:rsidP="002A51F0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2A51F0">
        <w:rPr>
          <w:sz w:val="28"/>
          <w:szCs w:val="28"/>
        </w:rPr>
        <w:t>- оформление результатов экспертно-аналитического мероприятия.</w:t>
      </w:r>
    </w:p>
    <w:p w:rsidR="00846D37" w:rsidRDefault="00846D37" w:rsidP="002A51F0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</w:p>
    <w:p w:rsidR="00846D37" w:rsidRDefault="00846D37" w:rsidP="006167C7">
      <w:pPr>
        <w:shd w:val="clear" w:color="auto" w:fill="FFFFFF"/>
        <w:suppressAutoHyphens w:val="0"/>
        <w:jc w:val="both"/>
        <w:rPr>
          <w:color w:val="auto"/>
          <w:sz w:val="28"/>
          <w:szCs w:val="28"/>
          <w:lang w:eastAsia="ru-RU"/>
        </w:rPr>
      </w:pPr>
      <w:r w:rsidRPr="000041AE">
        <w:rPr>
          <w:color w:val="auto"/>
          <w:sz w:val="26"/>
          <w:lang w:eastAsia="ru-RU"/>
        </w:rPr>
        <w:t> </w:t>
      </w:r>
      <w:r>
        <w:rPr>
          <w:color w:val="auto"/>
          <w:sz w:val="26"/>
          <w:lang w:eastAsia="ru-RU"/>
        </w:rPr>
        <w:tab/>
      </w:r>
      <w:r>
        <w:rPr>
          <w:color w:val="auto"/>
          <w:sz w:val="28"/>
          <w:szCs w:val="28"/>
          <w:lang w:eastAsia="ru-RU"/>
        </w:rPr>
        <w:t>Общий порядок подготовки, проведения, оформления результатов, формы документов, используемые в ходе проведения экспертно-аналитического мероприятия аналогичны порядку и формам, установленным стандартом финансового контроля СФК №106 «Проведение контрольного мероприятия контрольно-счетной палатой города Снежинска» (СФК №1).</w:t>
      </w:r>
    </w:p>
    <w:p w:rsidR="00846D37" w:rsidRDefault="00846D37" w:rsidP="006167C7">
      <w:pPr>
        <w:shd w:val="clear" w:color="auto" w:fill="FFFFFF"/>
        <w:suppressAutoHyphens w:val="0"/>
        <w:jc w:val="both"/>
        <w:rPr>
          <w:color w:val="auto"/>
          <w:sz w:val="28"/>
          <w:szCs w:val="28"/>
          <w:lang w:eastAsia="ru-RU"/>
        </w:rPr>
      </w:pPr>
    </w:p>
    <w:p w:rsidR="00846D37" w:rsidRDefault="00846D37" w:rsidP="006167C7">
      <w:pPr>
        <w:shd w:val="clear" w:color="auto" w:fill="FFFFFF"/>
        <w:suppressAutoHyphens w:val="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ab/>
        <w:t>Экспертно-аналитические мероприятия, для которых утверждены специальные стандарты, проводятся в соответствии с этими стандартами.</w:t>
      </w:r>
    </w:p>
    <w:p w:rsidR="00846D37" w:rsidRDefault="00846D37" w:rsidP="002A51F0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</w:p>
    <w:p w:rsidR="00846D37" w:rsidRPr="002A51F0" w:rsidRDefault="00846D37" w:rsidP="002A51F0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</w:p>
    <w:p w:rsidR="00846D37" w:rsidRPr="002A51F0" w:rsidRDefault="00846D37" w:rsidP="002A51F0">
      <w:pPr>
        <w:shd w:val="clear" w:color="auto" w:fill="FFFFFF"/>
        <w:suppressAutoHyphens w:val="0"/>
        <w:ind w:firstLine="709"/>
        <w:jc w:val="both"/>
        <w:rPr>
          <w:b/>
          <w:color w:val="auto"/>
          <w:sz w:val="26"/>
          <w:lang w:eastAsia="ru-RU"/>
        </w:rPr>
      </w:pPr>
    </w:p>
    <w:p w:rsidR="00846D37" w:rsidRPr="00076D35" w:rsidRDefault="00846D37" w:rsidP="000C0795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</w:p>
    <w:p w:rsidR="00846D37" w:rsidRDefault="00846D37" w:rsidP="00076D35">
      <w:pPr>
        <w:shd w:val="clear" w:color="auto" w:fill="FFFFFF"/>
        <w:suppressAutoHyphens w:val="0"/>
        <w:ind w:firstLine="709"/>
        <w:jc w:val="center"/>
        <w:rPr>
          <w:b/>
          <w:sz w:val="28"/>
          <w:szCs w:val="28"/>
        </w:rPr>
      </w:pPr>
    </w:p>
    <w:p w:rsidR="00846D37" w:rsidRDefault="00846D37" w:rsidP="00E16713">
      <w:pPr>
        <w:pStyle w:val="BodyText"/>
        <w:spacing w:after="0"/>
        <w:ind w:firstLine="708"/>
        <w:jc w:val="both"/>
        <w:rPr>
          <w:sz w:val="28"/>
          <w:szCs w:val="28"/>
        </w:rPr>
      </w:pPr>
    </w:p>
    <w:p w:rsidR="00846D37" w:rsidRPr="000041AE" w:rsidRDefault="00846D37" w:rsidP="000C0795">
      <w:pPr>
        <w:shd w:val="clear" w:color="auto" w:fill="FFFFFF"/>
        <w:suppressAutoHyphens w:val="0"/>
        <w:ind w:firstLine="567"/>
        <w:jc w:val="both"/>
        <w:rPr>
          <w:color w:val="auto"/>
          <w:sz w:val="26"/>
          <w:lang w:eastAsia="ru-RU"/>
        </w:rPr>
      </w:pPr>
    </w:p>
    <w:sectPr w:rsidR="00846D37" w:rsidRPr="000041AE" w:rsidSect="00F96905">
      <w:headerReference w:type="default" r:id="rId8"/>
      <w:pgSz w:w="11906" w:h="16838"/>
      <w:pgMar w:top="1134" w:right="851" w:bottom="1134" w:left="1701" w:header="527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D37" w:rsidRDefault="00846D37">
      <w:r>
        <w:separator/>
      </w:r>
    </w:p>
  </w:endnote>
  <w:endnote w:type="continuationSeparator" w:id="0">
    <w:p w:rsidR="00846D37" w:rsidRDefault="0084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D37" w:rsidRDefault="00846D37">
      <w:r>
        <w:separator/>
      </w:r>
    </w:p>
  </w:footnote>
  <w:footnote w:type="continuationSeparator" w:id="0">
    <w:p w:rsidR="00846D37" w:rsidRDefault="00846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37" w:rsidRDefault="00846D37" w:rsidP="00F96905">
    <w:pPr>
      <w:pStyle w:val="Header"/>
      <w:jc w:val="center"/>
    </w:pPr>
    <w:fldSimple w:instr=" PAGE   \* MERGEFORMAT ">
      <w:r>
        <w:rPr>
          <w:noProof/>
        </w:rPr>
        <w:t>5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3DC"/>
    <w:rsid w:val="000041AE"/>
    <w:rsid w:val="000209B4"/>
    <w:rsid w:val="00041282"/>
    <w:rsid w:val="00045A1C"/>
    <w:rsid w:val="00067555"/>
    <w:rsid w:val="00076D35"/>
    <w:rsid w:val="000C0795"/>
    <w:rsid w:val="000C6478"/>
    <w:rsid w:val="000E0A8D"/>
    <w:rsid w:val="000E2953"/>
    <w:rsid w:val="001535D1"/>
    <w:rsid w:val="001673E6"/>
    <w:rsid w:val="00197DD9"/>
    <w:rsid w:val="0023373F"/>
    <w:rsid w:val="002429C9"/>
    <w:rsid w:val="00253C76"/>
    <w:rsid w:val="002741CF"/>
    <w:rsid w:val="002950B8"/>
    <w:rsid w:val="002A0B25"/>
    <w:rsid w:val="002A5133"/>
    <w:rsid w:val="002A51F0"/>
    <w:rsid w:val="00307BC2"/>
    <w:rsid w:val="00337093"/>
    <w:rsid w:val="00344B90"/>
    <w:rsid w:val="00357AE6"/>
    <w:rsid w:val="003877BF"/>
    <w:rsid w:val="003D57F3"/>
    <w:rsid w:val="00446D8B"/>
    <w:rsid w:val="0046707B"/>
    <w:rsid w:val="004802DF"/>
    <w:rsid w:val="00494861"/>
    <w:rsid w:val="004C380D"/>
    <w:rsid w:val="004C76ED"/>
    <w:rsid w:val="004D458F"/>
    <w:rsid w:val="004E43DC"/>
    <w:rsid w:val="004F32F3"/>
    <w:rsid w:val="00503665"/>
    <w:rsid w:val="00512AB3"/>
    <w:rsid w:val="00523318"/>
    <w:rsid w:val="005324F2"/>
    <w:rsid w:val="005458AC"/>
    <w:rsid w:val="005A271B"/>
    <w:rsid w:val="005A6F40"/>
    <w:rsid w:val="005D3123"/>
    <w:rsid w:val="005F0561"/>
    <w:rsid w:val="00615EAF"/>
    <w:rsid w:val="006167C7"/>
    <w:rsid w:val="00652EAC"/>
    <w:rsid w:val="00657A4F"/>
    <w:rsid w:val="006632E3"/>
    <w:rsid w:val="006720D6"/>
    <w:rsid w:val="0068034D"/>
    <w:rsid w:val="006823B1"/>
    <w:rsid w:val="00694505"/>
    <w:rsid w:val="006A5732"/>
    <w:rsid w:val="006F0F85"/>
    <w:rsid w:val="0071627D"/>
    <w:rsid w:val="00730271"/>
    <w:rsid w:val="00741E94"/>
    <w:rsid w:val="007516B4"/>
    <w:rsid w:val="00754C63"/>
    <w:rsid w:val="007743B8"/>
    <w:rsid w:val="00785881"/>
    <w:rsid w:val="007A6F99"/>
    <w:rsid w:val="007D6C61"/>
    <w:rsid w:val="0081412B"/>
    <w:rsid w:val="00846D37"/>
    <w:rsid w:val="008626A9"/>
    <w:rsid w:val="00874321"/>
    <w:rsid w:val="00892E8E"/>
    <w:rsid w:val="008D1752"/>
    <w:rsid w:val="008D62E4"/>
    <w:rsid w:val="008E3F02"/>
    <w:rsid w:val="00916768"/>
    <w:rsid w:val="00930EB1"/>
    <w:rsid w:val="009404B3"/>
    <w:rsid w:val="009575A0"/>
    <w:rsid w:val="009729A2"/>
    <w:rsid w:val="009C710E"/>
    <w:rsid w:val="009D7B6E"/>
    <w:rsid w:val="009E1C61"/>
    <w:rsid w:val="009E5C5C"/>
    <w:rsid w:val="009F3B33"/>
    <w:rsid w:val="009F7DD8"/>
    <w:rsid w:val="00A15D38"/>
    <w:rsid w:val="00A23427"/>
    <w:rsid w:val="00A36C9A"/>
    <w:rsid w:val="00A9547E"/>
    <w:rsid w:val="00AA5152"/>
    <w:rsid w:val="00AB4A87"/>
    <w:rsid w:val="00AC3ED8"/>
    <w:rsid w:val="00AE61F6"/>
    <w:rsid w:val="00B3542C"/>
    <w:rsid w:val="00B47D7F"/>
    <w:rsid w:val="00B526E9"/>
    <w:rsid w:val="00B62BB5"/>
    <w:rsid w:val="00B7254E"/>
    <w:rsid w:val="00B73E9C"/>
    <w:rsid w:val="00B8465C"/>
    <w:rsid w:val="00B87B26"/>
    <w:rsid w:val="00BB495B"/>
    <w:rsid w:val="00BD25ED"/>
    <w:rsid w:val="00C16723"/>
    <w:rsid w:val="00C3560A"/>
    <w:rsid w:val="00C41445"/>
    <w:rsid w:val="00C46CBE"/>
    <w:rsid w:val="00CB1EB2"/>
    <w:rsid w:val="00CC7D59"/>
    <w:rsid w:val="00D073F0"/>
    <w:rsid w:val="00D11153"/>
    <w:rsid w:val="00D57281"/>
    <w:rsid w:val="00E15E2C"/>
    <w:rsid w:val="00E16713"/>
    <w:rsid w:val="00E73516"/>
    <w:rsid w:val="00E85FBD"/>
    <w:rsid w:val="00EA244F"/>
    <w:rsid w:val="00EB4EBD"/>
    <w:rsid w:val="00EC18FB"/>
    <w:rsid w:val="00EC2FB3"/>
    <w:rsid w:val="00ED5FE8"/>
    <w:rsid w:val="00F1310F"/>
    <w:rsid w:val="00F20CDB"/>
    <w:rsid w:val="00F63E3B"/>
    <w:rsid w:val="00F82850"/>
    <w:rsid w:val="00F9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82"/>
    <w:pPr>
      <w:suppressAutoHyphens/>
    </w:pPr>
    <w:rPr>
      <w:rFonts w:ascii="Times New Roman" w:eastAsia="Times New Roman" w:hAnsi="Times New Roman"/>
      <w:color w:val="000000"/>
      <w:sz w:val="24"/>
      <w:szCs w:val="26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0795"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0795"/>
    <w:pPr>
      <w:keepNext/>
      <w:outlineLvl w:val="1"/>
    </w:pPr>
    <w:rPr>
      <w:color w:val="auto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0795"/>
    <w:pPr>
      <w:keepNext/>
      <w:jc w:val="center"/>
      <w:outlineLvl w:val="2"/>
    </w:pPr>
    <w:rPr>
      <w:rFonts w:ascii="Arial" w:hAnsi="Arial" w:cs="Arial"/>
      <w:i/>
      <w:color w:val="auto"/>
      <w:sz w:val="1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0795"/>
    <w:rPr>
      <w:rFonts w:ascii="Times New Roman" w:hAnsi="Times New Roman" w:cs="Times New Roman"/>
      <w:b/>
      <w:color w:val="000000"/>
      <w:sz w:val="26"/>
      <w:szCs w:val="26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0795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C0795"/>
    <w:rPr>
      <w:rFonts w:ascii="Arial" w:hAnsi="Arial" w:cs="Arial"/>
      <w:i/>
      <w:sz w:val="20"/>
      <w:szCs w:val="20"/>
      <w:lang w:eastAsia="ar-SA" w:bidi="ar-SA"/>
    </w:rPr>
  </w:style>
  <w:style w:type="paragraph" w:customStyle="1" w:styleId="a">
    <w:name w:val="адрес"/>
    <w:basedOn w:val="Normal"/>
    <w:uiPriority w:val="99"/>
    <w:rsid w:val="000C0795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color w:val="auto"/>
      <w:sz w:val="28"/>
      <w:szCs w:val="28"/>
      <w:lang w:eastAsia="ru-RU"/>
    </w:rPr>
  </w:style>
  <w:style w:type="paragraph" w:customStyle="1" w:styleId="a0">
    <w:name w:val="уважаемый"/>
    <w:basedOn w:val="Normal"/>
    <w:uiPriority w:val="99"/>
    <w:rsid w:val="000C0795"/>
    <w:pPr>
      <w:suppressAutoHyphens w:val="0"/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color w:val="auto"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0C0795"/>
    <w:pPr>
      <w:tabs>
        <w:tab w:val="center" w:pos="4677"/>
        <w:tab w:val="right" w:pos="9355"/>
      </w:tabs>
      <w:suppressAutoHyphens w:val="0"/>
    </w:pPr>
    <w:rPr>
      <w:color w:val="auto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079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Должность1"/>
    <w:basedOn w:val="Normal"/>
    <w:uiPriority w:val="99"/>
    <w:rsid w:val="000C0795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auto"/>
      <w:sz w:val="28"/>
      <w:szCs w:val="28"/>
      <w:lang w:eastAsia="ru-RU"/>
    </w:rPr>
  </w:style>
  <w:style w:type="paragraph" w:customStyle="1" w:styleId="Default">
    <w:name w:val="Default"/>
    <w:uiPriority w:val="99"/>
    <w:rsid w:val="000C0795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C0795"/>
    <w:pPr>
      <w:suppressAutoHyphens w:val="0"/>
      <w:spacing w:before="100" w:beforeAutospacing="1" w:after="119"/>
    </w:pPr>
    <w:rPr>
      <w:color w:val="auto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C079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C0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0795"/>
    <w:rPr>
      <w:rFonts w:ascii="Tahoma" w:hAnsi="Tahoma" w:cs="Tahoma"/>
      <w:color w:val="000000"/>
      <w:sz w:val="16"/>
      <w:szCs w:val="16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BB495B"/>
    <w:pPr>
      <w:suppressAutoHyphens w:val="0"/>
      <w:spacing w:after="120"/>
    </w:pPr>
    <w:rPr>
      <w:color w:val="auto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B495B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B47D7F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0209B4"/>
    <w:pPr>
      <w:widowControl w:val="0"/>
      <w:suppressAutoHyphens w:val="0"/>
      <w:autoSpaceDE w:val="0"/>
      <w:autoSpaceDN w:val="0"/>
      <w:adjustRightInd w:val="0"/>
    </w:pPr>
    <w:rPr>
      <w:color w:val="auto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EAB5A8A1155EB0F9B9CEA97921B29B22CA5AE34C56A3176DF156d2b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1308</Words>
  <Characters>7459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user05</dc:creator>
  <cp:keywords/>
  <dc:description/>
  <cp:lastModifiedBy>bespalova</cp:lastModifiedBy>
  <cp:revision>2</cp:revision>
  <cp:lastPrinted>2019-12-30T08:54:00Z</cp:lastPrinted>
  <dcterms:created xsi:type="dcterms:W3CDTF">2021-05-31T05:06:00Z</dcterms:created>
  <dcterms:modified xsi:type="dcterms:W3CDTF">2021-05-31T05:06:00Z</dcterms:modified>
</cp:coreProperties>
</file>