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10422"/>
      </w:tblGrid>
      <w:tr w:rsidR="006E6602" w:rsidTr="00F6221B">
        <w:trPr>
          <w:trHeight w:val="794"/>
          <w:jc w:val="center"/>
        </w:trPr>
        <w:tc>
          <w:tcPr>
            <w:tcW w:w="10422" w:type="dxa"/>
            <w:tcMar>
              <w:left w:w="0" w:type="dxa"/>
              <w:right w:w="0" w:type="dxa"/>
            </w:tcMar>
            <w:tcFitText/>
            <w:vAlign w:val="center"/>
          </w:tcPr>
          <w:p w:rsidR="001D4423" w:rsidRPr="001D4423" w:rsidRDefault="001D4423" w:rsidP="001D4423">
            <w:pPr>
              <w:jc w:val="center"/>
              <w:rPr>
                <w:sz w:val="22"/>
                <w:szCs w:val="22"/>
              </w:rPr>
            </w:pPr>
            <w:r w:rsidRPr="001D4423">
              <w:rPr>
                <w:spacing w:val="29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1D4423">
              <w:rPr>
                <w:spacing w:val="10"/>
                <w:sz w:val="22"/>
                <w:szCs w:val="22"/>
              </w:rPr>
              <w:t>И</w:t>
            </w:r>
          </w:p>
          <w:p w:rsidR="006E6602" w:rsidRPr="001D4423" w:rsidRDefault="006E6602" w:rsidP="00F6221B">
            <w:pPr>
              <w:jc w:val="center"/>
              <w:rPr>
                <w:caps/>
                <w:sz w:val="16"/>
                <w:szCs w:val="16"/>
              </w:rPr>
            </w:pPr>
            <w:r w:rsidRPr="0069711B">
              <w:rPr>
                <w:caps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69711B">
              <w:rPr>
                <w:caps/>
                <w:spacing w:val="3"/>
                <w:sz w:val="15"/>
                <w:szCs w:val="15"/>
              </w:rPr>
              <w:t>я</w:t>
            </w:r>
          </w:p>
          <w:p w:rsidR="006E6602" w:rsidRPr="008D7239" w:rsidRDefault="006E6602" w:rsidP="00F6221B">
            <w:pPr>
              <w:jc w:val="center"/>
              <w:rPr>
                <w:spacing w:val="20"/>
              </w:rPr>
            </w:pPr>
            <w:r w:rsidRPr="0069711B">
              <w:rPr>
                <w:spacing w:val="60"/>
              </w:rPr>
              <w:t>«Национальный исследовательский ядерный университет «МИФИ</w:t>
            </w:r>
            <w:r w:rsidRPr="0069711B">
              <w:rPr>
                <w:spacing w:val="-2"/>
              </w:rPr>
              <w:t>»</w:t>
            </w:r>
          </w:p>
        </w:tc>
      </w:tr>
      <w:tr w:rsidR="006E6602" w:rsidTr="00F6221B">
        <w:trPr>
          <w:trHeight w:val="964"/>
          <w:jc w:val="center"/>
        </w:trPr>
        <w:tc>
          <w:tcPr>
            <w:tcW w:w="10422" w:type="dxa"/>
          </w:tcPr>
          <w:p w:rsidR="006E6602" w:rsidRPr="006848ED" w:rsidRDefault="006E6602" w:rsidP="00F6221B">
            <w:pPr>
              <w:jc w:val="center"/>
              <w:rPr>
                <w:b/>
                <w:sz w:val="28"/>
                <w:szCs w:val="28"/>
              </w:rPr>
            </w:pPr>
            <w:r w:rsidRPr="006848ED">
              <w:rPr>
                <w:b/>
                <w:sz w:val="28"/>
                <w:szCs w:val="28"/>
              </w:rPr>
              <w:t>Снежинский физико-технический институт</w:t>
            </w:r>
            <w:r w:rsidRPr="006848ED">
              <w:rPr>
                <w:b/>
                <w:sz w:val="22"/>
                <w:szCs w:val="22"/>
              </w:rPr>
              <w:t xml:space="preserve"> </w:t>
            </w:r>
            <w:r w:rsidRPr="006848ED">
              <w:rPr>
                <w:b/>
                <w:sz w:val="28"/>
                <w:szCs w:val="28"/>
              </w:rPr>
              <w:t xml:space="preserve">– </w:t>
            </w:r>
          </w:p>
          <w:p w:rsidR="006E6602" w:rsidRPr="006848ED" w:rsidRDefault="006E6602" w:rsidP="00F6221B">
            <w:pPr>
              <w:jc w:val="center"/>
            </w:pPr>
            <w:r w:rsidRPr="006848ED"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6E6602" w:rsidRPr="008D7239" w:rsidRDefault="006E6602" w:rsidP="00F6221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6848ED">
              <w:rPr>
                <w:b/>
                <w:sz w:val="26"/>
                <w:szCs w:val="26"/>
              </w:rPr>
              <w:t>(СФТИ НИЯУ МИФИ)</w:t>
            </w:r>
            <w:r w:rsidRPr="006848ED">
              <w:rPr>
                <w:sz w:val="26"/>
                <w:szCs w:val="26"/>
              </w:rPr>
              <w:t xml:space="preserve"> </w:t>
            </w:r>
          </w:p>
        </w:tc>
      </w:tr>
      <w:tr w:rsidR="006E6602" w:rsidRPr="00D80C05" w:rsidTr="00F6221B">
        <w:trPr>
          <w:jc w:val="center"/>
        </w:trPr>
        <w:tc>
          <w:tcPr>
            <w:tcW w:w="10422" w:type="dxa"/>
          </w:tcPr>
          <w:p w:rsidR="006E6602" w:rsidRDefault="006E6602" w:rsidP="00F6221B">
            <w:pPr>
              <w:spacing w:line="240" w:lineRule="atLeast"/>
              <w:jc w:val="center"/>
            </w:pPr>
            <w:r>
              <w:t>ул. Комсомольская, д. 8, г. Снежинск, Челябинская область, 456776</w:t>
            </w:r>
          </w:p>
          <w:p w:rsidR="006E6602" w:rsidRPr="00D80C05" w:rsidRDefault="006E6602" w:rsidP="00F6221B">
            <w:pPr>
              <w:spacing w:line="240" w:lineRule="atLeast"/>
              <w:jc w:val="center"/>
              <w:rPr>
                <w:lang w:val="en-US"/>
              </w:rPr>
            </w:pPr>
            <w:r>
              <w:t>Тел.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D9344A">
              <w:rPr>
                <w:color w:val="000000"/>
              </w:rPr>
              <w:t>(35146)</w:t>
            </w:r>
            <w:r w:rsidRPr="000058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0058AF">
              <w:rPr>
                <w:color w:val="000000"/>
              </w:rPr>
              <w:t>-</w:t>
            </w:r>
            <w:r w:rsidRPr="00D9344A">
              <w:rPr>
                <w:color w:val="000000"/>
              </w:rPr>
              <w:t>24</w:t>
            </w:r>
            <w:r w:rsidRPr="000058AF">
              <w:rPr>
                <w:color w:val="000000"/>
              </w:rPr>
              <w:t>-</w:t>
            </w:r>
            <w:r w:rsidRPr="00D9344A">
              <w:rPr>
                <w:color w:val="000000"/>
              </w:rPr>
              <w:t>22, факс (35146)</w:t>
            </w:r>
            <w:r w:rsidRPr="000058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0058AF">
              <w:rPr>
                <w:color w:val="000000"/>
              </w:rPr>
              <w:t>-</w:t>
            </w:r>
            <w:r w:rsidRPr="00D9344A">
              <w:rPr>
                <w:color w:val="000000"/>
              </w:rPr>
              <w:t>25</w:t>
            </w:r>
            <w:r w:rsidRPr="000058AF">
              <w:rPr>
                <w:color w:val="000000"/>
              </w:rPr>
              <w:t>-</w:t>
            </w:r>
            <w:r w:rsidRPr="00D9344A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lang w:val="en-US"/>
              </w:rPr>
              <w:t>E</w:t>
            </w:r>
            <w:r w:rsidRPr="000058A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0058AF">
              <w:rPr>
                <w:color w:val="000000"/>
                <w:lang w:val="en-US"/>
              </w:rPr>
              <w:t>: sfti</w:t>
            </w:r>
            <w:r>
              <w:rPr>
                <w:color w:val="000000"/>
                <w:lang w:val="en-US"/>
              </w:rPr>
              <w:t>@mephi.ru</w:t>
            </w:r>
          </w:p>
        </w:tc>
      </w:tr>
    </w:tbl>
    <w:p w:rsidR="00E43EC4" w:rsidRPr="002B54B4" w:rsidRDefault="00E43EC4" w:rsidP="009409F0">
      <w:pPr>
        <w:widowControl w:val="0"/>
      </w:pPr>
    </w:p>
    <w:p w:rsidR="0042506C" w:rsidRPr="008B29C5" w:rsidRDefault="00C301AB" w:rsidP="008B29C5">
      <w:pPr>
        <w:jc w:val="center"/>
        <w:rPr>
          <w:b/>
        </w:rPr>
      </w:pPr>
      <w:r w:rsidRPr="008B29C5">
        <w:rPr>
          <w:b/>
        </w:rPr>
        <w:t>Х</w:t>
      </w:r>
      <w:r w:rsidR="00D61727">
        <w:rPr>
          <w:b/>
          <w:lang w:val="en-US"/>
        </w:rPr>
        <w:t>V</w:t>
      </w:r>
      <w:r w:rsidR="0042506C" w:rsidRPr="008B29C5">
        <w:rPr>
          <w:b/>
        </w:rPr>
        <w:t xml:space="preserve"> </w:t>
      </w:r>
      <w:r w:rsidR="006E6602">
        <w:rPr>
          <w:b/>
        </w:rPr>
        <w:t>Всероссийская научно-практическая конференция</w:t>
      </w:r>
      <w:r w:rsidR="00992704">
        <w:rPr>
          <w:b/>
        </w:rPr>
        <w:t xml:space="preserve"> </w:t>
      </w:r>
      <w:r w:rsidR="0042506C" w:rsidRPr="008B29C5">
        <w:rPr>
          <w:b/>
        </w:rPr>
        <w:t>ассамблея студентов и школьников</w:t>
      </w:r>
    </w:p>
    <w:p w:rsidR="0042506C" w:rsidRPr="006E6602" w:rsidRDefault="0042506C" w:rsidP="006E6602">
      <w:pPr>
        <w:jc w:val="center"/>
        <w:rPr>
          <w:b/>
        </w:rPr>
      </w:pPr>
      <w:r w:rsidRPr="008B29C5">
        <w:rPr>
          <w:b/>
        </w:rPr>
        <w:t>«МОЛОДЕЖЬ – БУДУЩЕЕ АТОМНОЙ</w:t>
      </w:r>
      <w:r w:rsidR="006E6602">
        <w:rPr>
          <w:b/>
        </w:rPr>
        <w:t xml:space="preserve"> </w:t>
      </w:r>
      <w:r w:rsidR="00A57D10" w:rsidRPr="008B29C5">
        <w:rPr>
          <w:b/>
        </w:rPr>
        <w:t>ПРОМЫШЛЕННОСТИ РОССИИ»</w:t>
      </w:r>
    </w:p>
    <w:p w:rsidR="0042506C" w:rsidRPr="00042326" w:rsidRDefault="00CB43C4" w:rsidP="0004232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22-27</w:t>
      </w:r>
      <w:r w:rsidR="00366407">
        <w:rPr>
          <w:b/>
          <w:sz w:val="28"/>
        </w:rPr>
        <w:t xml:space="preserve"> ноября</w:t>
      </w:r>
      <w:r w:rsidR="00D61727">
        <w:rPr>
          <w:b/>
          <w:sz w:val="28"/>
        </w:rPr>
        <w:t xml:space="preserve"> 20</w:t>
      </w:r>
      <w:r>
        <w:rPr>
          <w:b/>
          <w:sz w:val="28"/>
        </w:rPr>
        <w:t>21</w:t>
      </w:r>
      <w:r w:rsidR="0042506C" w:rsidRPr="00042326">
        <w:rPr>
          <w:b/>
          <w:sz w:val="28"/>
        </w:rPr>
        <w:t xml:space="preserve"> года</w:t>
      </w:r>
    </w:p>
    <w:p w:rsidR="0042506C" w:rsidRPr="00042326" w:rsidRDefault="0042506C" w:rsidP="00042326">
      <w:pPr>
        <w:widowControl w:val="0"/>
        <w:jc w:val="center"/>
        <w:rPr>
          <w:b/>
          <w:sz w:val="32"/>
        </w:rPr>
      </w:pPr>
    </w:p>
    <w:p w:rsidR="00825060" w:rsidRPr="006E6602" w:rsidRDefault="00CB5F5D" w:rsidP="00E43EC4">
      <w:pPr>
        <w:pStyle w:val="8"/>
        <w:widowControl w:val="0"/>
        <w:spacing w:before="0" w:after="0" w:line="360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 w:rsidRPr="006E6602">
        <w:rPr>
          <w:rFonts w:ascii="Times New Roman" w:hAnsi="Times New Roman"/>
          <w:b/>
          <w:i w:val="0"/>
          <w:iCs w:val="0"/>
          <w:sz w:val="28"/>
          <w:szCs w:val="28"/>
        </w:rPr>
        <w:t>УВАЖАЕМЫЕ КОЛЛЕГИ</w:t>
      </w:r>
      <w:r w:rsidR="00825060" w:rsidRPr="006E6602">
        <w:rPr>
          <w:rFonts w:ascii="Times New Roman" w:hAnsi="Times New Roman"/>
          <w:b/>
          <w:i w:val="0"/>
          <w:iCs w:val="0"/>
          <w:sz w:val="28"/>
          <w:szCs w:val="28"/>
        </w:rPr>
        <w:t>!</w:t>
      </w:r>
    </w:p>
    <w:p w:rsidR="00825060" w:rsidRPr="002B54B4" w:rsidRDefault="00EB24E3" w:rsidP="006E6602">
      <w:pPr>
        <w:widowControl w:val="0"/>
        <w:ind w:firstLine="709"/>
        <w:jc w:val="both"/>
        <w:rPr>
          <w:snapToGrid w:val="0"/>
        </w:rPr>
      </w:pPr>
      <w:r w:rsidRPr="002B54B4">
        <w:rPr>
          <w:color w:val="000000"/>
        </w:rPr>
        <w:t xml:space="preserve">В целях </w:t>
      </w:r>
      <w:r w:rsidR="00406406" w:rsidRPr="002B54B4">
        <w:t>развития научно-</w:t>
      </w:r>
      <w:r w:rsidR="00546E8F">
        <w:t>педагогического сотрудничества,</w:t>
      </w:r>
      <w:r w:rsidR="002F4A23">
        <w:t xml:space="preserve"> поддержки талантливой молодежи</w:t>
      </w:r>
      <w:r w:rsidRPr="002B54B4">
        <w:rPr>
          <w:color w:val="000000"/>
        </w:rPr>
        <w:t xml:space="preserve">, презентации научных достижений, </w:t>
      </w:r>
      <w:r w:rsidRPr="002B54B4">
        <w:t>содействия профессиональному росту преподавателей,</w:t>
      </w:r>
      <w:r w:rsidR="00366407">
        <w:t xml:space="preserve"> </w:t>
      </w:r>
      <w:r w:rsidR="00546E8F">
        <w:t>повышению</w:t>
      </w:r>
      <w:r w:rsidR="00CC258F">
        <w:t xml:space="preserve"> престижа</w:t>
      </w:r>
      <w:r w:rsidR="00366407">
        <w:t xml:space="preserve"> </w:t>
      </w:r>
      <w:r w:rsidR="00CC258F">
        <w:t>инженерно-</w:t>
      </w:r>
      <w:r w:rsidR="00366407">
        <w:t xml:space="preserve">технических специальностей и </w:t>
      </w:r>
      <w:r w:rsidR="00546E8F">
        <w:t>информировании о потребностях обеспечения</w:t>
      </w:r>
      <w:r w:rsidR="00366407">
        <w:t xml:space="preserve"> </w:t>
      </w:r>
      <w:r w:rsidR="00CC258F">
        <w:t xml:space="preserve">атомной </w:t>
      </w:r>
      <w:r w:rsidR="00505430">
        <w:t>отрасли</w:t>
      </w:r>
      <w:r w:rsidR="00E43EC4">
        <w:t xml:space="preserve"> </w:t>
      </w:r>
      <w:r w:rsidR="00CC258F">
        <w:t xml:space="preserve">квалифицированными кадрами </w:t>
      </w:r>
      <w:r w:rsidRPr="002B54B4">
        <w:t xml:space="preserve">Снежинский физико-технический институт Национального исследовательского ядерного университета «МИФИ» </w:t>
      </w:r>
      <w:r w:rsidR="00825060" w:rsidRPr="002B54B4">
        <w:t>приглашает ст</w:t>
      </w:r>
      <w:r w:rsidR="00825060" w:rsidRPr="002B54B4">
        <w:t>у</w:t>
      </w:r>
      <w:r w:rsidR="00A44426" w:rsidRPr="002B54B4">
        <w:t xml:space="preserve">дентов и учащихся СОШ, колледжей, гимназий и </w:t>
      </w:r>
      <w:r w:rsidR="00366407">
        <w:t>учреждений дополнительного образования</w:t>
      </w:r>
      <w:r w:rsidR="00825060" w:rsidRPr="002B54B4">
        <w:t xml:space="preserve"> принять участие в</w:t>
      </w:r>
      <w:r w:rsidR="00A44426" w:rsidRPr="002B54B4">
        <w:t xml:space="preserve"> </w:t>
      </w:r>
      <w:r w:rsidR="00C301AB" w:rsidRPr="0069711B">
        <w:t>Х</w:t>
      </w:r>
      <w:r w:rsidR="00D61727">
        <w:rPr>
          <w:lang w:val="en-US"/>
        </w:rPr>
        <w:t>V</w:t>
      </w:r>
      <w:r w:rsidR="00505430" w:rsidRPr="0069711B">
        <w:t xml:space="preserve"> </w:t>
      </w:r>
      <w:r w:rsidR="00947A6D">
        <w:t>всероссийской</w:t>
      </w:r>
      <w:r w:rsidR="00505430">
        <w:t xml:space="preserve"> </w:t>
      </w:r>
      <w:r w:rsidR="00825060" w:rsidRPr="002B54B4">
        <w:t xml:space="preserve">научно-практической конференции «Ассамблея студентов и школьников «Молодежь – будущее </w:t>
      </w:r>
      <w:r w:rsidR="00A44426" w:rsidRPr="002B54B4">
        <w:t xml:space="preserve">атомной промышленности России». </w:t>
      </w:r>
      <w:r w:rsidR="00825060" w:rsidRPr="002B54B4">
        <w:rPr>
          <w:snapToGrid w:val="0"/>
        </w:rPr>
        <w:t xml:space="preserve">Ассамблея состоится </w:t>
      </w:r>
      <w:r w:rsidR="00CB43C4">
        <w:rPr>
          <w:snapToGrid w:val="0"/>
        </w:rPr>
        <w:t>22-27</w:t>
      </w:r>
      <w:r w:rsidR="00366407">
        <w:rPr>
          <w:snapToGrid w:val="0"/>
        </w:rPr>
        <w:t xml:space="preserve"> ноября</w:t>
      </w:r>
      <w:r w:rsidR="00825060" w:rsidRPr="002B54B4">
        <w:rPr>
          <w:snapToGrid w:val="0"/>
        </w:rPr>
        <w:t xml:space="preserve"> 20</w:t>
      </w:r>
      <w:r w:rsidR="00CB43C4">
        <w:rPr>
          <w:snapToGrid w:val="0"/>
        </w:rPr>
        <w:t>21</w:t>
      </w:r>
      <w:r w:rsidR="00825060" w:rsidRPr="002B54B4">
        <w:rPr>
          <w:snapToGrid w:val="0"/>
        </w:rPr>
        <w:t xml:space="preserve"> года в </w:t>
      </w:r>
      <w:r w:rsidR="00CB43C4">
        <w:rPr>
          <w:snapToGrid w:val="0"/>
        </w:rPr>
        <w:t>смешанном формате</w:t>
      </w:r>
      <w:r w:rsidRPr="002B54B4">
        <w:rPr>
          <w:snapToGrid w:val="0"/>
        </w:rPr>
        <w:t>.</w:t>
      </w:r>
    </w:p>
    <w:p w:rsidR="00E43EC4" w:rsidRPr="0069711B" w:rsidRDefault="00A24D56" w:rsidP="00D61727">
      <w:pPr>
        <w:pStyle w:val="8"/>
        <w:widowControl w:val="0"/>
        <w:spacing w:before="0" w:after="0"/>
        <w:ind w:firstLine="708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В рамках мероприятия </w:t>
      </w:r>
      <w:r w:rsidR="003E3CAF">
        <w:rPr>
          <w:rFonts w:ascii="Times New Roman" w:hAnsi="Times New Roman"/>
          <w:i w:val="0"/>
        </w:rPr>
        <w:t>пройдёт</w:t>
      </w:r>
      <w:r>
        <w:rPr>
          <w:rFonts w:ascii="Times New Roman" w:hAnsi="Times New Roman"/>
          <w:i w:val="0"/>
        </w:rPr>
        <w:t xml:space="preserve"> </w:t>
      </w:r>
      <w:r w:rsidRPr="00A24D56">
        <w:rPr>
          <w:rFonts w:ascii="Times New Roman" w:hAnsi="Times New Roman"/>
          <w:i w:val="0"/>
        </w:rPr>
        <w:t xml:space="preserve">профориентационная программа, </w:t>
      </w:r>
      <w:r w:rsidRPr="003E3CAF">
        <w:rPr>
          <w:rFonts w:ascii="Times New Roman" w:hAnsi="Times New Roman"/>
          <w:i w:val="0"/>
        </w:rPr>
        <w:t xml:space="preserve">включающая </w:t>
      </w:r>
      <w:r w:rsidR="003E3CAF" w:rsidRPr="003E3CAF">
        <w:rPr>
          <w:rFonts w:ascii="Times New Roman" w:hAnsi="Times New Roman"/>
          <w:i w:val="0"/>
        </w:rPr>
        <w:t xml:space="preserve">знакомство со специальностями </w:t>
      </w:r>
      <w:r w:rsidR="003E3CAF">
        <w:rPr>
          <w:rFonts w:ascii="Times New Roman" w:hAnsi="Times New Roman"/>
          <w:i w:val="0"/>
        </w:rPr>
        <w:t>и</w:t>
      </w:r>
      <w:r w:rsidR="003E3CAF" w:rsidRPr="003E3CAF">
        <w:rPr>
          <w:rFonts w:ascii="Times New Roman" w:hAnsi="Times New Roman"/>
          <w:i w:val="0"/>
        </w:rPr>
        <w:t xml:space="preserve"> направлениями п</w:t>
      </w:r>
      <w:r w:rsidR="00D61727">
        <w:rPr>
          <w:rFonts w:ascii="Times New Roman" w:hAnsi="Times New Roman"/>
          <w:i w:val="0"/>
        </w:rPr>
        <w:t>одготовки приёмной кампании 202</w:t>
      </w:r>
      <w:r w:rsidR="00CB43C4">
        <w:rPr>
          <w:rFonts w:ascii="Times New Roman" w:hAnsi="Times New Roman"/>
          <w:i w:val="0"/>
        </w:rPr>
        <w:t>2</w:t>
      </w:r>
      <w:r w:rsidR="00D61727">
        <w:rPr>
          <w:rFonts w:ascii="Times New Roman" w:hAnsi="Times New Roman"/>
          <w:i w:val="0"/>
        </w:rPr>
        <w:t>-2</w:t>
      </w:r>
      <w:r w:rsidR="00CB43C4">
        <w:rPr>
          <w:rFonts w:ascii="Times New Roman" w:hAnsi="Times New Roman"/>
          <w:i w:val="0"/>
        </w:rPr>
        <w:t>3</w:t>
      </w:r>
      <w:r w:rsidR="00D61727">
        <w:rPr>
          <w:rFonts w:ascii="Times New Roman" w:hAnsi="Times New Roman"/>
          <w:i w:val="0"/>
        </w:rPr>
        <w:t>г</w:t>
      </w:r>
      <w:r w:rsidR="003E3CAF" w:rsidRPr="003E3CAF">
        <w:rPr>
          <w:rFonts w:ascii="Times New Roman" w:hAnsi="Times New Roman"/>
          <w:i w:val="0"/>
        </w:rPr>
        <w:t xml:space="preserve">г. на бюджетные места в соответствии с заказом </w:t>
      </w:r>
      <w:r w:rsidR="00CB43C4">
        <w:rPr>
          <w:rFonts w:ascii="Times New Roman" w:hAnsi="Times New Roman"/>
          <w:i w:val="0"/>
        </w:rPr>
        <w:t>предприятий ГК «Росатом»</w:t>
      </w:r>
      <w:r w:rsidR="003E3CAF" w:rsidRPr="003E3CAF">
        <w:rPr>
          <w:rFonts w:ascii="Times New Roman" w:hAnsi="Times New Roman"/>
          <w:i w:val="0"/>
        </w:rPr>
        <w:t xml:space="preserve">, </w:t>
      </w:r>
      <w:r w:rsidR="00D61727">
        <w:rPr>
          <w:rFonts w:ascii="Times New Roman" w:hAnsi="Times New Roman"/>
          <w:i w:val="0"/>
        </w:rPr>
        <w:t xml:space="preserve">работой </w:t>
      </w:r>
      <w:r w:rsidR="00CB43C4">
        <w:rPr>
          <w:rFonts w:ascii="Times New Roman" w:hAnsi="Times New Roman"/>
          <w:i w:val="0"/>
        </w:rPr>
        <w:t xml:space="preserve">технических </w:t>
      </w:r>
      <w:r w:rsidR="00D61727">
        <w:rPr>
          <w:rFonts w:ascii="Times New Roman" w:hAnsi="Times New Roman"/>
          <w:i w:val="0"/>
        </w:rPr>
        <w:t xml:space="preserve">лабораторий «Юниоры </w:t>
      </w:r>
      <w:r w:rsidR="00CB43C4">
        <w:rPr>
          <w:rFonts w:ascii="Times New Roman" w:hAnsi="Times New Roman"/>
          <w:i w:val="0"/>
        </w:rPr>
        <w:t>Рос</w:t>
      </w:r>
      <w:r w:rsidR="00CB7538">
        <w:rPr>
          <w:rFonts w:ascii="Times New Roman" w:hAnsi="Times New Roman"/>
          <w:i w:val="0"/>
        </w:rPr>
        <w:t>а</w:t>
      </w:r>
      <w:r w:rsidR="00CB43C4">
        <w:rPr>
          <w:rFonts w:ascii="Times New Roman" w:hAnsi="Times New Roman"/>
          <w:i w:val="0"/>
        </w:rPr>
        <w:t>тома</w:t>
      </w:r>
      <w:r w:rsidR="00D61727">
        <w:rPr>
          <w:rFonts w:ascii="Times New Roman" w:hAnsi="Times New Roman"/>
          <w:i w:val="0"/>
        </w:rPr>
        <w:t xml:space="preserve">», мастер-классы от победителей и призеров национальных и отраслевых чемпионатов по методике </w:t>
      </w:r>
      <w:r w:rsidR="00D61727">
        <w:rPr>
          <w:rFonts w:ascii="Times New Roman" w:hAnsi="Times New Roman"/>
          <w:i w:val="0"/>
          <w:lang w:val="en-US"/>
        </w:rPr>
        <w:t>WorldSkills</w:t>
      </w:r>
      <w:r w:rsidR="00D61727" w:rsidRPr="0069711B">
        <w:rPr>
          <w:rFonts w:ascii="Times New Roman" w:hAnsi="Times New Roman"/>
          <w:i w:val="0"/>
        </w:rPr>
        <w:t xml:space="preserve"> по востребованным в Госкорпорации </w:t>
      </w:r>
      <w:r w:rsidR="00D61727">
        <w:rPr>
          <w:rFonts w:ascii="Times New Roman" w:hAnsi="Times New Roman"/>
          <w:i w:val="0"/>
        </w:rPr>
        <w:t>«</w:t>
      </w:r>
      <w:r w:rsidR="00D61727" w:rsidRPr="0069711B">
        <w:rPr>
          <w:rFonts w:ascii="Times New Roman" w:hAnsi="Times New Roman"/>
          <w:i w:val="0"/>
        </w:rPr>
        <w:t>Росатом</w:t>
      </w:r>
      <w:r w:rsidR="00D61727">
        <w:rPr>
          <w:rFonts w:ascii="Times New Roman" w:hAnsi="Times New Roman"/>
          <w:i w:val="0"/>
        </w:rPr>
        <w:t>»</w:t>
      </w:r>
      <w:r w:rsidR="00D61727" w:rsidRPr="0069711B">
        <w:rPr>
          <w:rFonts w:ascii="Times New Roman" w:hAnsi="Times New Roman"/>
          <w:i w:val="0"/>
        </w:rPr>
        <w:t xml:space="preserve"> компетенциям.</w:t>
      </w:r>
    </w:p>
    <w:p w:rsidR="006E6602" w:rsidRPr="006E6602" w:rsidRDefault="006E6602" w:rsidP="006E6602">
      <w:pPr>
        <w:pStyle w:val="8"/>
        <w:widowControl w:val="0"/>
        <w:spacing w:before="0" w:after="0"/>
        <w:jc w:val="center"/>
        <w:rPr>
          <w:rFonts w:ascii="Times New Roman" w:hAnsi="Times New Roman"/>
          <w:b/>
          <w:i w:val="0"/>
          <w:iCs w:val="0"/>
        </w:rPr>
      </w:pPr>
    </w:p>
    <w:p w:rsidR="00825060" w:rsidRPr="008D4182" w:rsidRDefault="00825060" w:rsidP="006E6602">
      <w:pPr>
        <w:pStyle w:val="8"/>
        <w:widowControl w:val="0"/>
        <w:spacing w:before="0" w:after="0"/>
        <w:jc w:val="center"/>
        <w:rPr>
          <w:rFonts w:ascii="Times New Roman" w:hAnsi="Times New Roman"/>
          <w:b/>
          <w:i w:val="0"/>
          <w:iCs w:val="0"/>
        </w:rPr>
      </w:pPr>
      <w:r w:rsidRPr="008D4182">
        <w:rPr>
          <w:rFonts w:ascii="Times New Roman" w:hAnsi="Times New Roman"/>
          <w:b/>
          <w:i w:val="0"/>
          <w:iCs w:val="0"/>
        </w:rPr>
        <w:t>НАУЧНАЯ ПРОГРАММА</w:t>
      </w:r>
    </w:p>
    <w:p w:rsidR="00825060" w:rsidRPr="002B54B4" w:rsidRDefault="00366407" w:rsidP="006E6602">
      <w:pPr>
        <w:widowControl w:val="0"/>
        <w:ind w:firstLine="709"/>
        <w:jc w:val="both"/>
      </w:pPr>
      <w:r>
        <w:t>Тематика</w:t>
      </w:r>
      <w:r w:rsidR="00C57F86">
        <w:t xml:space="preserve"> </w:t>
      </w:r>
      <w:r w:rsidR="00825060" w:rsidRPr="002B54B4">
        <w:t>Ассамблеи охватывает научно-технические и социально-экономические аспекты развития атомной промышленности России.</w:t>
      </w:r>
    </w:p>
    <w:p w:rsidR="00A44426" w:rsidRPr="002B54B4" w:rsidRDefault="00825060" w:rsidP="006E6602">
      <w:pPr>
        <w:pStyle w:val="a9"/>
        <w:widowControl w:val="0"/>
        <w:spacing w:after="0"/>
        <w:ind w:firstLine="709"/>
        <w:jc w:val="both"/>
        <w:rPr>
          <w:sz w:val="24"/>
          <w:szCs w:val="24"/>
        </w:rPr>
      </w:pPr>
      <w:r w:rsidRPr="002B54B4">
        <w:rPr>
          <w:sz w:val="24"/>
          <w:szCs w:val="24"/>
        </w:rPr>
        <w:t>Работа конференции будет проходить по следующим направлениям</w:t>
      </w:r>
      <w:r w:rsidR="00406406" w:rsidRPr="002B54B4">
        <w:rPr>
          <w:rStyle w:val="af2"/>
          <w:sz w:val="24"/>
          <w:szCs w:val="24"/>
        </w:rPr>
        <w:footnoteReference w:id="1"/>
      </w:r>
      <w:r w:rsidRPr="002B54B4">
        <w:rPr>
          <w:sz w:val="24"/>
          <w:szCs w:val="24"/>
        </w:rPr>
        <w:t>:</w:t>
      </w:r>
    </w:p>
    <w:tbl>
      <w:tblPr>
        <w:tblW w:w="993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78"/>
        <w:gridCol w:w="8460"/>
      </w:tblGrid>
      <w:tr w:rsidR="00825060" w:rsidRPr="002B54B4">
        <w:tc>
          <w:tcPr>
            <w:tcW w:w="9938" w:type="dxa"/>
            <w:gridSpan w:val="2"/>
          </w:tcPr>
          <w:p w:rsidR="00825060" w:rsidRPr="00042326" w:rsidRDefault="00825060" w:rsidP="006E6602">
            <w:pPr>
              <w:widowControl w:val="0"/>
              <w:jc w:val="center"/>
              <w:rPr>
                <w:b/>
              </w:rPr>
            </w:pPr>
            <w:r w:rsidRPr="00042326">
              <w:rPr>
                <w:b/>
                <w:sz w:val="28"/>
              </w:rPr>
              <w:t>Естественно-научное направление</w:t>
            </w:r>
          </w:p>
        </w:tc>
      </w:tr>
      <w:tr w:rsidR="00825060" w:rsidRPr="002B54B4">
        <w:tc>
          <w:tcPr>
            <w:tcW w:w="1478" w:type="dxa"/>
          </w:tcPr>
          <w:p w:rsidR="00825060" w:rsidRPr="002B54B4" w:rsidRDefault="00825060" w:rsidP="006E6602">
            <w:pPr>
              <w:widowControl w:val="0"/>
            </w:pPr>
            <w:r w:rsidRPr="002B54B4">
              <w:t xml:space="preserve">Секция 1 -   </w:t>
            </w:r>
          </w:p>
        </w:tc>
        <w:tc>
          <w:tcPr>
            <w:tcW w:w="8460" w:type="dxa"/>
          </w:tcPr>
          <w:p w:rsidR="00825060" w:rsidRPr="002B54B4" w:rsidRDefault="00825060" w:rsidP="006E6602">
            <w:pPr>
              <w:widowControl w:val="0"/>
            </w:pPr>
            <w:r w:rsidRPr="002B54B4">
              <w:t>Теоретические и прикладные вопросы математики</w:t>
            </w:r>
            <w:r w:rsidR="008B29C5">
              <w:t xml:space="preserve"> и механики</w:t>
            </w:r>
          </w:p>
        </w:tc>
      </w:tr>
      <w:tr w:rsidR="00825060" w:rsidRPr="002B54B4">
        <w:tc>
          <w:tcPr>
            <w:tcW w:w="1478" w:type="dxa"/>
          </w:tcPr>
          <w:p w:rsidR="00825060" w:rsidRPr="002B54B4" w:rsidRDefault="00825060" w:rsidP="006E6602">
            <w:pPr>
              <w:widowControl w:val="0"/>
            </w:pPr>
            <w:r w:rsidRPr="002B54B4">
              <w:t xml:space="preserve">Секция 2 -    </w:t>
            </w:r>
          </w:p>
        </w:tc>
        <w:tc>
          <w:tcPr>
            <w:tcW w:w="8460" w:type="dxa"/>
          </w:tcPr>
          <w:p w:rsidR="00825060" w:rsidRPr="002B54B4" w:rsidRDefault="00825060" w:rsidP="006E6602">
            <w:pPr>
              <w:widowControl w:val="0"/>
            </w:pPr>
            <w:r w:rsidRPr="002B54B4">
              <w:t>Теоретические и прикладные вопросы физики (физика, ядерное нераспространение, радиационная</w:t>
            </w:r>
            <w:r w:rsidR="0010796B">
              <w:t xml:space="preserve"> и техногенная</w:t>
            </w:r>
            <w:r w:rsidRPr="002B54B4">
              <w:t xml:space="preserve"> безопасность)</w:t>
            </w:r>
          </w:p>
        </w:tc>
      </w:tr>
      <w:tr w:rsidR="00825060" w:rsidRPr="002B54B4">
        <w:tc>
          <w:tcPr>
            <w:tcW w:w="1478" w:type="dxa"/>
          </w:tcPr>
          <w:p w:rsidR="00825060" w:rsidRPr="002B54B4" w:rsidRDefault="00825060" w:rsidP="006E6602">
            <w:pPr>
              <w:widowControl w:val="0"/>
            </w:pPr>
            <w:r w:rsidRPr="002B54B4">
              <w:t xml:space="preserve">Секция 3 -  </w:t>
            </w:r>
          </w:p>
        </w:tc>
        <w:tc>
          <w:tcPr>
            <w:tcW w:w="8460" w:type="dxa"/>
          </w:tcPr>
          <w:p w:rsidR="00825060" w:rsidRPr="002B54B4" w:rsidRDefault="00825060" w:rsidP="006E6602">
            <w:pPr>
              <w:widowControl w:val="0"/>
            </w:pPr>
            <w:r w:rsidRPr="002B54B4">
              <w:t xml:space="preserve">Теоретические и прикладные вопросы </w:t>
            </w:r>
            <w:r w:rsidR="008B29C5">
              <w:t>машиностроения</w:t>
            </w:r>
          </w:p>
        </w:tc>
      </w:tr>
      <w:tr w:rsidR="00825060" w:rsidRPr="002B54B4">
        <w:tc>
          <w:tcPr>
            <w:tcW w:w="1478" w:type="dxa"/>
          </w:tcPr>
          <w:p w:rsidR="00825060" w:rsidRPr="002B54B4" w:rsidRDefault="00825060" w:rsidP="006E6602">
            <w:pPr>
              <w:widowControl w:val="0"/>
            </w:pPr>
            <w:r w:rsidRPr="002B54B4">
              <w:t xml:space="preserve">Секция 4 -   </w:t>
            </w:r>
          </w:p>
        </w:tc>
        <w:tc>
          <w:tcPr>
            <w:tcW w:w="8460" w:type="dxa"/>
          </w:tcPr>
          <w:p w:rsidR="00825060" w:rsidRPr="002B54B4" w:rsidRDefault="00825060" w:rsidP="006E6602">
            <w:pPr>
              <w:widowControl w:val="0"/>
            </w:pPr>
            <w:r w:rsidRPr="002B54B4">
              <w:t>Информатика, управление и информационная безопасность</w:t>
            </w:r>
          </w:p>
        </w:tc>
      </w:tr>
      <w:tr w:rsidR="00825060" w:rsidRPr="002B54B4">
        <w:tc>
          <w:tcPr>
            <w:tcW w:w="9938" w:type="dxa"/>
            <w:gridSpan w:val="2"/>
          </w:tcPr>
          <w:p w:rsidR="00825060" w:rsidRPr="00042326" w:rsidRDefault="00825060" w:rsidP="006E6602">
            <w:pPr>
              <w:widowControl w:val="0"/>
              <w:jc w:val="center"/>
              <w:rPr>
                <w:b/>
              </w:rPr>
            </w:pPr>
            <w:r w:rsidRPr="00042326">
              <w:rPr>
                <w:b/>
                <w:sz w:val="28"/>
              </w:rPr>
              <w:t>Социально-гуманитарное направление</w:t>
            </w:r>
          </w:p>
        </w:tc>
      </w:tr>
      <w:tr w:rsidR="00825060" w:rsidRPr="002B54B4">
        <w:tc>
          <w:tcPr>
            <w:tcW w:w="1478" w:type="dxa"/>
          </w:tcPr>
          <w:p w:rsidR="00825060" w:rsidRPr="002B54B4" w:rsidRDefault="00825060" w:rsidP="006E6602">
            <w:pPr>
              <w:widowControl w:val="0"/>
            </w:pPr>
            <w:r w:rsidRPr="002B54B4">
              <w:t>Секция 5 -</w:t>
            </w:r>
          </w:p>
        </w:tc>
        <w:tc>
          <w:tcPr>
            <w:tcW w:w="8460" w:type="dxa"/>
          </w:tcPr>
          <w:p w:rsidR="003605A8" w:rsidRPr="0010796B" w:rsidRDefault="0010796B" w:rsidP="006E6602">
            <w:pPr>
              <w:widowControl w:val="0"/>
            </w:pPr>
            <w:r w:rsidRPr="0010796B">
              <w:t>Образовательные и информационные технологии в интересах развития атомной отрасли</w:t>
            </w:r>
          </w:p>
        </w:tc>
      </w:tr>
    </w:tbl>
    <w:p w:rsidR="00063EA0" w:rsidRPr="00A369E8" w:rsidRDefault="00DC6CEA" w:rsidP="006E6602">
      <w:pPr>
        <w:jc w:val="both"/>
      </w:pPr>
      <w:r>
        <w:lastRenderedPageBreak/>
        <w:tab/>
      </w:r>
      <w:r w:rsidR="00063EA0" w:rsidRPr="00A369E8">
        <w:t>Смешанный формат проведения конференции предполагает два варианта участия:</w:t>
      </w:r>
    </w:p>
    <w:p w:rsidR="00063EA0" w:rsidRPr="00A369E8" w:rsidRDefault="00063EA0" w:rsidP="006E6602">
      <w:pPr>
        <w:jc w:val="both"/>
      </w:pPr>
      <w:r w:rsidRPr="00A369E8">
        <w:t xml:space="preserve">- </w:t>
      </w:r>
      <w:r w:rsidRPr="00A369E8">
        <w:rPr>
          <w:b/>
        </w:rPr>
        <w:t>очный</w:t>
      </w:r>
      <w:r w:rsidRPr="00A369E8">
        <w:t>, 27 ноября</w:t>
      </w:r>
      <w:r w:rsidR="00555A11" w:rsidRPr="00A369E8">
        <w:t xml:space="preserve"> 2021г.</w:t>
      </w:r>
      <w:r w:rsidRPr="00A369E8">
        <w:t>, СФТИ НИЯУ МИФИ (Снежинск, Комсомольская, 8, с 9 до 16.00);</w:t>
      </w:r>
    </w:p>
    <w:p w:rsidR="00063EA0" w:rsidRPr="00A369E8" w:rsidRDefault="00063EA0" w:rsidP="006E6602">
      <w:pPr>
        <w:jc w:val="both"/>
      </w:pPr>
      <w:r w:rsidRPr="00A369E8">
        <w:t xml:space="preserve">- </w:t>
      </w:r>
      <w:r w:rsidRPr="00A369E8">
        <w:rPr>
          <w:b/>
        </w:rPr>
        <w:t>дистанционный</w:t>
      </w:r>
      <w:r w:rsidR="00555A11" w:rsidRPr="00A369E8">
        <w:t>, 22-26 ноября 2021 г.</w:t>
      </w:r>
      <w:r w:rsidR="00DB050D" w:rsidRPr="00A369E8">
        <w:t xml:space="preserve"> (для тех, кто не имеет возможности присутствовать лично), защита проектов состоится 26 ноября (время и платформа согласовываются).</w:t>
      </w:r>
    </w:p>
    <w:p w:rsidR="00BC0DC0" w:rsidRPr="00A369E8" w:rsidRDefault="00BC0DC0" w:rsidP="00BC0DC0">
      <w:pPr>
        <w:ind w:firstLine="708"/>
        <w:jc w:val="both"/>
      </w:pPr>
      <w:r w:rsidRPr="00A369E8">
        <w:t xml:space="preserve">Защита научных (технических) разработок </w:t>
      </w:r>
      <w:r w:rsidRPr="00A369E8">
        <w:t xml:space="preserve">и проектов </w:t>
      </w:r>
      <w:r w:rsidRPr="00A369E8">
        <w:t>участников Ассамблеи пройдет в форме докладов</w:t>
      </w:r>
      <w:r w:rsidRPr="00A369E8">
        <w:t xml:space="preserve"> (для всех видов участия)</w:t>
      </w:r>
      <w:r w:rsidRPr="00A369E8">
        <w:t>. Презентация работы осуществляется в течение 5-7 минут. Участник представляет идею работы, рабочую гипотезу, этапы выполнения, результат и выводы по работе с применением различных способов иллюстрирования, включая макетные образцы. Порядок выступлений определяется программой Ассамблеи, утвержденной оргкомитетом.</w:t>
      </w:r>
    </w:p>
    <w:p w:rsidR="00BC0DC0" w:rsidRPr="00A369E8" w:rsidRDefault="00BC0DC0" w:rsidP="00BC0DC0">
      <w:pPr>
        <w:ind w:firstLine="708"/>
        <w:jc w:val="both"/>
      </w:pPr>
      <w:r w:rsidRPr="00A369E8">
        <w:t>Критерии оценки (по 10-ти балльной системе): соответствие темы работы тематике секции; актуальность поставленной задачи; степень новизны полученных результатов; качество защиты работы; качество презентации.</w:t>
      </w:r>
    </w:p>
    <w:p w:rsidR="00DB050D" w:rsidRPr="00A369E8" w:rsidRDefault="00A369E8" w:rsidP="00BC0DC0">
      <w:pPr>
        <w:ind w:firstLine="708"/>
        <w:jc w:val="both"/>
      </w:pPr>
      <w:r w:rsidRPr="00A369E8">
        <w:rPr>
          <w:b/>
        </w:rPr>
        <w:t>Обязательным условием участия в конференции</w:t>
      </w:r>
      <w:r w:rsidRPr="00A369E8">
        <w:t xml:space="preserve"> является предоставление участниками </w:t>
      </w:r>
      <w:r w:rsidR="00DB050D" w:rsidRPr="00A369E8">
        <w:rPr>
          <w:b/>
        </w:rPr>
        <w:t>видеоролик</w:t>
      </w:r>
      <w:r w:rsidRPr="00A369E8">
        <w:rPr>
          <w:b/>
        </w:rPr>
        <w:t>а</w:t>
      </w:r>
      <w:r w:rsidR="00DB050D" w:rsidRPr="00A369E8">
        <w:t xml:space="preserve"> по теме проекта (длительность не более 3-х минут, ролик </w:t>
      </w:r>
      <w:r w:rsidR="00BC0DC0" w:rsidRPr="00A369E8">
        <w:t>предварительно загружа</w:t>
      </w:r>
      <w:r w:rsidRPr="00A369E8">
        <w:t>е</w:t>
      </w:r>
      <w:r w:rsidR="00BC0DC0" w:rsidRPr="00A369E8">
        <w:t xml:space="preserve">тся на облачный сервис, ссылка вместе с заявкой предоставляется организатору до </w:t>
      </w:r>
      <w:r w:rsidRPr="00A369E8">
        <w:t>17</w:t>
      </w:r>
      <w:r w:rsidR="00BC0DC0" w:rsidRPr="00A369E8">
        <w:t xml:space="preserve"> ноября). </w:t>
      </w:r>
    </w:p>
    <w:p w:rsidR="00DB050D" w:rsidRDefault="00DB050D" w:rsidP="006E6602">
      <w:pPr>
        <w:jc w:val="both"/>
      </w:pPr>
    </w:p>
    <w:p w:rsidR="00DC6CEA" w:rsidRDefault="00DC6CEA" w:rsidP="006E6602">
      <w:pPr>
        <w:ind w:firstLine="708"/>
        <w:jc w:val="both"/>
      </w:pPr>
      <w:r>
        <w:t>По результатам работы Ассамблеи будет издан сборник научных трудов.</w:t>
      </w:r>
      <w:r w:rsidR="00C301AB">
        <w:t xml:space="preserve"> </w:t>
      </w:r>
      <w:r w:rsidR="00C301AB">
        <w:rPr>
          <w:sz w:val="25"/>
          <w:szCs w:val="25"/>
        </w:rPr>
        <w:t xml:space="preserve">Победители </w:t>
      </w:r>
      <w:r w:rsidR="00A369E8">
        <w:rPr>
          <w:sz w:val="25"/>
          <w:szCs w:val="25"/>
        </w:rPr>
        <w:t xml:space="preserve">конференции и в очном, и дистанционном формате </w:t>
      </w:r>
      <w:r w:rsidR="00C301AB">
        <w:rPr>
          <w:sz w:val="25"/>
          <w:szCs w:val="25"/>
        </w:rPr>
        <w:t xml:space="preserve">награждаются грамотами, дипломами, все авторы работ – сертификатами, руководители получают сертификаты </w:t>
      </w:r>
      <w:r w:rsidR="00D61727">
        <w:rPr>
          <w:sz w:val="25"/>
          <w:szCs w:val="25"/>
        </w:rPr>
        <w:t>и</w:t>
      </w:r>
      <w:r w:rsidR="00D61727" w:rsidRPr="0069711B">
        <w:rPr>
          <w:sz w:val="25"/>
          <w:szCs w:val="25"/>
        </w:rPr>
        <w:t>/</w:t>
      </w:r>
      <w:r w:rsidR="00C301AB">
        <w:rPr>
          <w:sz w:val="25"/>
          <w:szCs w:val="25"/>
        </w:rPr>
        <w:t>или благодарственные письма за подготовку учащихся к участию в конференции.</w:t>
      </w:r>
      <w:r w:rsidR="00A369E8">
        <w:rPr>
          <w:sz w:val="25"/>
          <w:szCs w:val="25"/>
        </w:rPr>
        <w:t xml:space="preserve"> По результатам конкурса видеороликов будут объявлены и награждены лидеры онлайн голосования.</w:t>
      </w:r>
    </w:p>
    <w:p w:rsidR="009F0E5B" w:rsidRPr="008D4182" w:rsidRDefault="009F0E5B" w:rsidP="006E6602">
      <w:pPr>
        <w:widowControl w:val="0"/>
        <w:rPr>
          <w:b/>
          <w:color w:val="FF0000"/>
          <w:sz w:val="20"/>
        </w:rPr>
      </w:pPr>
    </w:p>
    <w:p w:rsidR="00042326" w:rsidRPr="00042326" w:rsidRDefault="00C554E9" w:rsidP="006E6602">
      <w:pPr>
        <w:widowControl w:val="0"/>
        <w:jc w:val="center"/>
        <w:rPr>
          <w:b/>
          <w:color w:val="FF0000"/>
        </w:rPr>
      </w:pPr>
      <w:r w:rsidRPr="00042326">
        <w:rPr>
          <w:b/>
          <w:color w:val="FF0000"/>
        </w:rPr>
        <w:t xml:space="preserve">Для участия в работе </w:t>
      </w:r>
      <w:r w:rsidR="009F0E5B" w:rsidRPr="0069711B">
        <w:rPr>
          <w:b/>
          <w:color w:val="FF0000"/>
        </w:rPr>
        <w:t>Х</w:t>
      </w:r>
      <w:r w:rsidR="00D61727">
        <w:rPr>
          <w:b/>
          <w:color w:val="FF0000"/>
          <w:lang w:val="en-US"/>
        </w:rPr>
        <w:t>V</w:t>
      </w:r>
      <w:r w:rsidR="00042326" w:rsidRPr="00042326">
        <w:rPr>
          <w:b/>
          <w:color w:val="FF0000"/>
        </w:rPr>
        <w:t xml:space="preserve"> Ассамблеи</w:t>
      </w:r>
      <w:r w:rsidRPr="00042326">
        <w:rPr>
          <w:b/>
          <w:color w:val="FF0000"/>
        </w:rPr>
        <w:t xml:space="preserve"> студентов и школьников</w:t>
      </w:r>
    </w:p>
    <w:p w:rsidR="00C554E9" w:rsidRPr="00042326" w:rsidRDefault="00C554E9" w:rsidP="006E6602">
      <w:pPr>
        <w:widowControl w:val="0"/>
        <w:ind w:firstLine="709"/>
        <w:jc w:val="center"/>
        <w:rPr>
          <w:b/>
          <w:color w:val="FF0000"/>
        </w:rPr>
      </w:pPr>
      <w:r w:rsidRPr="00042326">
        <w:rPr>
          <w:b/>
          <w:color w:val="FF0000"/>
        </w:rPr>
        <w:t>«МОЛОДЕЖЬ – БУДУЩЕЕ</w:t>
      </w:r>
      <w:r w:rsidR="00042326" w:rsidRPr="00042326">
        <w:rPr>
          <w:b/>
          <w:color w:val="FF0000"/>
        </w:rPr>
        <w:t xml:space="preserve"> АТОМНОЙ ПРОМЫШЛЕННОСТИ РОССИИ»</w:t>
      </w:r>
    </w:p>
    <w:p w:rsidR="001E4640" w:rsidRDefault="001E4640" w:rsidP="001E4640">
      <w:r>
        <w:fldChar w:fldCharType="begin"/>
      </w:r>
      <w:r>
        <w:instrText xml:space="preserve"> INCLUDEPICTURE "/var/folders/3x/lk9v8t4x3711w9_pywnc0cjw0000gn/T/com.microsoft.Word/WebArchiveCopyPasteTempFiles/?https%3A%2F%2Fforms.gle%2F4atrMKZvmYjccNPA6&amp;4&amp;0" \* MERGEFORMATINET </w:instrText>
      </w:r>
      <w:r>
        <w:fldChar w:fldCharType="separate"/>
      </w:r>
      <w:r>
        <w:fldChar w:fldCharType="end"/>
      </w:r>
    </w:p>
    <w:p w:rsidR="004A6BC8" w:rsidRDefault="001E4640" w:rsidP="001E4640">
      <w:pPr>
        <w:widowControl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3F37A">
            <wp:simplePos x="0" y="0"/>
            <wp:positionH relativeFrom="column">
              <wp:posOffset>5156200</wp:posOffset>
            </wp:positionH>
            <wp:positionV relativeFrom="paragraph">
              <wp:posOffset>141816</wp:posOffset>
            </wp:positionV>
            <wp:extent cx="1066800" cy="1066800"/>
            <wp:effectExtent l="0" t="0" r="0" b="0"/>
            <wp:wrapSquare wrapText="bothSides"/>
            <wp:docPr id="1" name="Рисунок 1" descr="/var/folders/3x/lk9v8t4x3711w9_pywnc0cjw0000gn/T/com.microsoft.Word/WebArchiveCopyPasteTempFiles/?https%3A%2F%2Fforms.gle%2F4atrMKZvmYjccNPA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x/lk9v8t4x3711w9_pywnc0cjw0000gn/T/com.microsoft.Word/WebArchiveCopyPasteTempFiles/?https%3A%2F%2Fforms.gle%2F4atrMKZvmYjccNPA6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042326">
        <w:t>н</w:t>
      </w:r>
      <w:r w:rsidR="004A6BC8">
        <w:t>еобходимо:</w:t>
      </w:r>
    </w:p>
    <w:p w:rsidR="004A6BC8" w:rsidRPr="0069711B" w:rsidRDefault="004A6BC8" w:rsidP="002C1AD8">
      <w:pPr>
        <w:widowControl w:val="0"/>
        <w:rPr>
          <w:color w:val="FF0000"/>
        </w:rPr>
      </w:pPr>
      <w:r w:rsidRPr="004A6BC8">
        <w:rPr>
          <w:color w:val="FF0000"/>
        </w:rPr>
        <w:t xml:space="preserve">1. заполнить заявку на сайте </w:t>
      </w:r>
      <w:hyperlink r:id="rId9" w:history="1">
        <w:r w:rsidR="002C1AD8" w:rsidRPr="0092729C">
          <w:rPr>
            <w:rStyle w:val="a3"/>
            <w:lang w:val="en-US"/>
          </w:rPr>
          <w:t>www</w:t>
        </w:r>
        <w:r w:rsidR="002C1AD8" w:rsidRPr="0092729C">
          <w:rPr>
            <w:rStyle w:val="a3"/>
          </w:rPr>
          <w:t>.</w:t>
        </w:r>
        <w:r w:rsidR="002C1AD8" w:rsidRPr="0092729C">
          <w:rPr>
            <w:rStyle w:val="a3"/>
            <w:lang w:val="en-US"/>
          </w:rPr>
          <w:t>sphti</w:t>
        </w:r>
        <w:r w:rsidR="002C1AD8" w:rsidRPr="0092729C">
          <w:rPr>
            <w:rStyle w:val="a3"/>
          </w:rPr>
          <w:t>.</w:t>
        </w:r>
        <w:r w:rsidR="002C1AD8" w:rsidRPr="0092729C">
          <w:rPr>
            <w:rStyle w:val="a3"/>
            <w:lang w:val="en-US"/>
          </w:rPr>
          <w:t>ru</w:t>
        </w:r>
      </w:hyperlink>
      <w:r w:rsidR="002C1AD8" w:rsidRPr="002C1AD8">
        <w:rPr>
          <w:color w:val="000000" w:themeColor="text1"/>
        </w:rPr>
        <w:t>, прямая ссылка на форму регистрации https://forms.gle/4atrMKZvmYjccNPA6</w:t>
      </w:r>
    </w:p>
    <w:p w:rsidR="00C554E9" w:rsidRPr="002B54B4" w:rsidRDefault="004A6BC8" w:rsidP="006E6602">
      <w:pPr>
        <w:widowControl w:val="0"/>
        <w:jc w:val="both"/>
      </w:pPr>
      <w:r>
        <w:t xml:space="preserve">2. направить </w:t>
      </w:r>
      <w:r w:rsidR="00C554E9" w:rsidRPr="002B54B4">
        <w:t xml:space="preserve">на электронный адрес </w:t>
      </w:r>
      <w:hyperlink r:id="rId10" w:history="1">
        <w:r w:rsidR="00FF5916" w:rsidRPr="00AA0D76">
          <w:rPr>
            <w:rStyle w:val="a3"/>
            <w:lang w:val="en-US"/>
          </w:rPr>
          <w:t>sfti</w:t>
        </w:r>
        <w:r w:rsidR="00FF5916" w:rsidRPr="00AA0D76">
          <w:rPr>
            <w:rStyle w:val="a3"/>
          </w:rPr>
          <w:t>-</w:t>
        </w:r>
        <w:r w:rsidR="00FF5916" w:rsidRPr="00AA0D76">
          <w:rPr>
            <w:rStyle w:val="a3"/>
            <w:lang w:val="en-US"/>
          </w:rPr>
          <w:t>nauka</w:t>
        </w:r>
        <w:r w:rsidR="00FF5916" w:rsidRPr="00AA0D76">
          <w:rPr>
            <w:rStyle w:val="a3"/>
          </w:rPr>
          <w:t>@</w:t>
        </w:r>
        <w:r w:rsidR="00FF5916" w:rsidRPr="00AA0D76">
          <w:rPr>
            <w:rStyle w:val="a3"/>
            <w:lang w:val="en-US"/>
          </w:rPr>
          <w:t>mail</w:t>
        </w:r>
        <w:r w:rsidR="00FF5916" w:rsidRPr="00AA0D76">
          <w:rPr>
            <w:rStyle w:val="a3"/>
          </w:rPr>
          <w:t>.</w:t>
        </w:r>
        <w:proofErr w:type="spellStart"/>
        <w:r w:rsidR="00FF5916" w:rsidRPr="00AA0D76">
          <w:rPr>
            <w:rStyle w:val="a3"/>
            <w:lang w:val="en-US"/>
          </w:rPr>
          <w:t>ru</w:t>
        </w:r>
        <w:proofErr w:type="spellEnd"/>
      </w:hyperlink>
      <w:r w:rsidR="00C554E9" w:rsidRPr="002B54B4">
        <w:t xml:space="preserve"> следующие материалы:</w:t>
      </w:r>
    </w:p>
    <w:p w:rsidR="008B29C5" w:rsidRDefault="00086BD7" w:rsidP="00086BD7">
      <w:pPr>
        <w:widowControl w:val="0"/>
        <w:ind w:left="709"/>
        <w:jc w:val="both"/>
      </w:pPr>
      <w:r>
        <w:t xml:space="preserve">2.1 </w:t>
      </w:r>
      <w:r w:rsidR="000867A9">
        <w:t>Заявку</w:t>
      </w:r>
      <w:r w:rsidR="00042326">
        <w:t xml:space="preserve"> для </w:t>
      </w:r>
      <w:r w:rsidR="000867A9">
        <w:t>иногородних участников</w:t>
      </w:r>
      <w:r w:rsidR="008B29C5">
        <w:rPr>
          <w:rStyle w:val="af2"/>
        </w:rPr>
        <w:footnoteReference w:id="2"/>
      </w:r>
      <w:r w:rsidR="000867A9">
        <w:t xml:space="preserve"> (</w:t>
      </w:r>
      <w:r w:rsidR="004A6BC8">
        <w:t>Приложение 1</w:t>
      </w:r>
      <w:r w:rsidR="00787164">
        <w:t>);</w:t>
      </w:r>
    </w:p>
    <w:p w:rsidR="00787164" w:rsidRDefault="00086BD7" w:rsidP="00086BD7">
      <w:pPr>
        <w:widowControl w:val="0"/>
        <w:ind w:firstLine="708"/>
        <w:jc w:val="both"/>
      </w:pPr>
      <w:r>
        <w:t xml:space="preserve">2.2 </w:t>
      </w:r>
      <w:r w:rsidR="00787164">
        <w:t>Т</w:t>
      </w:r>
      <w:r w:rsidR="00C554E9" w:rsidRPr="002B54B4">
        <w:t>езисы доклада</w:t>
      </w:r>
      <w:r w:rsidR="006E6602">
        <w:t xml:space="preserve"> </w:t>
      </w:r>
      <w:r w:rsidR="00EC418F">
        <w:t>(</w:t>
      </w:r>
      <w:r w:rsidR="006E6602">
        <w:t>п</w:t>
      </w:r>
      <w:r w:rsidR="00C554E9" w:rsidRPr="002B54B4">
        <w:t xml:space="preserve">равила оформления </w:t>
      </w:r>
      <w:r w:rsidR="00EC418F">
        <w:t>в Приложении</w:t>
      </w:r>
      <w:r w:rsidR="00C554E9" w:rsidRPr="002B54B4">
        <w:t xml:space="preserve"> </w:t>
      </w:r>
      <w:r w:rsidR="004A6BC8">
        <w:t>2</w:t>
      </w:r>
      <w:r w:rsidR="00EC418F">
        <w:t>);</w:t>
      </w:r>
    </w:p>
    <w:p w:rsidR="006E6602" w:rsidRDefault="00086BD7" w:rsidP="00086BD7">
      <w:pPr>
        <w:widowControl w:val="0"/>
        <w:ind w:firstLine="708"/>
        <w:jc w:val="both"/>
      </w:pPr>
      <w:r>
        <w:t xml:space="preserve">2.3 </w:t>
      </w:r>
      <w:r w:rsidR="006E6602">
        <w:t>Согласие на обработку п</w:t>
      </w:r>
      <w:r w:rsidR="004A6BC8">
        <w:t>ерсональных данных (Приложения 3</w:t>
      </w:r>
      <w:r w:rsidR="006E6602">
        <w:t>-</w:t>
      </w:r>
      <w:r w:rsidR="004A6BC8">
        <w:t>4</w:t>
      </w:r>
      <w:r w:rsidR="006E6602">
        <w:t>).</w:t>
      </w:r>
    </w:p>
    <w:p w:rsidR="00787164" w:rsidRDefault="00787164" w:rsidP="006E6602">
      <w:pPr>
        <w:widowControl w:val="0"/>
        <w:ind w:firstLine="709"/>
        <w:jc w:val="both"/>
      </w:pPr>
      <w:r>
        <w:t>Все материалы отправляются прикрепленными файлами.</w:t>
      </w:r>
    </w:p>
    <w:p w:rsidR="00BB7A83" w:rsidRPr="008D4182" w:rsidRDefault="00BB7A83" w:rsidP="006E6602">
      <w:pPr>
        <w:widowControl w:val="0"/>
        <w:jc w:val="both"/>
        <w:rPr>
          <w:b/>
          <w:color w:val="FF0000"/>
          <w:sz w:val="20"/>
        </w:rPr>
      </w:pPr>
    </w:p>
    <w:p w:rsidR="00C554E9" w:rsidRPr="008D4182" w:rsidRDefault="00D75EFC" w:rsidP="006E6602">
      <w:pPr>
        <w:pStyle w:val="a9"/>
        <w:widowControl w:val="0"/>
        <w:spacing w:after="0"/>
        <w:jc w:val="center"/>
        <w:rPr>
          <w:b/>
          <w:color w:val="FF0000"/>
          <w:sz w:val="24"/>
          <w:szCs w:val="24"/>
        </w:rPr>
      </w:pPr>
      <w:r w:rsidRPr="008D4182">
        <w:rPr>
          <w:b/>
          <w:color w:val="FF0000"/>
          <w:sz w:val="24"/>
          <w:szCs w:val="24"/>
        </w:rPr>
        <w:t>КЛЮЧЕВЫЕ ДАТЫ</w:t>
      </w:r>
      <w:r w:rsidR="00C554E9" w:rsidRPr="008D4182">
        <w:rPr>
          <w:b/>
          <w:color w:val="FF0000"/>
          <w:sz w:val="24"/>
          <w:szCs w:val="24"/>
        </w:rPr>
        <w:t>:</w:t>
      </w:r>
    </w:p>
    <w:p w:rsidR="002E400F" w:rsidRDefault="00C554E9" w:rsidP="006E6602">
      <w:pPr>
        <w:pStyle w:val="a9"/>
        <w:widowControl w:val="0"/>
        <w:spacing w:after="0"/>
        <w:ind w:firstLine="709"/>
        <w:rPr>
          <w:b/>
          <w:bCs/>
          <w:color w:val="FF0000"/>
          <w:sz w:val="24"/>
          <w:szCs w:val="24"/>
        </w:rPr>
      </w:pPr>
      <w:r w:rsidRPr="002B54B4">
        <w:rPr>
          <w:bCs/>
          <w:color w:val="000000"/>
          <w:sz w:val="24"/>
          <w:szCs w:val="24"/>
        </w:rPr>
        <w:t>Прием заявок на</w:t>
      </w:r>
      <w:r w:rsidR="00A369E8">
        <w:rPr>
          <w:bCs/>
          <w:color w:val="000000"/>
          <w:sz w:val="24"/>
          <w:szCs w:val="24"/>
        </w:rPr>
        <w:t xml:space="preserve"> очное</w:t>
      </w:r>
      <w:r w:rsidRPr="002B54B4">
        <w:rPr>
          <w:bCs/>
          <w:color w:val="000000"/>
          <w:sz w:val="24"/>
          <w:szCs w:val="24"/>
        </w:rPr>
        <w:t xml:space="preserve"> участие </w:t>
      </w:r>
      <w:r w:rsidR="002E400F" w:rsidRPr="002B54B4">
        <w:rPr>
          <w:bCs/>
          <w:color w:val="000000"/>
          <w:sz w:val="24"/>
          <w:szCs w:val="24"/>
        </w:rPr>
        <w:t xml:space="preserve">– </w:t>
      </w:r>
      <w:r w:rsidR="002E400F" w:rsidRPr="008B29C5">
        <w:rPr>
          <w:b/>
          <w:bCs/>
          <w:color w:val="FF0000"/>
          <w:sz w:val="24"/>
          <w:szCs w:val="24"/>
        </w:rPr>
        <w:t xml:space="preserve">до </w:t>
      </w:r>
      <w:r w:rsidR="00D61727">
        <w:rPr>
          <w:b/>
          <w:bCs/>
          <w:color w:val="FF0000"/>
          <w:sz w:val="24"/>
          <w:szCs w:val="24"/>
        </w:rPr>
        <w:t>2</w:t>
      </w:r>
      <w:r w:rsidR="00DD2573">
        <w:rPr>
          <w:b/>
          <w:bCs/>
          <w:color w:val="FF0000"/>
          <w:sz w:val="24"/>
          <w:szCs w:val="24"/>
        </w:rPr>
        <w:t xml:space="preserve"> </w:t>
      </w:r>
      <w:r w:rsidR="00D61727">
        <w:rPr>
          <w:b/>
          <w:bCs/>
          <w:color w:val="FF0000"/>
          <w:sz w:val="24"/>
          <w:szCs w:val="24"/>
        </w:rPr>
        <w:t>октября 20</w:t>
      </w:r>
      <w:r w:rsidR="00A369E8">
        <w:rPr>
          <w:b/>
          <w:bCs/>
          <w:color w:val="FF0000"/>
          <w:sz w:val="24"/>
          <w:szCs w:val="24"/>
        </w:rPr>
        <w:t>21</w:t>
      </w:r>
      <w:r w:rsidR="002E400F" w:rsidRPr="008B29C5">
        <w:rPr>
          <w:b/>
          <w:bCs/>
          <w:color w:val="FF0000"/>
          <w:sz w:val="24"/>
          <w:szCs w:val="24"/>
        </w:rPr>
        <w:t xml:space="preserve"> г.</w:t>
      </w:r>
    </w:p>
    <w:p w:rsidR="00A369E8" w:rsidRPr="002B54B4" w:rsidRDefault="00A369E8" w:rsidP="006E6602">
      <w:pPr>
        <w:pStyle w:val="a9"/>
        <w:widowControl w:val="0"/>
        <w:spacing w:after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Прием заявок на дистанционное участие – </w:t>
      </w:r>
      <w:r w:rsidRPr="00A369E8">
        <w:rPr>
          <w:b/>
          <w:bCs/>
          <w:color w:val="FF0000"/>
          <w:sz w:val="24"/>
          <w:szCs w:val="24"/>
        </w:rPr>
        <w:t>до 17 ноября 2021 г.</w:t>
      </w:r>
    </w:p>
    <w:p w:rsidR="00C554E9" w:rsidRDefault="002E400F" w:rsidP="006E6602">
      <w:pPr>
        <w:pStyle w:val="a9"/>
        <w:widowControl w:val="0"/>
        <w:spacing w:after="0"/>
        <w:ind w:firstLine="709"/>
        <w:rPr>
          <w:color w:val="000000"/>
          <w:sz w:val="24"/>
          <w:szCs w:val="24"/>
        </w:rPr>
      </w:pPr>
      <w:r w:rsidRPr="002B54B4">
        <w:rPr>
          <w:bCs/>
          <w:color w:val="000000"/>
          <w:sz w:val="24"/>
          <w:szCs w:val="24"/>
        </w:rPr>
        <w:t>Прием</w:t>
      </w:r>
      <w:r w:rsidR="00C554E9" w:rsidRPr="002B54B4">
        <w:rPr>
          <w:bCs/>
          <w:color w:val="000000"/>
          <w:sz w:val="24"/>
          <w:szCs w:val="24"/>
        </w:rPr>
        <w:t xml:space="preserve"> </w:t>
      </w:r>
      <w:r w:rsidR="00C554E9" w:rsidRPr="00A369E8">
        <w:rPr>
          <w:b/>
          <w:bCs/>
          <w:color w:val="FF0000"/>
          <w:sz w:val="24"/>
          <w:szCs w:val="24"/>
        </w:rPr>
        <w:t xml:space="preserve">тезисов </w:t>
      </w:r>
      <w:r w:rsidR="00A369E8" w:rsidRPr="00A369E8">
        <w:rPr>
          <w:b/>
          <w:bCs/>
          <w:color w:val="FF0000"/>
          <w:sz w:val="24"/>
          <w:szCs w:val="24"/>
        </w:rPr>
        <w:t>и видеороликов</w:t>
      </w:r>
      <w:r w:rsidR="00A369E8" w:rsidRPr="00A369E8">
        <w:rPr>
          <w:bCs/>
          <w:color w:val="FF0000"/>
          <w:sz w:val="24"/>
          <w:szCs w:val="24"/>
        </w:rPr>
        <w:t xml:space="preserve"> </w:t>
      </w:r>
      <w:r w:rsidR="00C554E9" w:rsidRPr="002B54B4">
        <w:rPr>
          <w:bCs/>
          <w:color w:val="000000"/>
          <w:sz w:val="24"/>
          <w:szCs w:val="24"/>
        </w:rPr>
        <w:t>докладов</w:t>
      </w:r>
      <w:r w:rsidR="00C554E9" w:rsidRPr="002B54B4">
        <w:rPr>
          <w:color w:val="000000"/>
          <w:sz w:val="24"/>
          <w:szCs w:val="24"/>
        </w:rPr>
        <w:t xml:space="preserve"> </w:t>
      </w:r>
      <w:r w:rsidRPr="002B54B4">
        <w:rPr>
          <w:color w:val="000000"/>
          <w:sz w:val="24"/>
          <w:szCs w:val="24"/>
        </w:rPr>
        <w:t xml:space="preserve">– </w:t>
      </w:r>
      <w:r w:rsidRPr="008B29C5">
        <w:rPr>
          <w:b/>
          <w:color w:val="FF0000"/>
          <w:sz w:val="24"/>
          <w:szCs w:val="24"/>
        </w:rPr>
        <w:t xml:space="preserve">до </w:t>
      </w:r>
      <w:r w:rsidR="00D61727">
        <w:rPr>
          <w:b/>
          <w:color w:val="FF0000"/>
          <w:sz w:val="24"/>
          <w:szCs w:val="24"/>
        </w:rPr>
        <w:t>1</w:t>
      </w:r>
      <w:r w:rsidR="00A369E8">
        <w:rPr>
          <w:b/>
          <w:color w:val="FF0000"/>
          <w:sz w:val="24"/>
          <w:szCs w:val="24"/>
        </w:rPr>
        <w:t>7</w:t>
      </w:r>
      <w:r w:rsidRPr="008B29C5">
        <w:rPr>
          <w:b/>
          <w:color w:val="FF0000"/>
          <w:sz w:val="24"/>
          <w:szCs w:val="24"/>
        </w:rPr>
        <w:t xml:space="preserve"> </w:t>
      </w:r>
      <w:r w:rsidR="00121F61" w:rsidRPr="008B29C5">
        <w:rPr>
          <w:b/>
          <w:color w:val="FF0000"/>
          <w:sz w:val="24"/>
          <w:szCs w:val="24"/>
        </w:rPr>
        <w:t>ноября</w:t>
      </w:r>
      <w:r w:rsidRPr="008B29C5">
        <w:rPr>
          <w:b/>
          <w:color w:val="FF0000"/>
          <w:sz w:val="24"/>
          <w:szCs w:val="24"/>
        </w:rPr>
        <w:t xml:space="preserve"> </w:t>
      </w:r>
      <w:r w:rsidR="00C554E9" w:rsidRPr="008B29C5">
        <w:rPr>
          <w:b/>
          <w:color w:val="FF0000"/>
          <w:sz w:val="24"/>
          <w:szCs w:val="24"/>
        </w:rPr>
        <w:t>20</w:t>
      </w:r>
      <w:r w:rsidR="00A369E8">
        <w:rPr>
          <w:b/>
          <w:color w:val="FF0000"/>
          <w:sz w:val="24"/>
          <w:szCs w:val="24"/>
        </w:rPr>
        <w:t>21</w:t>
      </w:r>
      <w:r w:rsidR="00C554E9" w:rsidRPr="008B29C5">
        <w:rPr>
          <w:b/>
          <w:color w:val="FF0000"/>
          <w:sz w:val="24"/>
          <w:szCs w:val="24"/>
        </w:rPr>
        <w:t xml:space="preserve"> г</w:t>
      </w:r>
      <w:r w:rsidR="00C554E9" w:rsidRPr="002878CF">
        <w:rPr>
          <w:color w:val="FF0000"/>
          <w:sz w:val="24"/>
          <w:szCs w:val="24"/>
        </w:rPr>
        <w:t>.</w:t>
      </w:r>
      <w:r w:rsidR="00C554E9" w:rsidRPr="002B54B4">
        <w:rPr>
          <w:color w:val="000000"/>
          <w:sz w:val="24"/>
          <w:szCs w:val="24"/>
        </w:rPr>
        <w:t xml:space="preserve"> </w:t>
      </w:r>
      <w:r w:rsidR="009F0E5B">
        <w:rPr>
          <w:color w:val="000000"/>
          <w:sz w:val="24"/>
          <w:szCs w:val="24"/>
        </w:rPr>
        <w:t>Тезисы</w:t>
      </w:r>
      <w:r w:rsidR="00A369E8">
        <w:rPr>
          <w:color w:val="000000"/>
          <w:sz w:val="24"/>
          <w:szCs w:val="24"/>
        </w:rPr>
        <w:t xml:space="preserve"> и видеоролики, </w:t>
      </w:r>
      <w:r w:rsidR="009F0E5B">
        <w:rPr>
          <w:color w:val="000000"/>
          <w:sz w:val="24"/>
          <w:szCs w:val="24"/>
        </w:rPr>
        <w:t xml:space="preserve">предоставленные позже указанной даты, </w:t>
      </w:r>
      <w:r w:rsidR="009F0E5B" w:rsidRPr="009F0E5B">
        <w:rPr>
          <w:b/>
          <w:color w:val="FF0000"/>
          <w:sz w:val="24"/>
          <w:szCs w:val="24"/>
        </w:rPr>
        <w:t>публиковаться не будут!</w:t>
      </w:r>
    </w:p>
    <w:p w:rsidR="002B54B4" w:rsidRPr="00E43EC4" w:rsidRDefault="00C554E9" w:rsidP="006E6602">
      <w:pPr>
        <w:pStyle w:val="Default"/>
        <w:widowControl w:val="0"/>
        <w:ind w:firstLine="709"/>
        <w:rPr>
          <w:rFonts w:ascii="Times New Roman" w:hAnsi="Times New Roman" w:cs="Times New Roman"/>
        </w:rPr>
      </w:pPr>
      <w:r w:rsidRPr="002B54B4">
        <w:rPr>
          <w:rFonts w:ascii="Times New Roman" w:hAnsi="Times New Roman" w:cs="Times New Roman"/>
        </w:rPr>
        <w:t xml:space="preserve">Рассылка Второго информационного сообщения (только зарегистрированным участникам) – не позднее </w:t>
      </w:r>
      <w:r w:rsidR="00A369E8">
        <w:rPr>
          <w:rFonts w:ascii="Times New Roman" w:hAnsi="Times New Roman" w:cs="Times New Roman"/>
        </w:rPr>
        <w:t>22</w:t>
      </w:r>
      <w:r w:rsidRPr="002B54B4">
        <w:rPr>
          <w:rFonts w:ascii="Times New Roman" w:hAnsi="Times New Roman" w:cs="Times New Roman"/>
          <w:bCs/>
        </w:rPr>
        <w:t xml:space="preserve"> </w:t>
      </w:r>
      <w:r w:rsidR="00D61727">
        <w:rPr>
          <w:rFonts w:ascii="Times New Roman" w:hAnsi="Times New Roman" w:cs="Times New Roman"/>
          <w:bCs/>
        </w:rPr>
        <w:t>ноября 20</w:t>
      </w:r>
      <w:r w:rsidR="00A369E8">
        <w:rPr>
          <w:rFonts w:ascii="Times New Roman" w:hAnsi="Times New Roman" w:cs="Times New Roman"/>
          <w:bCs/>
        </w:rPr>
        <w:t>21</w:t>
      </w:r>
      <w:r w:rsidRPr="002B54B4">
        <w:rPr>
          <w:rFonts w:ascii="Times New Roman" w:hAnsi="Times New Roman" w:cs="Times New Roman"/>
          <w:bCs/>
        </w:rPr>
        <w:t xml:space="preserve"> г.</w:t>
      </w:r>
      <w:r w:rsidR="00EC418F" w:rsidRPr="0069711B">
        <w:rPr>
          <w:rFonts w:ascii="Helvetica" w:hAnsi="Helvetica" w:cs="Helvetica"/>
        </w:rPr>
        <w:t xml:space="preserve"> </w:t>
      </w:r>
    </w:p>
    <w:p w:rsidR="00533AC5" w:rsidRPr="008D4182" w:rsidRDefault="00533AC5" w:rsidP="006E6602">
      <w:pPr>
        <w:pStyle w:val="a9"/>
        <w:widowControl w:val="0"/>
        <w:spacing w:after="0"/>
        <w:rPr>
          <w:bCs/>
          <w:color w:val="000000"/>
          <w:szCs w:val="24"/>
        </w:rPr>
      </w:pPr>
    </w:p>
    <w:p w:rsidR="002B54B4" w:rsidRPr="002B54B4" w:rsidRDefault="002B54B4" w:rsidP="006E6602">
      <w:pPr>
        <w:pStyle w:val="a9"/>
        <w:widowControl w:val="0"/>
        <w:spacing w:after="0"/>
        <w:ind w:firstLine="709"/>
        <w:jc w:val="both"/>
        <w:rPr>
          <w:color w:val="000000"/>
          <w:sz w:val="24"/>
          <w:szCs w:val="24"/>
        </w:rPr>
      </w:pPr>
      <w:r w:rsidRPr="002B54B4">
        <w:rPr>
          <w:bCs/>
          <w:color w:val="000000"/>
          <w:sz w:val="24"/>
          <w:szCs w:val="24"/>
        </w:rPr>
        <w:lastRenderedPageBreak/>
        <w:t xml:space="preserve">Организаторы Ассамблеи обеспечивают </w:t>
      </w:r>
      <w:r w:rsidR="00C85DFD">
        <w:rPr>
          <w:bCs/>
          <w:color w:val="000000"/>
          <w:sz w:val="24"/>
          <w:szCs w:val="24"/>
        </w:rPr>
        <w:t xml:space="preserve">оформление пропусков через </w:t>
      </w:r>
      <w:proofErr w:type="spellStart"/>
      <w:r w:rsidR="00C85DFD">
        <w:rPr>
          <w:bCs/>
          <w:color w:val="000000"/>
          <w:sz w:val="24"/>
          <w:szCs w:val="24"/>
        </w:rPr>
        <w:t>горзону</w:t>
      </w:r>
      <w:proofErr w:type="spellEnd"/>
      <w:r w:rsidR="00C85DFD">
        <w:rPr>
          <w:bCs/>
          <w:color w:val="000000"/>
          <w:sz w:val="24"/>
          <w:szCs w:val="24"/>
        </w:rPr>
        <w:t xml:space="preserve"> ЗАТО г.Снежинск, </w:t>
      </w:r>
      <w:r w:rsidR="009019A9">
        <w:rPr>
          <w:bCs/>
          <w:color w:val="000000"/>
          <w:sz w:val="24"/>
          <w:szCs w:val="24"/>
        </w:rPr>
        <w:t xml:space="preserve">кофе-брейки </w:t>
      </w:r>
      <w:r w:rsidR="00121F61">
        <w:rPr>
          <w:bCs/>
          <w:color w:val="000000"/>
          <w:sz w:val="24"/>
          <w:szCs w:val="24"/>
        </w:rPr>
        <w:t>в перерывах</w:t>
      </w:r>
      <w:r w:rsidRPr="002B54B4">
        <w:rPr>
          <w:bCs/>
          <w:color w:val="000000"/>
          <w:sz w:val="24"/>
          <w:szCs w:val="24"/>
        </w:rPr>
        <w:t xml:space="preserve">. </w:t>
      </w:r>
      <w:r w:rsidRPr="002B54B4">
        <w:rPr>
          <w:color w:val="000000"/>
          <w:sz w:val="24"/>
          <w:szCs w:val="24"/>
        </w:rPr>
        <w:t>Остальные расходы несут участники Конференции.</w:t>
      </w:r>
    </w:p>
    <w:p w:rsidR="009409F0" w:rsidRDefault="002B54B4" w:rsidP="006E6602">
      <w:pPr>
        <w:pStyle w:val="a9"/>
        <w:widowControl w:val="0"/>
        <w:spacing w:after="0"/>
        <w:ind w:firstLine="709"/>
        <w:jc w:val="both"/>
        <w:rPr>
          <w:bCs/>
          <w:sz w:val="24"/>
          <w:szCs w:val="24"/>
        </w:rPr>
      </w:pPr>
      <w:r w:rsidRPr="002B54B4">
        <w:rPr>
          <w:bCs/>
          <w:sz w:val="24"/>
          <w:szCs w:val="24"/>
        </w:rPr>
        <w:t>Внесение организационного взноса не предусматривается.</w:t>
      </w:r>
    </w:p>
    <w:p w:rsidR="002C1AD8" w:rsidRDefault="002C1AD8" w:rsidP="0069284C">
      <w:pPr>
        <w:jc w:val="center"/>
        <w:rPr>
          <w:b/>
          <w:color w:val="FF0000"/>
        </w:rPr>
      </w:pPr>
    </w:p>
    <w:p w:rsidR="008D4182" w:rsidRDefault="0069284C" w:rsidP="0069284C">
      <w:pPr>
        <w:jc w:val="center"/>
        <w:rPr>
          <w:b/>
          <w:color w:val="FF0000"/>
        </w:rPr>
      </w:pPr>
      <w:r w:rsidRPr="0069284C">
        <w:rPr>
          <w:b/>
          <w:color w:val="FF0000"/>
        </w:rPr>
        <w:t xml:space="preserve">В рамках конференции планируется издание печатного сборника работ учащихся, стоимость одного экземпляра – 250 рублей. Информацию о количестве необходимых сборников следует сообщить на почту </w:t>
      </w:r>
      <w:hyperlink r:id="rId11" w:history="1">
        <w:r w:rsidRPr="0069284C">
          <w:rPr>
            <w:rStyle w:val="a3"/>
            <w:b/>
            <w:color w:val="FF0000"/>
            <w:lang w:val="en-US"/>
          </w:rPr>
          <w:t>sfti</w:t>
        </w:r>
        <w:r w:rsidRPr="0069284C">
          <w:rPr>
            <w:rStyle w:val="a3"/>
            <w:b/>
            <w:color w:val="FF0000"/>
          </w:rPr>
          <w:t>-</w:t>
        </w:r>
        <w:r w:rsidRPr="0069284C">
          <w:rPr>
            <w:rStyle w:val="a3"/>
            <w:b/>
            <w:color w:val="FF0000"/>
            <w:lang w:val="en-US"/>
          </w:rPr>
          <w:t>nauka</w:t>
        </w:r>
        <w:r w:rsidRPr="0069284C">
          <w:rPr>
            <w:rStyle w:val="a3"/>
            <w:b/>
            <w:color w:val="FF0000"/>
          </w:rPr>
          <w:t>@</w:t>
        </w:r>
        <w:r w:rsidRPr="0069284C">
          <w:rPr>
            <w:rStyle w:val="a3"/>
            <w:b/>
            <w:color w:val="FF0000"/>
            <w:lang w:val="en-US"/>
          </w:rPr>
          <w:t>mail</w:t>
        </w:r>
        <w:r w:rsidRPr="0069284C">
          <w:rPr>
            <w:rStyle w:val="a3"/>
            <w:b/>
            <w:color w:val="FF0000"/>
          </w:rPr>
          <w:t>.</w:t>
        </w:r>
        <w:proofErr w:type="spellStart"/>
        <w:r w:rsidRPr="0069284C">
          <w:rPr>
            <w:rStyle w:val="a3"/>
            <w:b/>
            <w:color w:val="FF0000"/>
            <w:lang w:val="en-US"/>
          </w:rPr>
          <w:t>ru</w:t>
        </w:r>
        <w:proofErr w:type="spellEnd"/>
      </w:hyperlink>
      <w:r w:rsidR="00D61727" w:rsidRPr="0069711B">
        <w:rPr>
          <w:b/>
          <w:color w:val="FF0000"/>
        </w:rPr>
        <w:t xml:space="preserve"> до 2</w:t>
      </w:r>
      <w:r w:rsidR="00A369E8">
        <w:rPr>
          <w:b/>
          <w:color w:val="FF0000"/>
        </w:rPr>
        <w:t>2</w:t>
      </w:r>
      <w:r w:rsidR="00D61727" w:rsidRPr="0069711B">
        <w:rPr>
          <w:b/>
          <w:color w:val="FF0000"/>
        </w:rPr>
        <w:t xml:space="preserve"> ноября 20</w:t>
      </w:r>
      <w:r w:rsidR="00A369E8">
        <w:rPr>
          <w:b/>
          <w:color w:val="FF0000"/>
        </w:rPr>
        <w:t>21</w:t>
      </w:r>
      <w:r w:rsidRPr="0069711B">
        <w:rPr>
          <w:b/>
          <w:color w:val="FF0000"/>
        </w:rPr>
        <w:t xml:space="preserve"> года.</w:t>
      </w:r>
    </w:p>
    <w:p w:rsidR="00A369E8" w:rsidRDefault="00A369E8" w:rsidP="0069284C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Электронный сборник трудов будет размещен в свободном доступе не позднее </w:t>
      </w:r>
    </w:p>
    <w:p w:rsidR="00A369E8" w:rsidRPr="0069284C" w:rsidRDefault="00A369E8" w:rsidP="0069284C">
      <w:pPr>
        <w:jc w:val="center"/>
        <w:rPr>
          <w:b/>
          <w:color w:val="FF0000"/>
        </w:rPr>
      </w:pPr>
      <w:r>
        <w:rPr>
          <w:b/>
          <w:color w:val="FF0000"/>
        </w:rPr>
        <w:t>25 ноября 2021г.</w:t>
      </w:r>
    </w:p>
    <w:p w:rsidR="0069284C" w:rsidRDefault="0069284C" w:rsidP="008D4182">
      <w:pPr>
        <w:widowControl w:val="0"/>
        <w:jc w:val="center"/>
        <w:rPr>
          <w:b/>
        </w:rPr>
      </w:pPr>
    </w:p>
    <w:p w:rsidR="002B54B4" w:rsidRPr="002878CF" w:rsidRDefault="008B29C5" w:rsidP="008D4182">
      <w:pPr>
        <w:widowControl w:val="0"/>
        <w:jc w:val="center"/>
        <w:rPr>
          <w:b/>
        </w:rPr>
      </w:pPr>
      <w:r w:rsidRPr="008D4182">
        <w:rPr>
          <w:b/>
        </w:rPr>
        <w:t>КООРДИНАТОР</w:t>
      </w:r>
      <w:bookmarkStart w:id="0" w:name="_GoBack"/>
      <w:bookmarkEnd w:id="0"/>
      <w:r w:rsidR="002B54B4" w:rsidRPr="008D4182">
        <w:rPr>
          <w:b/>
        </w:rPr>
        <w:t>:</w:t>
      </w:r>
    </w:p>
    <w:p w:rsidR="00A369E8" w:rsidRPr="008D4182" w:rsidRDefault="00A369E8" w:rsidP="00A369E8">
      <w:pPr>
        <w:widowControl w:val="0"/>
        <w:jc w:val="center"/>
        <w:rPr>
          <w:sz w:val="20"/>
        </w:rPr>
      </w:pPr>
      <w:r w:rsidRPr="008D4182">
        <w:rPr>
          <w:sz w:val="20"/>
        </w:rPr>
        <w:t>Начальник Центра информационного обеспечения, библиотечного обслуживания и издательской деятельности</w:t>
      </w:r>
    </w:p>
    <w:p w:rsidR="00A369E8" w:rsidRPr="008D4182" w:rsidRDefault="00A369E8" w:rsidP="00A369E8">
      <w:pPr>
        <w:widowControl w:val="0"/>
        <w:jc w:val="center"/>
        <w:rPr>
          <w:sz w:val="20"/>
        </w:rPr>
      </w:pPr>
      <w:r w:rsidRPr="008D4182">
        <w:rPr>
          <w:sz w:val="20"/>
        </w:rPr>
        <w:t xml:space="preserve"> СФТИ НИЯУ МИФИ</w:t>
      </w:r>
    </w:p>
    <w:p w:rsidR="00A369E8" w:rsidRPr="008D4182" w:rsidRDefault="00A369E8" w:rsidP="00A369E8">
      <w:pPr>
        <w:widowControl w:val="0"/>
        <w:jc w:val="center"/>
        <w:rPr>
          <w:b/>
          <w:sz w:val="20"/>
        </w:rPr>
      </w:pPr>
      <w:r w:rsidRPr="008D4182">
        <w:rPr>
          <w:b/>
          <w:sz w:val="20"/>
        </w:rPr>
        <w:t>Певнева Наталья Анатольевна</w:t>
      </w:r>
    </w:p>
    <w:p w:rsidR="00A369E8" w:rsidRPr="008D4182" w:rsidRDefault="00A369E8" w:rsidP="00A369E8">
      <w:pPr>
        <w:widowControl w:val="0"/>
        <w:jc w:val="center"/>
        <w:rPr>
          <w:sz w:val="20"/>
        </w:rPr>
      </w:pPr>
      <w:r w:rsidRPr="008D4182">
        <w:rPr>
          <w:sz w:val="20"/>
        </w:rPr>
        <w:t>Тел.: (35146) 9-28-78</w:t>
      </w:r>
    </w:p>
    <w:p w:rsidR="00A369E8" w:rsidRDefault="00A369E8" w:rsidP="00A369E8">
      <w:pPr>
        <w:widowControl w:val="0"/>
        <w:jc w:val="center"/>
      </w:pPr>
      <w:r w:rsidRPr="008D4182">
        <w:rPr>
          <w:sz w:val="20"/>
        </w:rPr>
        <w:t>Моб.: +7-922-697-4834</w:t>
      </w:r>
    </w:p>
    <w:p w:rsidR="008D4182" w:rsidRPr="004A6BC8" w:rsidRDefault="002B54B4" w:rsidP="004A6BC8">
      <w:pPr>
        <w:widowControl w:val="0"/>
        <w:jc w:val="center"/>
      </w:pPr>
      <w:r w:rsidRPr="002B54B4">
        <w:t xml:space="preserve">Адрес электронной почты: </w:t>
      </w:r>
      <w:hyperlink r:id="rId12" w:history="1">
        <w:r w:rsidR="00FF5916" w:rsidRPr="00AA0D76">
          <w:rPr>
            <w:rStyle w:val="a3"/>
            <w:lang w:val="en-US"/>
          </w:rPr>
          <w:t>sfti</w:t>
        </w:r>
        <w:r w:rsidR="00FF5916" w:rsidRPr="0069711B">
          <w:rPr>
            <w:rStyle w:val="a3"/>
          </w:rPr>
          <w:t>-</w:t>
        </w:r>
        <w:r w:rsidR="00FF5916" w:rsidRPr="00AA0D76">
          <w:rPr>
            <w:rStyle w:val="a3"/>
            <w:lang w:val="en-US"/>
          </w:rPr>
          <w:t>nauka</w:t>
        </w:r>
        <w:r w:rsidR="00FF5916" w:rsidRPr="00AA0D76">
          <w:rPr>
            <w:rStyle w:val="a3"/>
          </w:rPr>
          <w:t>@</w:t>
        </w:r>
        <w:r w:rsidR="00FF5916" w:rsidRPr="00AA0D76">
          <w:rPr>
            <w:rStyle w:val="a3"/>
            <w:lang w:val="en-US"/>
          </w:rPr>
          <w:t>mail</w:t>
        </w:r>
        <w:r w:rsidR="00FF5916" w:rsidRPr="00AA0D76">
          <w:rPr>
            <w:rStyle w:val="a3"/>
          </w:rPr>
          <w:t>.</w:t>
        </w:r>
        <w:proofErr w:type="spellStart"/>
        <w:r w:rsidR="00FF5916" w:rsidRPr="00AA0D76">
          <w:rPr>
            <w:rStyle w:val="a3"/>
            <w:lang w:val="en-US"/>
          </w:rPr>
          <w:t>ru</w:t>
        </w:r>
        <w:proofErr w:type="spellEnd"/>
      </w:hyperlink>
    </w:p>
    <w:p w:rsidR="00E81FC1" w:rsidRPr="008D4182" w:rsidRDefault="008D4182" w:rsidP="008D4182">
      <w:pPr>
        <w:widowControl w:val="0"/>
        <w:jc w:val="center"/>
        <w:rPr>
          <w:b/>
          <w:sz w:val="20"/>
        </w:rPr>
      </w:pPr>
      <w:r w:rsidRPr="008D4182">
        <w:rPr>
          <w:b/>
          <w:bCs/>
          <w:sz w:val="20"/>
        </w:rPr>
        <w:t xml:space="preserve">Информация </w:t>
      </w:r>
      <w:r w:rsidRPr="008D4182">
        <w:rPr>
          <w:b/>
          <w:sz w:val="20"/>
        </w:rPr>
        <w:t xml:space="preserve">о мероприятии представлена на официальном сайте СФТИ НИЯУ МИФИ: </w:t>
      </w:r>
      <w:r w:rsidR="004A6BC8" w:rsidRPr="00191E65">
        <w:rPr>
          <w:color w:val="000000"/>
          <w:sz w:val="20"/>
          <w:u w:val="single"/>
          <w:lang w:val="en-US"/>
        </w:rPr>
        <w:t>www</w:t>
      </w:r>
      <w:r w:rsidR="004A6BC8" w:rsidRPr="0069711B">
        <w:rPr>
          <w:color w:val="000000"/>
          <w:sz w:val="20"/>
          <w:u w:val="single"/>
        </w:rPr>
        <w:t>.</w:t>
      </w:r>
      <w:hyperlink r:id="rId13" w:history="1">
        <w:r w:rsidRPr="00191E65">
          <w:rPr>
            <w:rStyle w:val="a3"/>
            <w:color w:val="000000"/>
            <w:sz w:val="20"/>
          </w:rPr>
          <w:t>sphti.ru</w:t>
        </w:r>
      </w:hyperlink>
    </w:p>
    <w:sectPr w:rsidR="00E81FC1" w:rsidRPr="008D4182" w:rsidSect="00A44426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85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E3" w:rsidRDefault="00F701E3">
      <w:r>
        <w:separator/>
      </w:r>
    </w:p>
  </w:endnote>
  <w:endnote w:type="continuationSeparator" w:id="0">
    <w:p w:rsidR="00F701E3" w:rsidRDefault="00F7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3C" w:rsidRDefault="00A71A3C" w:rsidP="00FF2E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A3C" w:rsidRDefault="00A71A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3C" w:rsidRDefault="00A71A3C" w:rsidP="00FF2E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31AF">
      <w:rPr>
        <w:rStyle w:val="a8"/>
        <w:noProof/>
      </w:rPr>
      <w:t>2</w:t>
    </w:r>
    <w:r>
      <w:rPr>
        <w:rStyle w:val="a8"/>
      </w:rPr>
      <w:fldChar w:fldCharType="end"/>
    </w:r>
  </w:p>
  <w:p w:rsidR="00A71A3C" w:rsidRDefault="00A71A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E3" w:rsidRDefault="00F701E3">
      <w:r>
        <w:separator/>
      </w:r>
    </w:p>
  </w:footnote>
  <w:footnote w:type="continuationSeparator" w:id="0">
    <w:p w:rsidR="00F701E3" w:rsidRDefault="00F701E3">
      <w:r>
        <w:continuationSeparator/>
      </w:r>
    </w:p>
  </w:footnote>
  <w:footnote w:id="1">
    <w:p w:rsidR="00A71A3C" w:rsidRDefault="00A71A3C">
      <w:pPr>
        <w:pStyle w:val="af0"/>
      </w:pPr>
      <w:r>
        <w:rPr>
          <w:rStyle w:val="af2"/>
        </w:rPr>
        <w:footnoteRef/>
      </w:r>
      <w:r>
        <w:t xml:space="preserve"> Оргкомитет оставляет за собой право не допускать к участию в Ассамблее материалы, не соответствующие заявленной тематике.</w:t>
      </w:r>
    </w:p>
  </w:footnote>
  <w:footnote w:id="2">
    <w:p w:rsidR="00A71A3C" w:rsidRPr="006E6602" w:rsidRDefault="00A71A3C" w:rsidP="006E6602">
      <w:pPr>
        <w:jc w:val="center"/>
        <w:rPr>
          <w:b/>
          <w:bCs/>
          <w:color w:val="FF0000"/>
          <w:sz w:val="20"/>
        </w:rPr>
      </w:pPr>
      <w:r w:rsidRPr="006E6602">
        <w:rPr>
          <w:rStyle w:val="af2"/>
          <w:sz w:val="20"/>
        </w:rPr>
        <w:footnoteRef/>
      </w:r>
      <w:r w:rsidRPr="006E6602">
        <w:rPr>
          <w:sz w:val="20"/>
        </w:rPr>
        <w:t xml:space="preserve"> </w:t>
      </w:r>
      <w:r w:rsidRPr="006E6602">
        <w:rPr>
          <w:b/>
          <w:bCs/>
          <w:color w:val="FF0000"/>
          <w:sz w:val="20"/>
        </w:rPr>
        <w:t>ВНИМАНИЮ ИНОГОРОДНИХ УЧАСТНИКОВ!</w:t>
      </w:r>
    </w:p>
    <w:p w:rsidR="00A71A3C" w:rsidRPr="006E6602" w:rsidRDefault="00A71A3C" w:rsidP="008D4182">
      <w:pPr>
        <w:jc w:val="center"/>
        <w:rPr>
          <w:b/>
          <w:bCs/>
          <w:sz w:val="20"/>
        </w:rPr>
      </w:pPr>
      <w:r w:rsidRPr="006E6602">
        <w:rPr>
          <w:b/>
          <w:bCs/>
          <w:sz w:val="20"/>
        </w:rPr>
        <w:t>На территории ЗАТО г.Снежинск действует пропускной режим.</w:t>
      </w:r>
      <w:r>
        <w:rPr>
          <w:b/>
          <w:bCs/>
          <w:sz w:val="20"/>
        </w:rPr>
        <w:t xml:space="preserve"> </w:t>
      </w:r>
      <w:r w:rsidRPr="006E6602">
        <w:rPr>
          <w:b/>
          <w:bCs/>
          <w:sz w:val="20"/>
        </w:rPr>
        <w:t xml:space="preserve">Для оформления пропуска через </w:t>
      </w:r>
      <w:proofErr w:type="spellStart"/>
      <w:r w:rsidRPr="006E6602">
        <w:rPr>
          <w:b/>
          <w:bCs/>
          <w:sz w:val="20"/>
        </w:rPr>
        <w:t>горзону</w:t>
      </w:r>
      <w:proofErr w:type="spellEnd"/>
      <w:r w:rsidRPr="006E6602">
        <w:rPr>
          <w:b/>
          <w:bCs/>
          <w:sz w:val="20"/>
        </w:rPr>
        <w:t xml:space="preserve"> г.Снежинска необходимо заполнить </w:t>
      </w:r>
      <w:r w:rsidRPr="006E6602">
        <w:rPr>
          <w:b/>
          <w:bCs/>
          <w:color w:val="FF0000"/>
          <w:sz w:val="20"/>
        </w:rPr>
        <w:t>форму</w:t>
      </w:r>
      <w:r w:rsidRPr="006E6602">
        <w:rPr>
          <w:b/>
          <w:bCs/>
          <w:sz w:val="20"/>
        </w:rPr>
        <w:t xml:space="preserve"> (см. «Список ввозимых граждан», Приложение 2) и предоставить </w:t>
      </w:r>
      <w:r w:rsidRPr="006E6602">
        <w:rPr>
          <w:b/>
          <w:bCs/>
          <w:color w:val="FF0000"/>
          <w:sz w:val="20"/>
        </w:rPr>
        <w:t>копию паспорта</w:t>
      </w:r>
      <w:r w:rsidR="00A369E8">
        <w:rPr>
          <w:b/>
          <w:bCs/>
          <w:color w:val="FF0000"/>
          <w:sz w:val="20"/>
        </w:rPr>
        <w:t xml:space="preserve"> или свидетельства о рождении</w:t>
      </w:r>
      <w:r w:rsidRPr="006E6602">
        <w:rPr>
          <w:b/>
          <w:bCs/>
          <w:sz w:val="20"/>
        </w:rPr>
        <w:t xml:space="preserve"> (страницы 2-3 и страница с пропиской) для </w:t>
      </w:r>
      <w:r w:rsidRPr="006E6602">
        <w:rPr>
          <w:b/>
          <w:bCs/>
          <w:color w:val="FF0000"/>
          <w:sz w:val="20"/>
        </w:rPr>
        <w:t>каждого</w:t>
      </w:r>
      <w:r w:rsidRPr="006E6602">
        <w:rPr>
          <w:b/>
          <w:bCs/>
          <w:sz w:val="20"/>
        </w:rPr>
        <w:t xml:space="preserve"> из участников.</w:t>
      </w:r>
    </w:p>
    <w:p w:rsidR="00A71A3C" w:rsidRDefault="00A71A3C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A71A3C" w:rsidRPr="008E0D90" w:rsidTr="009409F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71A3C" w:rsidRPr="009409F0" w:rsidRDefault="00A71A3C">
          <w:pPr>
            <w:pStyle w:val="23"/>
            <w:rPr>
              <w:rFonts w:ascii="Cambria" w:hAnsi="Cambria"/>
              <w:color w:val="4F81BD"/>
              <w:szCs w:val="20"/>
            </w:rPr>
          </w:pPr>
          <w:r w:rsidRPr="009409F0">
            <w:rPr>
              <w:rFonts w:ascii="Cambria" w:hAnsi="Cambria"/>
              <w:color w:val="4F81BD"/>
            </w:rPr>
            <w:t>[Введите текст]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A71A3C" w:rsidRPr="008E0D90" w:rsidTr="009409F0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71A3C" w:rsidRPr="009409F0" w:rsidRDefault="00A71A3C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A71A3C" w:rsidRDefault="00A71A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027"/>
      <w:gridCol w:w="3674"/>
      <w:gridCol w:w="2816"/>
    </w:tblGrid>
    <w:tr w:rsidR="00A71A3C" w:rsidRPr="008E0D90" w:rsidTr="009409F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71A3C" w:rsidRPr="009409F0" w:rsidRDefault="00A71A3C">
          <w:pPr>
            <w:pStyle w:val="23"/>
            <w:rPr>
              <w:rFonts w:ascii="Cambria" w:hAnsi="Cambria"/>
              <w:color w:val="4F81BD"/>
              <w:szCs w:val="20"/>
            </w:rPr>
          </w:pPr>
          <w:r>
            <w:rPr>
              <w:rFonts w:ascii="Cambria" w:hAnsi="Cambria"/>
              <w:color w:val="4F81BD"/>
            </w:rPr>
            <w:t>[Первое информационное письмо</w:t>
          </w:r>
          <w:r w:rsidRPr="009409F0">
            <w:rPr>
              <w:rFonts w:ascii="Cambria" w:hAnsi="Cambria"/>
              <w:color w:val="4F81BD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A71A3C" w:rsidRPr="008E0D90" w:rsidTr="009409F0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71A3C" w:rsidRPr="009409F0" w:rsidRDefault="00A71A3C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71A3C" w:rsidRPr="009409F0" w:rsidRDefault="00A71A3C">
          <w:pPr>
            <w:pStyle w:val="a5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A71A3C" w:rsidRDefault="00A71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409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366DB"/>
    <w:multiLevelType w:val="hybridMultilevel"/>
    <w:tmpl w:val="370A0472"/>
    <w:lvl w:ilvl="0" w:tplc="CBC60E4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634A"/>
    <w:multiLevelType w:val="hybridMultilevel"/>
    <w:tmpl w:val="0C72AE78"/>
    <w:lvl w:ilvl="0" w:tplc="B23AFE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54CCD"/>
    <w:multiLevelType w:val="hybridMultilevel"/>
    <w:tmpl w:val="98E8AAD0"/>
    <w:lvl w:ilvl="0" w:tplc="D90C5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3B321F"/>
    <w:multiLevelType w:val="hybridMultilevel"/>
    <w:tmpl w:val="0CD22D2A"/>
    <w:lvl w:ilvl="0" w:tplc="A078C03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4F87"/>
    <w:multiLevelType w:val="hybridMultilevel"/>
    <w:tmpl w:val="A190B11E"/>
    <w:lvl w:ilvl="0" w:tplc="A3243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641C"/>
    <w:multiLevelType w:val="hybridMultilevel"/>
    <w:tmpl w:val="220462BC"/>
    <w:lvl w:ilvl="0" w:tplc="A73C11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6174178"/>
    <w:multiLevelType w:val="hybridMultilevel"/>
    <w:tmpl w:val="AECEA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1F4522"/>
    <w:multiLevelType w:val="hybridMultilevel"/>
    <w:tmpl w:val="FB2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B9B"/>
    <w:multiLevelType w:val="hybridMultilevel"/>
    <w:tmpl w:val="EEC8FAA6"/>
    <w:lvl w:ilvl="0" w:tplc="2DF20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EBF2AF1"/>
    <w:multiLevelType w:val="hybridMultilevel"/>
    <w:tmpl w:val="D8CCA3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63"/>
    <w:rsid w:val="00013D6F"/>
    <w:rsid w:val="00042326"/>
    <w:rsid w:val="000629C7"/>
    <w:rsid w:val="00063EA0"/>
    <w:rsid w:val="00065817"/>
    <w:rsid w:val="00075A1C"/>
    <w:rsid w:val="000777D4"/>
    <w:rsid w:val="000855F0"/>
    <w:rsid w:val="000867A9"/>
    <w:rsid w:val="00086BD7"/>
    <w:rsid w:val="000B1451"/>
    <w:rsid w:val="000C27A8"/>
    <w:rsid w:val="000D3070"/>
    <w:rsid w:val="000D5043"/>
    <w:rsid w:val="000E018A"/>
    <w:rsid w:val="000E32F0"/>
    <w:rsid w:val="000E6100"/>
    <w:rsid w:val="000E66F0"/>
    <w:rsid w:val="000F6E9B"/>
    <w:rsid w:val="001014F5"/>
    <w:rsid w:val="0010796B"/>
    <w:rsid w:val="00116A84"/>
    <w:rsid w:val="00116DC0"/>
    <w:rsid w:val="00121F61"/>
    <w:rsid w:val="0015000C"/>
    <w:rsid w:val="00155EB7"/>
    <w:rsid w:val="00162212"/>
    <w:rsid w:val="00174A93"/>
    <w:rsid w:val="00175A25"/>
    <w:rsid w:val="00191E65"/>
    <w:rsid w:val="001C26E6"/>
    <w:rsid w:val="001D1C44"/>
    <w:rsid w:val="001D4423"/>
    <w:rsid w:val="001D6E16"/>
    <w:rsid w:val="001E4640"/>
    <w:rsid w:val="001E69DB"/>
    <w:rsid w:val="001F2064"/>
    <w:rsid w:val="001F62E1"/>
    <w:rsid w:val="00227DAF"/>
    <w:rsid w:val="00246DA4"/>
    <w:rsid w:val="00263F7D"/>
    <w:rsid w:val="002878CF"/>
    <w:rsid w:val="002B1AE9"/>
    <w:rsid w:val="002B51F3"/>
    <w:rsid w:val="002B54B4"/>
    <w:rsid w:val="002C1AD8"/>
    <w:rsid w:val="002D03E1"/>
    <w:rsid w:val="002D74D7"/>
    <w:rsid w:val="002E400F"/>
    <w:rsid w:val="002E6F4D"/>
    <w:rsid w:val="002F44A3"/>
    <w:rsid w:val="002F4A23"/>
    <w:rsid w:val="002F69EA"/>
    <w:rsid w:val="00306240"/>
    <w:rsid w:val="00307CEE"/>
    <w:rsid w:val="00314136"/>
    <w:rsid w:val="00320993"/>
    <w:rsid w:val="00332D77"/>
    <w:rsid w:val="0034328D"/>
    <w:rsid w:val="003509FB"/>
    <w:rsid w:val="0035758C"/>
    <w:rsid w:val="003605A8"/>
    <w:rsid w:val="00362A06"/>
    <w:rsid w:val="00366407"/>
    <w:rsid w:val="003841D6"/>
    <w:rsid w:val="003851C8"/>
    <w:rsid w:val="00396284"/>
    <w:rsid w:val="00397EA7"/>
    <w:rsid w:val="003B20F8"/>
    <w:rsid w:val="003D6D69"/>
    <w:rsid w:val="003E3CAF"/>
    <w:rsid w:val="003F3948"/>
    <w:rsid w:val="003F73B4"/>
    <w:rsid w:val="0040198D"/>
    <w:rsid w:val="004057E2"/>
    <w:rsid w:val="00406406"/>
    <w:rsid w:val="0042506C"/>
    <w:rsid w:val="0043018D"/>
    <w:rsid w:val="00436344"/>
    <w:rsid w:val="00440D04"/>
    <w:rsid w:val="00446CF4"/>
    <w:rsid w:val="00477287"/>
    <w:rsid w:val="004814E3"/>
    <w:rsid w:val="004A6BC8"/>
    <w:rsid w:val="004B5956"/>
    <w:rsid w:val="004B70E6"/>
    <w:rsid w:val="004C6180"/>
    <w:rsid w:val="004E233E"/>
    <w:rsid w:val="004F43A1"/>
    <w:rsid w:val="004F6913"/>
    <w:rsid w:val="005005C0"/>
    <w:rsid w:val="00505430"/>
    <w:rsid w:val="005065C8"/>
    <w:rsid w:val="005126D8"/>
    <w:rsid w:val="00516192"/>
    <w:rsid w:val="00526F26"/>
    <w:rsid w:val="00533AC5"/>
    <w:rsid w:val="00543B54"/>
    <w:rsid w:val="00546E8F"/>
    <w:rsid w:val="00555A11"/>
    <w:rsid w:val="0055741C"/>
    <w:rsid w:val="00573992"/>
    <w:rsid w:val="0058743E"/>
    <w:rsid w:val="00596C14"/>
    <w:rsid w:val="005A31AC"/>
    <w:rsid w:val="005D3BB4"/>
    <w:rsid w:val="006110D1"/>
    <w:rsid w:val="00614D16"/>
    <w:rsid w:val="00620DDF"/>
    <w:rsid w:val="00621CD2"/>
    <w:rsid w:val="006234E9"/>
    <w:rsid w:val="00644E8E"/>
    <w:rsid w:val="00651127"/>
    <w:rsid w:val="00652F47"/>
    <w:rsid w:val="00680BB8"/>
    <w:rsid w:val="0068594F"/>
    <w:rsid w:val="0069284C"/>
    <w:rsid w:val="00693103"/>
    <w:rsid w:val="0069711B"/>
    <w:rsid w:val="006A44B6"/>
    <w:rsid w:val="006A6DFD"/>
    <w:rsid w:val="006B24C6"/>
    <w:rsid w:val="006B78FB"/>
    <w:rsid w:val="006D4F80"/>
    <w:rsid w:val="006D7173"/>
    <w:rsid w:val="006E0257"/>
    <w:rsid w:val="006E6602"/>
    <w:rsid w:val="006E798D"/>
    <w:rsid w:val="006F7E8B"/>
    <w:rsid w:val="007320AB"/>
    <w:rsid w:val="00736781"/>
    <w:rsid w:val="00750F56"/>
    <w:rsid w:val="007620F6"/>
    <w:rsid w:val="00774126"/>
    <w:rsid w:val="00780478"/>
    <w:rsid w:val="00787164"/>
    <w:rsid w:val="007A3D55"/>
    <w:rsid w:val="007A7F69"/>
    <w:rsid w:val="007B7DDF"/>
    <w:rsid w:val="007D73BB"/>
    <w:rsid w:val="007E3C2C"/>
    <w:rsid w:val="007E51ED"/>
    <w:rsid w:val="007F6BD9"/>
    <w:rsid w:val="00825060"/>
    <w:rsid w:val="00825341"/>
    <w:rsid w:val="00843437"/>
    <w:rsid w:val="00861941"/>
    <w:rsid w:val="00862732"/>
    <w:rsid w:val="00872DB5"/>
    <w:rsid w:val="00881022"/>
    <w:rsid w:val="008A5C19"/>
    <w:rsid w:val="008A6E15"/>
    <w:rsid w:val="008B29C5"/>
    <w:rsid w:val="008D0D3A"/>
    <w:rsid w:val="008D4182"/>
    <w:rsid w:val="008D75C5"/>
    <w:rsid w:val="008E16DA"/>
    <w:rsid w:val="008E38FD"/>
    <w:rsid w:val="008F22AF"/>
    <w:rsid w:val="009019A9"/>
    <w:rsid w:val="00916231"/>
    <w:rsid w:val="009404AA"/>
    <w:rsid w:val="0094072C"/>
    <w:rsid w:val="009409F0"/>
    <w:rsid w:val="00945554"/>
    <w:rsid w:val="00947A6D"/>
    <w:rsid w:val="00950774"/>
    <w:rsid w:val="009508F1"/>
    <w:rsid w:val="00961F09"/>
    <w:rsid w:val="00966540"/>
    <w:rsid w:val="009772FC"/>
    <w:rsid w:val="00992704"/>
    <w:rsid w:val="00992763"/>
    <w:rsid w:val="009C0F79"/>
    <w:rsid w:val="009D4A5B"/>
    <w:rsid w:val="009F0E5B"/>
    <w:rsid w:val="009F311E"/>
    <w:rsid w:val="00A033DA"/>
    <w:rsid w:val="00A15B28"/>
    <w:rsid w:val="00A24D56"/>
    <w:rsid w:val="00A25B2A"/>
    <w:rsid w:val="00A35C24"/>
    <w:rsid w:val="00A369E8"/>
    <w:rsid w:val="00A44426"/>
    <w:rsid w:val="00A50188"/>
    <w:rsid w:val="00A56E13"/>
    <w:rsid w:val="00A57D10"/>
    <w:rsid w:val="00A71099"/>
    <w:rsid w:val="00A71A3C"/>
    <w:rsid w:val="00A71BAF"/>
    <w:rsid w:val="00A778F7"/>
    <w:rsid w:val="00A8644B"/>
    <w:rsid w:val="00A97B25"/>
    <w:rsid w:val="00AA1376"/>
    <w:rsid w:val="00AB3186"/>
    <w:rsid w:val="00AC6AE2"/>
    <w:rsid w:val="00B2140D"/>
    <w:rsid w:val="00B24913"/>
    <w:rsid w:val="00B36680"/>
    <w:rsid w:val="00B517B7"/>
    <w:rsid w:val="00B53A16"/>
    <w:rsid w:val="00B65819"/>
    <w:rsid w:val="00B85044"/>
    <w:rsid w:val="00B91D17"/>
    <w:rsid w:val="00BA2937"/>
    <w:rsid w:val="00BB2149"/>
    <w:rsid w:val="00BB7A83"/>
    <w:rsid w:val="00BC0DC0"/>
    <w:rsid w:val="00BC2AE3"/>
    <w:rsid w:val="00BC2D8C"/>
    <w:rsid w:val="00BD6AC4"/>
    <w:rsid w:val="00BF31AF"/>
    <w:rsid w:val="00C145BE"/>
    <w:rsid w:val="00C301AB"/>
    <w:rsid w:val="00C554E9"/>
    <w:rsid w:val="00C57F86"/>
    <w:rsid w:val="00C60E8C"/>
    <w:rsid w:val="00C64EF2"/>
    <w:rsid w:val="00C71995"/>
    <w:rsid w:val="00C777A4"/>
    <w:rsid w:val="00C85DFD"/>
    <w:rsid w:val="00C96C1E"/>
    <w:rsid w:val="00CB43C4"/>
    <w:rsid w:val="00CB5F5D"/>
    <w:rsid w:val="00CB7538"/>
    <w:rsid w:val="00CC258F"/>
    <w:rsid w:val="00CD689C"/>
    <w:rsid w:val="00CE79C9"/>
    <w:rsid w:val="00CF016A"/>
    <w:rsid w:val="00CF15FE"/>
    <w:rsid w:val="00CF36EE"/>
    <w:rsid w:val="00CF6343"/>
    <w:rsid w:val="00D02F62"/>
    <w:rsid w:val="00D125C0"/>
    <w:rsid w:val="00D12E8A"/>
    <w:rsid w:val="00D15CB5"/>
    <w:rsid w:val="00D61727"/>
    <w:rsid w:val="00D61A99"/>
    <w:rsid w:val="00D61D49"/>
    <w:rsid w:val="00D65601"/>
    <w:rsid w:val="00D759DC"/>
    <w:rsid w:val="00D75EFC"/>
    <w:rsid w:val="00DB050D"/>
    <w:rsid w:val="00DB4748"/>
    <w:rsid w:val="00DC4B88"/>
    <w:rsid w:val="00DC6CEA"/>
    <w:rsid w:val="00DD2573"/>
    <w:rsid w:val="00DD3FF6"/>
    <w:rsid w:val="00DD66CD"/>
    <w:rsid w:val="00E0127D"/>
    <w:rsid w:val="00E03D3B"/>
    <w:rsid w:val="00E20D04"/>
    <w:rsid w:val="00E22818"/>
    <w:rsid w:val="00E24CAA"/>
    <w:rsid w:val="00E32801"/>
    <w:rsid w:val="00E43EC4"/>
    <w:rsid w:val="00E6269F"/>
    <w:rsid w:val="00E62DE4"/>
    <w:rsid w:val="00E65BF0"/>
    <w:rsid w:val="00E67211"/>
    <w:rsid w:val="00E67DB8"/>
    <w:rsid w:val="00E707A9"/>
    <w:rsid w:val="00E71C96"/>
    <w:rsid w:val="00E7224F"/>
    <w:rsid w:val="00E74480"/>
    <w:rsid w:val="00E76859"/>
    <w:rsid w:val="00E81FC1"/>
    <w:rsid w:val="00E92D1F"/>
    <w:rsid w:val="00E93B66"/>
    <w:rsid w:val="00EA1BC2"/>
    <w:rsid w:val="00EB24E3"/>
    <w:rsid w:val="00EC418F"/>
    <w:rsid w:val="00EC710C"/>
    <w:rsid w:val="00ED01D9"/>
    <w:rsid w:val="00ED3092"/>
    <w:rsid w:val="00EE2DCA"/>
    <w:rsid w:val="00EF4F17"/>
    <w:rsid w:val="00EF76B7"/>
    <w:rsid w:val="00F05505"/>
    <w:rsid w:val="00F11960"/>
    <w:rsid w:val="00F27E0F"/>
    <w:rsid w:val="00F4104F"/>
    <w:rsid w:val="00F6221B"/>
    <w:rsid w:val="00F701E3"/>
    <w:rsid w:val="00F8533D"/>
    <w:rsid w:val="00F854B8"/>
    <w:rsid w:val="00F86117"/>
    <w:rsid w:val="00F94510"/>
    <w:rsid w:val="00FC2541"/>
    <w:rsid w:val="00FD4080"/>
    <w:rsid w:val="00FE0A7F"/>
    <w:rsid w:val="00FF2E57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66BDF"/>
  <w14:defaultImageDpi w14:val="300"/>
  <w15:chartTrackingRefBased/>
  <w15:docId w15:val="{609B77EB-AD41-354A-A2EA-A06B3D89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6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4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54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2506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12E8A"/>
    <w:rPr>
      <w:color w:val="0000FF"/>
      <w:u w:val="single"/>
    </w:rPr>
  </w:style>
  <w:style w:type="table" w:styleId="a4">
    <w:name w:val="Table Grid"/>
    <w:basedOn w:val="a1"/>
    <w:rsid w:val="00F9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D01D9"/>
    <w:pPr>
      <w:widowControl w:val="0"/>
      <w:ind w:left="80" w:right="200" w:firstLine="920"/>
    </w:pPr>
    <w:rPr>
      <w:rFonts w:ascii="Arial" w:hAnsi="Arial" w:cs="Arial"/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rsid w:val="0016221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622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2E57"/>
  </w:style>
  <w:style w:type="character" w:customStyle="1" w:styleId="80">
    <w:name w:val="Заголовок 8 Знак"/>
    <w:link w:val="8"/>
    <w:semiHidden/>
    <w:rsid w:val="00825060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825060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825060"/>
    <w:rPr>
      <w:lang w:val="ru-RU" w:eastAsia="ru-RU" w:bidi="ar-SA"/>
    </w:rPr>
  </w:style>
  <w:style w:type="paragraph" w:customStyle="1" w:styleId="FR2">
    <w:name w:val="FR2"/>
    <w:rsid w:val="00825060"/>
    <w:pPr>
      <w:widowControl w:val="0"/>
      <w:spacing w:line="320" w:lineRule="auto"/>
      <w:ind w:left="40" w:firstLine="280"/>
      <w:jc w:val="both"/>
    </w:pPr>
    <w:rPr>
      <w:rFonts w:ascii="Arial" w:hAnsi="Arial"/>
      <w:snapToGrid w:val="0"/>
      <w:sz w:val="18"/>
    </w:rPr>
  </w:style>
  <w:style w:type="paragraph" w:styleId="21">
    <w:name w:val="Body Text 2"/>
    <w:basedOn w:val="a"/>
    <w:link w:val="22"/>
    <w:rsid w:val="0082506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825060"/>
    <w:rPr>
      <w:lang w:val="ru-RU" w:eastAsia="ru-RU" w:bidi="ar-SA"/>
    </w:rPr>
  </w:style>
  <w:style w:type="paragraph" w:styleId="ab">
    <w:name w:val="Body Text Indent"/>
    <w:basedOn w:val="a"/>
    <w:link w:val="ac"/>
    <w:rsid w:val="00B2140D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rsid w:val="00B2140D"/>
    <w:rPr>
      <w:lang w:val="ru-RU" w:eastAsia="ru-RU" w:bidi="ar-SA"/>
    </w:rPr>
  </w:style>
  <w:style w:type="paragraph" w:styleId="ad">
    <w:name w:val="endnote text"/>
    <w:basedOn w:val="a"/>
    <w:link w:val="ae"/>
    <w:rsid w:val="002F69E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F69EA"/>
  </w:style>
  <w:style w:type="character" w:styleId="af">
    <w:name w:val="endnote reference"/>
    <w:rsid w:val="002F69EA"/>
    <w:rPr>
      <w:vertAlign w:val="superscript"/>
    </w:rPr>
  </w:style>
  <w:style w:type="paragraph" w:styleId="af0">
    <w:name w:val="footnote text"/>
    <w:basedOn w:val="a"/>
    <w:link w:val="af1"/>
    <w:rsid w:val="0040640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06406"/>
  </w:style>
  <w:style w:type="character" w:styleId="af2">
    <w:name w:val="footnote reference"/>
    <w:rsid w:val="00406406"/>
    <w:rPr>
      <w:vertAlign w:val="superscript"/>
    </w:rPr>
  </w:style>
  <w:style w:type="character" w:customStyle="1" w:styleId="10">
    <w:name w:val="Заголовок 1 Знак"/>
    <w:link w:val="1"/>
    <w:rsid w:val="00C554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554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554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f3">
    <w:name w:val="FollowedHyperlink"/>
    <w:rsid w:val="00FF5916"/>
    <w:rPr>
      <w:color w:val="800080"/>
      <w:u w:val="single"/>
    </w:rPr>
  </w:style>
  <w:style w:type="character" w:customStyle="1" w:styleId="a6">
    <w:name w:val="Верхний колонтитул Знак"/>
    <w:link w:val="a5"/>
    <w:uiPriority w:val="99"/>
    <w:rsid w:val="009409F0"/>
    <w:rPr>
      <w:sz w:val="24"/>
      <w:szCs w:val="24"/>
    </w:rPr>
  </w:style>
  <w:style w:type="paragraph" w:styleId="23">
    <w:name w:val="Medium Grid 2"/>
    <w:link w:val="24"/>
    <w:qFormat/>
    <w:rsid w:val="009409F0"/>
    <w:rPr>
      <w:rFonts w:ascii="PMingLiU" w:eastAsia="MS Mincho" w:hAnsi="PMingLiU"/>
      <w:sz w:val="22"/>
      <w:szCs w:val="22"/>
    </w:rPr>
  </w:style>
  <w:style w:type="character" w:customStyle="1" w:styleId="24">
    <w:name w:val="Средняя сетка 2 Знак"/>
    <w:link w:val="23"/>
    <w:rsid w:val="009409F0"/>
    <w:rPr>
      <w:rFonts w:ascii="PMingLiU" w:eastAsia="MS Mincho" w:hAnsi="PMingLiU"/>
      <w:sz w:val="22"/>
      <w:szCs w:val="22"/>
    </w:rPr>
  </w:style>
  <w:style w:type="character" w:styleId="af4">
    <w:name w:val="Unresolved Mention"/>
    <w:basedOn w:val="a0"/>
    <w:uiPriority w:val="99"/>
    <w:semiHidden/>
    <w:unhideWhenUsed/>
    <w:rsid w:val="002C1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fti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ti-nauka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ti-nauka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fti-nauka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ht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B706-FC00-1D4E-A209-959A8677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РФЯЦ-ВНИИТФ</Company>
  <LinksUpToDate>false</LinksUpToDate>
  <CharactersWithSpaces>6431</CharactersWithSpaces>
  <SharedDoc>false</SharedDoc>
  <HLinks>
    <vt:vector size="24" baseType="variant">
      <vt:variant>
        <vt:i4>3997757</vt:i4>
      </vt:variant>
      <vt:variant>
        <vt:i4>9</vt:i4>
      </vt:variant>
      <vt:variant>
        <vt:i4>0</vt:i4>
      </vt:variant>
      <vt:variant>
        <vt:i4>5</vt:i4>
      </vt:variant>
      <vt:variant>
        <vt:lpwstr>http://www.sfti.edu.ru/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mailto:sfti-nauka@mail.ru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mailto:sfti-nauka@mail.ru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mailto:sfti-nauka@mail.ru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Тышкевич М.Ю.</dc:creator>
  <cp:keywords/>
  <dc:description/>
  <cp:lastModifiedBy>Microsoft Office User</cp:lastModifiedBy>
  <cp:revision>11</cp:revision>
  <cp:lastPrinted>2018-09-10T11:08:00Z</cp:lastPrinted>
  <dcterms:created xsi:type="dcterms:W3CDTF">2021-09-17T08:55:00Z</dcterms:created>
  <dcterms:modified xsi:type="dcterms:W3CDTF">2021-09-17T11:10:00Z</dcterms:modified>
</cp:coreProperties>
</file>