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60" w:rsidRDefault="00F34D6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34D60" w:rsidRDefault="00F34D60">
      <w:pPr>
        <w:pStyle w:val="ConsPlusNormal"/>
        <w:jc w:val="both"/>
        <w:outlineLvl w:val="0"/>
      </w:pPr>
    </w:p>
    <w:p w:rsidR="00F34D60" w:rsidRDefault="00F34D60">
      <w:pPr>
        <w:pStyle w:val="ConsPlusNormal"/>
        <w:outlineLvl w:val="0"/>
      </w:pPr>
      <w:r>
        <w:t>Зарегистрировано в Минюсте России 29 декабря 2021 г. N 66670</w:t>
      </w:r>
    </w:p>
    <w:p w:rsidR="00F34D60" w:rsidRDefault="00F34D60">
      <w:pPr>
        <w:pStyle w:val="ConsPlusNormal"/>
        <w:pBdr>
          <w:top w:val="single" w:sz="6" w:space="0" w:color="auto"/>
        </w:pBdr>
        <w:spacing w:before="100" w:after="100"/>
        <w:jc w:val="both"/>
        <w:rPr>
          <w:sz w:val="2"/>
          <w:szCs w:val="2"/>
        </w:rPr>
      </w:pPr>
    </w:p>
    <w:p w:rsidR="00F34D60" w:rsidRDefault="00F34D60">
      <w:pPr>
        <w:pStyle w:val="ConsPlusNormal"/>
        <w:jc w:val="both"/>
      </w:pPr>
    </w:p>
    <w:p w:rsidR="00F34D60" w:rsidRDefault="00F34D60">
      <w:pPr>
        <w:pStyle w:val="ConsPlusTitle"/>
        <w:jc w:val="center"/>
      </w:pPr>
      <w:r>
        <w:t>МИНИСТЕРСТВО ТРУДА И СОЦИАЛЬНОЙ ЗАЩИТЫ РОССИЙСКОЙ ФЕДЕРАЦИИ</w:t>
      </w:r>
    </w:p>
    <w:p w:rsidR="00F34D60" w:rsidRDefault="00F34D60">
      <w:pPr>
        <w:pStyle w:val="ConsPlusTitle"/>
        <w:jc w:val="both"/>
      </w:pPr>
    </w:p>
    <w:p w:rsidR="00F34D60" w:rsidRDefault="00F34D60">
      <w:pPr>
        <w:pStyle w:val="ConsPlusTitle"/>
        <w:jc w:val="center"/>
      </w:pPr>
      <w:r>
        <w:t>ПРИКАЗ</w:t>
      </w:r>
    </w:p>
    <w:p w:rsidR="00F34D60" w:rsidRDefault="00F34D60">
      <w:pPr>
        <w:pStyle w:val="ConsPlusTitle"/>
        <w:jc w:val="center"/>
      </w:pPr>
      <w:r>
        <w:t>от 29 октября 2021 г. N 766н</w:t>
      </w:r>
    </w:p>
    <w:p w:rsidR="00F34D60" w:rsidRDefault="00F34D60">
      <w:pPr>
        <w:pStyle w:val="ConsPlusTitle"/>
        <w:jc w:val="both"/>
      </w:pPr>
    </w:p>
    <w:p w:rsidR="00F34D60" w:rsidRDefault="00F34D60">
      <w:pPr>
        <w:pStyle w:val="ConsPlusTitle"/>
        <w:jc w:val="center"/>
      </w:pPr>
      <w:r>
        <w:t>ОБ УТВЕРЖДЕНИИ ПРАВИЛ</w:t>
      </w:r>
    </w:p>
    <w:p w:rsidR="00F34D60" w:rsidRDefault="00F34D60">
      <w:pPr>
        <w:pStyle w:val="ConsPlusTitle"/>
        <w:jc w:val="center"/>
      </w:pPr>
      <w:r>
        <w:t>ОБЕСПЕЧЕНИЯ РАБОТНИКОВ СРЕДСТВАМИ ИНДИВИДУАЛЬНОЙ ЗАЩИТЫ</w:t>
      </w:r>
    </w:p>
    <w:p w:rsidR="00F34D60" w:rsidRDefault="00F34D60">
      <w:pPr>
        <w:pStyle w:val="ConsPlusTitle"/>
        <w:jc w:val="center"/>
      </w:pPr>
      <w:r>
        <w:t>И СМЫВАЮЩИМИ СРЕДСТВАМИ</w:t>
      </w:r>
    </w:p>
    <w:p w:rsidR="00F34D60" w:rsidRDefault="00F34D60">
      <w:pPr>
        <w:pStyle w:val="ConsPlusNormal"/>
        <w:jc w:val="both"/>
      </w:pPr>
    </w:p>
    <w:p w:rsidR="00F34D60" w:rsidRDefault="00F34D60">
      <w:pPr>
        <w:pStyle w:val="ConsPlusNormal"/>
        <w:ind w:firstLine="540"/>
        <w:jc w:val="both"/>
      </w:pPr>
      <w:r>
        <w:t xml:space="preserve">В соответствии с </w:t>
      </w:r>
      <w:hyperlink r:id="rId6" w:history="1">
        <w:r>
          <w:rPr>
            <w:color w:val="0000FF"/>
          </w:rPr>
          <w:t>подпунктом 5.2.31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F34D60" w:rsidRDefault="00F34D60">
      <w:pPr>
        <w:pStyle w:val="ConsPlusNormal"/>
        <w:spacing w:before="200"/>
        <w:ind w:firstLine="540"/>
        <w:jc w:val="both"/>
      </w:pPr>
      <w:r>
        <w:t xml:space="preserve">1. Утвердить </w:t>
      </w:r>
      <w:hyperlink w:anchor="P37" w:history="1">
        <w:r>
          <w:rPr>
            <w:color w:val="0000FF"/>
          </w:rPr>
          <w:t>Правила</w:t>
        </w:r>
      </w:hyperlink>
      <w:r>
        <w:t xml:space="preserve"> обеспечения работников средствами индивидуальной защиты и смывающими средствами согласно приложению.</w:t>
      </w:r>
    </w:p>
    <w:p w:rsidR="00F34D60" w:rsidRDefault="00F34D60">
      <w:pPr>
        <w:pStyle w:val="ConsPlusNormal"/>
        <w:spacing w:before="200"/>
        <w:ind w:firstLine="540"/>
        <w:jc w:val="both"/>
      </w:pPr>
      <w:r>
        <w:t>2. Признать утратившими силу:</w:t>
      </w:r>
    </w:p>
    <w:p w:rsidR="00F34D60" w:rsidRDefault="00F34D60">
      <w:pPr>
        <w:pStyle w:val="ConsPlusNormal"/>
        <w:spacing w:before="200"/>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p w:rsidR="00F34D60" w:rsidRDefault="00F34D60">
      <w:pPr>
        <w:pStyle w:val="ConsPlusNormal"/>
        <w:spacing w:before="200"/>
        <w:ind w:firstLine="540"/>
        <w:jc w:val="both"/>
      </w:pPr>
      <w:hyperlink r:id="rId8" w:history="1">
        <w:proofErr w:type="gramStart"/>
        <w:r>
          <w:rPr>
            <w:color w:val="0000FF"/>
          </w:rPr>
          <w:t>приказ</w:t>
        </w:r>
      </w:hyperlink>
      <w:r>
        <w:t xml:space="preserve"> Министерства здравоохранения и социального развития Российской Федерации от 27 января 2010 г. N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roofErr w:type="gramEnd"/>
    </w:p>
    <w:p w:rsidR="00F34D60" w:rsidRDefault="00F34D60">
      <w:pPr>
        <w:pStyle w:val="ConsPlusNormal"/>
        <w:spacing w:before="200"/>
        <w:ind w:firstLine="540"/>
        <w:jc w:val="both"/>
      </w:pPr>
      <w:hyperlink r:id="rId9" w:history="1">
        <w:proofErr w:type="gramStart"/>
        <w:r>
          <w:rPr>
            <w:color w:val="0000FF"/>
          </w:rPr>
          <w:t>приложение N 2</w:t>
        </w:r>
      </w:hyperlink>
      <w:r>
        <w:t xml:space="preserve">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roofErr w:type="gramEnd"/>
    </w:p>
    <w:p w:rsidR="00F34D60" w:rsidRDefault="00F34D60">
      <w:pPr>
        <w:pStyle w:val="ConsPlusNormal"/>
        <w:spacing w:before="200"/>
        <w:ind w:firstLine="540"/>
        <w:jc w:val="both"/>
      </w:pPr>
      <w:hyperlink r:id="rId10" w:history="1">
        <w:proofErr w:type="gramStart"/>
        <w:r>
          <w:rPr>
            <w:color w:val="0000FF"/>
          </w:rPr>
          <w:t>пункты 12</w:t>
        </w:r>
      </w:hyperlink>
      <w:r>
        <w:t xml:space="preserve"> и </w:t>
      </w:r>
      <w:hyperlink r:id="rId11" w:history="1">
        <w:r>
          <w:rPr>
            <w:color w:val="0000FF"/>
          </w:rPr>
          <w:t>20</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F34D60" w:rsidRDefault="00F34D60">
      <w:pPr>
        <w:pStyle w:val="ConsPlusNormal"/>
        <w:spacing w:before="200"/>
        <w:ind w:firstLine="540"/>
        <w:jc w:val="both"/>
      </w:pPr>
      <w:hyperlink r:id="rId12" w:history="1">
        <w:proofErr w:type="gramStart"/>
        <w:r>
          <w:rPr>
            <w:color w:val="0000FF"/>
          </w:rPr>
          <w:t>приказ</w:t>
        </w:r>
      </w:hyperlink>
      <w:r>
        <w:t xml:space="preserve"> Министерства труда и социальной защиты Российской Федерации от 12 января 2015 г. N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w:t>
      </w:r>
      <w:proofErr w:type="spellStart"/>
      <w:r>
        <w:t>Минздравсоцразвития</w:t>
      </w:r>
      <w:proofErr w:type="spellEnd"/>
      <w:r>
        <w:t xml:space="preserve"> России от 1 июня 2009 г. N 290н" (зарегистрирован Министерством юстиции Российской Федерации 11 февраля 2015 г., регистрационный N 35962);</w:t>
      </w:r>
      <w:proofErr w:type="gramEnd"/>
    </w:p>
    <w:p w:rsidR="00F34D60" w:rsidRDefault="00F34D60">
      <w:pPr>
        <w:pStyle w:val="ConsPlusNormal"/>
        <w:spacing w:before="200"/>
        <w:ind w:firstLine="540"/>
        <w:jc w:val="both"/>
      </w:pPr>
      <w:hyperlink r:id="rId13" w:history="1">
        <w:proofErr w:type="gramStart"/>
        <w:r>
          <w:rPr>
            <w:color w:val="0000FF"/>
          </w:rPr>
          <w:t>приказ</w:t>
        </w:r>
      </w:hyperlink>
      <w:r>
        <w:t xml:space="preserve"> Министерства труда и социальной защиты Российской Федерации от 23 ноября 2017 г. N 805н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w:t>
      </w:r>
      <w:proofErr w:type="gramEnd"/>
      <w:r>
        <w:t xml:space="preserve"> средствами" (</w:t>
      </w:r>
      <w:proofErr w:type="gramStart"/>
      <w:r>
        <w:t>зарегистрирован</w:t>
      </w:r>
      <w:proofErr w:type="gramEnd"/>
      <w:r>
        <w:t xml:space="preserve"> Министерством юстиции Российской Федерации 7 декабря 2017 г., регистрационный N 49173).</w:t>
      </w:r>
    </w:p>
    <w:p w:rsidR="00F34D60" w:rsidRDefault="00F34D60">
      <w:pPr>
        <w:pStyle w:val="ConsPlusNormal"/>
        <w:spacing w:before="200"/>
        <w:ind w:firstLine="540"/>
        <w:jc w:val="both"/>
      </w:pPr>
      <w:r>
        <w:t xml:space="preserve">3. Установить, что настоящий приказ вступает в силу с 1 сентября 2023 г. и действует до 1 сентября </w:t>
      </w:r>
      <w:r>
        <w:lastRenderedPageBreak/>
        <w:t>2029 г.</w:t>
      </w:r>
    </w:p>
    <w:p w:rsidR="00F34D60" w:rsidRDefault="00F34D60">
      <w:pPr>
        <w:pStyle w:val="ConsPlusNormal"/>
        <w:jc w:val="both"/>
      </w:pPr>
    </w:p>
    <w:p w:rsidR="00F34D60" w:rsidRDefault="00F34D60">
      <w:pPr>
        <w:pStyle w:val="ConsPlusNormal"/>
        <w:jc w:val="right"/>
      </w:pPr>
      <w:r>
        <w:t>Министр</w:t>
      </w:r>
    </w:p>
    <w:p w:rsidR="00F34D60" w:rsidRDefault="00F34D60">
      <w:pPr>
        <w:pStyle w:val="ConsPlusNormal"/>
        <w:jc w:val="right"/>
      </w:pPr>
      <w:r>
        <w:t>А.О.КОТЯКОВ</w:t>
      </w: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right"/>
        <w:outlineLvl w:val="0"/>
      </w:pPr>
      <w:r>
        <w:t>Приложение</w:t>
      </w:r>
    </w:p>
    <w:p w:rsidR="00F34D60" w:rsidRDefault="00F34D60">
      <w:pPr>
        <w:pStyle w:val="ConsPlusNormal"/>
        <w:jc w:val="right"/>
      </w:pPr>
      <w:r>
        <w:t>к приказу Министерства труда</w:t>
      </w:r>
    </w:p>
    <w:p w:rsidR="00F34D60" w:rsidRDefault="00F34D60">
      <w:pPr>
        <w:pStyle w:val="ConsPlusNormal"/>
        <w:jc w:val="right"/>
      </w:pPr>
      <w:r>
        <w:t>и социальной защиты</w:t>
      </w:r>
    </w:p>
    <w:p w:rsidR="00F34D60" w:rsidRDefault="00F34D60">
      <w:pPr>
        <w:pStyle w:val="ConsPlusNormal"/>
        <w:jc w:val="right"/>
      </w:pPr>
      <w:r>
        <w:t>Российской Федерации</w:t>
      </w:r>
    </w:p>
    <w:p w:rsidR="00F34D60" w:rsidRDefault="00F34D60">
      <w:pPr>
        <w:pStyle w:val="ConsPlusNormal"/>
        <w:jc w:val="right"/>
      </w:pPr>
      <w:r>
        <w:t>от 29 октября 2021 г. N 766н</w:t>
      </w:r>
    </w:p>
    <w:p w:rsidR="00F34D60" w:rsidRDefault="00F34D60">
      <w:pPr>
        <w:pStyle w:val="ConsPlusNormal"/>
        <w:jc w:val="both"/>
      </w:pPr>
    </w:p>
    <w:p w:rsidR="00F34D60" w:rsidRDefault="00F34D60">
      <w:pPr>
        <w:pStyle w:val="ConsPlusTitle"/>
        <w:jc w:val="center"/>
      </w:pPr>
      <w:bookmarkStart w:id="0" w:name="P37"/>
      <w:bookmarkEnd w:id="0"/>
      <w:r>
        <w:t>ПРАВИЛА</w:t>
      </w:r>
    </w:p>
    <w:p w:rsidR="00F34D60" w:rsidRDefault="00F34D60">
      <w:pPr>
        <w:pStyle w:val="ConsPlusTitle"/>
        <w:jc w:val="center"/>
      </w:pPr>
      <w:r>
        <w:t>ОБЕСПЕЧЕНИЯ РАБОТНИКОВ СРЕДСТВАМИ ИНДИВИДУАЛЬНОЙ ЗАЩИТЫ</w:t>
      </w:r>
    </w:p>
    <w:p w:rsidR="00F34D60" w:rsidRDefault="00F34D60">
      <w:pPr>
        <w:pStyle w:val="ConsPlusTitle"/>
        <w:jc w:val="center"/>
      </w:pPr>
      <w:r>
        <w:t>И СМЫВАЮЩИМИ СРЕДСТВАМИ</w:t>
      </w:r>
    </w:p>
    <w:p w:rsidR="00F34D60" w:rsidRDefault="00F34D60">
      <w:pPr>
        <w:pStyle w:val="ConsPlusNormal"/>
        <w:jc w:val="both"/>
      </w:pPr>
    </w:p>
    <w:p w:rsidR="00F34D60" w:rsidRDefault="00F34D60">
      <w:pPr>
        <w:pStyle w:val="ConsPlusTitle"/>
        <w:jc w:val="center"/>
        <w:outlineLvl w:val="1"/>
      </w:pPr>
      <w:r>
        <w:t>I. Общие положения</w:t>
      </w:r>
    </w:p>
    <w:p w:rsidR="00F34D60" w:rsidRDefault="00F34D60">
      <w:pPr>
        <w:pStyle w:val="ConsPlusNormal"/>
        <w:jc w:val="both"/>
      </w:pPr>
    </w:p>
    <w:p w:rsidR="00F34D60" w:rsidRDefault="00F34D60">
      <w:pPr>
        <w:pStyle w:val="ConsPlusNormal"/>
        <w:ind w:firstLine="540"/>
        <w:jc w:val="both"/>
      </w:pPr>
      <w:r>
        <w:t xml:space="preserve">1. </w:t>
      </w:r>
      <w:proofErr w:type="gramStart"/>
      <w:r>
        <w:t>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roofErr w:type="gramEnd"/>
    </w:p>
    <w:p w:rsidR="00F34D60" w:rsidRDefault="00F34D60">
      <w:pPr>
        <w:pStyle w:val="ConsPlusNormal"/>
        <w:spacing w:before="200"/>
        <w:ind w:firstLine="540"/>
        <w:jc w:val="both"/>
      </w:pPr>
      <w:r>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F34D60" w:rsidRDefault="00F34D60">
      <w:pPr>
        <w:pStyle w:val="ConsPlusNormal"/>
        <w:spacing w:before="200"/>
        <w:ind w:firstLine="540"/>
        <w:jc w:val="both"/>
      </w:pPr>
      <w:r>
        <w:t xml:space="preserve">3. Организация всех работ по обеспечению работников СИЗ, в том числе приобретение, выдача, хранение, уход, вывод из эксплуатации, утилизация </w:t>
      </w:r>
      <w:proofErr w:type="gramStart"/>
      <w:r>
        <w:t>СИЗ</w:t>
      </w:r>
      <w:proofErr w:type="gramEnd"/>
      <w:r>
        <w:t xml:space="preserve"> осуществляется за счет средств работодателя.</w:t>
      </w:r>
    </w:p>
    <w:p w:rsidR="00F34D60" w:rsidRDefault="00F34D60">
      <w:pPr>
        <w:pStyle w:val="ConsPlusNormal"/>
        <w:spacing w:before="200"/>
        <w:ind w:firstLine="540"/>
        <w:jc w:val="both"/>
      </w:pPr>
      <w:r>
        <w:t xml:space="preserve">4. Работодатель обязан </w:t>
      </w:r>
      <w:proofErr w:type="gramStart"/>
      <w:r>
        <w:t>обеспечить бесплатную выдачу СИЗ</w:t>
      </w:r>
      <w:proofErr w:type="gramEnd"/>
      <w:r>
        <w:t>,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F34D60" w:rsidRDefault="00F34D60">
      <w:pPr>
        <w:pStyle w:val="ConsPlusNormal"/>
        <w:spacing w:before="200"/>
        <w:ind w:firstLine="540"/>
        <w:jc w:val="both"/>
      </w:pPr>
      <w:r>
        <w:t xml:space="preserve">Обеспечение СИЗ и смывающими средствами осуществляется в соответствии с Правилами, на основании единых Типовых </w:t>
      </w:r>
      <w:hyperlink r:id="rId14" w:history="1">
        <w:r>
          <w:rPr>
            <w:color w:val="0000FF"/>
          </w:rPr>
          <w:t>норм</w:t>
        </w:r>
      </w:hyperlink>
      <w:r>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w:t>
      </w:r>
      <w:proofErr w:type="gramStart"/>
      <w:r>
        <w:t>ОПР</w:t>
      </w:r>
      <w:proofErr w:type="gramEnd"/>
      <w:r>
        <w:t>), мнения выборного органа первичной профсоюзной организации или иного уполномоченного представительного органа работников (при наличии).</w:t>
      </w:r>
    </w:p>
    <w:p w:rsidR="00F34D60" w:rsidRDefault="00F34D60">
      <w:pPr>
        <w:pStyle w:val="ConsPlusNormal"/>
        <w:spacing w:before="200"/>
        <w:ind w:firstLine="540"/>
        <w:jc w:val="both"/>
      </w:pPr>
      <w:r>
        <w:t xml:space="preserve">В период до 31 декабря 2024 года работодатель вправе осуществлять обеспечение СИЗ и смывающими средствами в соответствии с </w:t>
      </w:r>
      <w:hyperlink w:anchor="P37" w:history="1">
        <w:r>
          <w:rPr>
            <w:color w:val="0000FF"/>
          </w:rPr>
          <w:t>Правилами</w:t>
        </w:r>
      </w:hyperlink>
      <w:r>
        <w:t xml:space="preserve">, на основании </w:t>
      </w:r>
      <w:hyperlink r:id="rId15" w:history="1">
        <w:r>
          <w:rPr>
            <w:color w:val="0000FF"/>
          </w:rPr>
          <w:t>типовых норм</w:t>
        </w:r>
      </w:hyperlink>
      <w:r>
        <w:t xml:space="preserve">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w:t>
      </w:r>
      <w:proofErr w:type="gramStart"/>
      <w:r>
        <w:t>ОПР</w:t>
      </w:r>
      <w:proofErr w:type="gramEnd"/>
      <w:r>
        <w:t>, мнения выборного органа первичной профсоюзной организации или иного уполномоченного представительного органа работников (при наличии) &lt;1&gt;.</w:t>
      </w:r>
    </w:p>
    <w:p w:rsidR="00F34D60" w:rsidRDefault="00F34D60">
      <w:pPr>
        <w:pStyle w:val="ConsPlusNormal"/>
        <w:spacing w:before="200"/>
        <w:ind w:firstLine="540"/>
        <w:jc w:val="both"/>
      </w:pPr>
      <w:r>
        <w:t>--------------------------------</w:t>
      </w:r>
    </w:p>
    <w:p w:rsidR="00F34D60" w:rsidRDefault="00F34D60">
      <w:pPr>
        <w:pStyle w:val="ConsPlusNormal"/>
        <w:spacing w:before="200"/>
        <w:ind w:firstLine="540"/>
        <w:jc w:val="both"/>
      </w:pPr>
      <w:r>
        <w:t xml:space="preserve">&lt;1&gt; </w:t>
      </w:r>
      <w:hyperlink r:id="rId16" w:history="1">
        <w:r>
          <w:rPr>
            <w:color w:val="0000FF"/>
          </w:rPr>
          <w:t>Статья 2</w:t>
        </w:r>
      </w:hyperlink>
      <w:r>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rsidR="00F34D60" w:rsidRDefault="00F34D60">
      <w:pPr>
        <w:pStyle w:val="ConsPlusNormal"/>
        <w:jc w:val="both"/>
      </w:pPr>
    </w:p>
    <w:p w:rsidR="00F34D60" w:rsidRDefault="00F34D60">
      <w:pPr>
        <w:pStyle w:val="ConsPlusNormal"/>
        <w:ind w:firstLine="540"/>
        <w:jc w:val="both"/>
      </w:pPr>
      <w:r>
        <w:t>Решение о применении в период с 1 сентября 2023 года до 31 декабря 2024 года Единых типовых норм или типовых норм принимается работодателем.</w:t>
      </w:r>
    </w:p>
    <w:p w:rsidR="00F34D60" w:rsidRDefault="00F34D60">
      <w:pPr>
        <w:pStyle w:val="ConsPlusNormal"/>
        <w:spacing w:before="200"/>
        <w:ind w:firstLine="540"/>
        <w:jc w:val="both"/>
      </w:pPr>
      <w:r>
        <w:t xml:space="preserve">5. </w:t>
      </w:r>
      <w:proofErr w:type="gramStart"/>
      <w:r>
        <w:t>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roofErr w:type="gramEnd"/>
    </w:p>
    <w:p w:rsidR="00F34D60" w:rsidRDefault="00F34D60">
      <w:pPr>
        <w:pStyle w:val="ConsPlusNormal"/>
        <w:spacing w:before="200"/>
        <w:ind w:firstLine="540"/>
        <w:jc w:val="both"/>
      </w:pPr>
      <w:r>
        <w:t xml:space="preserve">6. Допускается обеспечение работников </w:t>
      </w:r>
      <w:proofErr w:type="gramStart"/>
      <w:r>
        <w:t>СИЗ</w:t>
      </w:r>
      <w:proofErr w:type="gramEnd"/>
      <w:r>
        <w:t xml:space="preserve"> по договору со специализированной организацией.</w:t>
      </w:r>
    </w:p>
    <w:p w:rsidR="00F34D60" w:rsidRDefault="00F34D60">
      <w:pPr>
        <w:pStyle w:val="ConsPlusNormal"/>
        <w:spacing w:before="200"/>
        <w:ind w:firstLine="540"/>
        <w:jc w:val="both"/>
      </w:pPr>
      <w:r>
        <w:t xml:space="preserve">7. </w:t>
      </w:r>
      <w:proofErr w:type="gramStart"/>
      <w:r>
        <w:t>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roofErr w:type="gramEnd"/>
    </w:p>
    <w:p w:rsidR="00F34D60" w:rsidRDefault="00F34D60">
      <w:pPr>
        <w:pStyle w:val="ConsPlusNormal"/>
        <w:spacing w:before="200"/>
        <w:ind w:firstLine="540"/>
        <w:jc w:val="both"/>
      </w:pPr>
      <w:r>
        <w:t xml:space="preserve">8. Приобретение и эксплуатация дерматологических </w:t>
      </w:r>
      <w:proofErr w:type="gramStart"/>
      <w:r>
        <w:t>СИЗ</w:t>
      </w:r>
      <w:proofErr w:type="gramEnd"/>
      <w:r>
        <w:t xml:space="preserve">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rsidR="00F34D60" w:rsidRDefault="00F34D60">
      <w:pPr>
        <w:pStyle w:val="ConsPlusNormal"/>
        <w:spacing w:before="200"/>
        <w:ind w:firstLine="540"/>
        <w:jc w:val="both"/>
      </w:pPr>
      <w:r>
        <w:t>--------------------------------</w:t>
      </w:r>
    </w:p>
    <w:p w:rsidR="00F34D60" w:rsidRDefault="00F34D60">
      <w:pPr>
        <w:pStyle w:val="ConsPlusNormal"/>
        <w:spacing w:before="200"/>
        <w:ind w:firstLine="540"/>
        <w:jc w:val="both"/>
      </w:pPr>
      <w:proofErr w:type="gramStart"/>
      <w:r>
        <w:t xml:space="preserve">&lt;2&gt; Единые санитарно-эпидемиологические и гигиенические </w:t>
      </w:r>
      <w:hyperlink r:id="rId17"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 мая 2010 г. N 299 (Официальный сайт Комиссии Таможенного союза http://www.tsouz.ru/, 28 июня 2010 г.) с изменениями, внесенными решениями Комиссии Таможенного союза от 17 августа 2010 г. N 341 (официальный сайт Комиссии Таможенного союза http://www.tsouz</w:t>
      </w:r>
      <w:proofErr w:type="gramEnd"/>
      <w:r>
        <w:t>.</w:t>
      </w:r>
      <w:proofErr w:type="gramStart"/>
      <w:r>
        <w:t>ru/, 23 августа 2010 г.), от 18 ноября 2010 г. N 456 (официальный сайт Комиссии Таможенного союза http://www.tsouz.ru/, 22 ноября 2010 г.), от 2 марта 2011 г. N 571 (официальный сайт Комиссии Таможенного союза http://www.tsouz.ru/, 9 марта 2011 г.), от 7 апреля 2011 г. N 622 (официальный сайт Комиссии Таможенного союза http://www.tsouz</w:t>
      </w:r>
      <w:proofErr w:type="gramEnd"/>
      <w:r>
        <w:t>.</w:t>
      </w:r>
      <w:proofErr w:type="gramStart"/>
      <w:r>
        <w:t>ru/, 26 апреля 2011 г.), от 18 октября 2011 г. N 829 (официальный сайт Комиссии Таможенного союза http://www.tsouz.ru/, 21 октября 2011 г.), от 9 декабря 2011 г. N 889 (официальный сайт Комиссии Таможенного союза http://www.tsouz.ru/, 15 декабря 2011 г.), решениями Коллегии Евразийской экономической комиссии от 19 апреля 2012 г. N 34 (официальный сайт Комиссии</w:t>
      </w:r>
      <w:proofErr w:type="gramEnd"/>
      <w:r>
        <w:t xml:space="preserve"> </w:t>
      </w:r>
      <w:proofErr w:type="gramStart"/>
      <w:r>
        <w:t>Таможенного союза http://www.tsouz.ru/, 29 апреля 2012 г.), от 16 августа 2012 г. N 125 (официальный сайт Евразийской экономической комиссии http://www.tsouz.ru/, 16 августа 2012 г.), от 6 ноября 2012 г. N 208 (официальный сайт Евразийской экономической комиссии http://www.tsouz.ru/, 7 ноября 2012 г.), от 15 января 2013 г. N 6 (официальный сайт Евразийской</w:t>
      </w:r>
      <w:proofErr w:type="gramEnd"/>
      <w:r>
        <w:t xml:space="preserve"> </w:t>
      </w:r>
      <w:proofErr w:type="gramStart"/>
      <w:r>
        <w:t>экономической комиссии http://www.tsouz.ru/, 18 января 2013 г.), от 10 ноября 2015 г. N 149 (официальный сайт Евразийского экономического союза http://www.eaeunion.org/, 16 ноября 2015 г.), от 8 декабря 2015 г. N 162 (официальный сайт Евразийского экономического союза http://www.eaeunion.org/, 9 декабря 2015 г.), от 23 января 2018 г. N 12 (официальный сайт Евразийского</w:t>
      </w:r>
      <w:proofErr w:type="gramEnd"/>
      <w:r>
        <w:t xml:space="preserve"> </w:t>
      </w:r>
      <w:proofErr w:type="gramStart"/>
      <w:r>
        <w:t>экономического союза http://www.eaeunion.org/, 26 января 2018 г.), от 10 мая 2018 г. N 76 (официальный сайт Евразийского экономического союза http://www.eaeunion.org/, 14 мая 2018 г.), от 21 мая 2019 г. N 78 (официальный сайт Евразийского экономического союза http://www.eaeunion.org/, 24 мая 2019 г.), от 8 сентября 2020 г. N 107 (официальный сайт Евразийского</w:t>
      </w:r>
      <w:proofErr w:type="gramEnd"/>
      <w:r>
        <w:t xml:space="preserve"> экономического союза http://www.eaeunion.org/, 14 сентября 2020 г.), от 8 декабря 2020 г. N 162 (официальный сайт Евразийского экономического союза http://www.eaeunion.org/, 9 декабря 2020 г.), от 3 августа 2021 г. N 99 (официальный сайт Евразийского экономического союза http://www.eaeunion.org/, 6 августа 2021 г.).</w:t>
      </w:r>
    </w:p>
    <w:p w:rsidR="00F34D60" w:rsidRDefault="00F34D60">
      <w:pPr>
        <w:pStyle w:val="ConsPlusNormal"/>
        <w:jc w:val="both"/>
      </w:pPr>
    </w:p>
    <w:p w:rsidR="00F34D60" w:rsidRDefault="00F34D60">
      <w:pPr>
        <w:pStyle w:val="ConsPlusNormal"/>
        <w:ind w:firstLine="540"/>
        <w:jc w:val="both"/>
      </w:pPr>
      <w:r>
        <w:t xml:space="preserve">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w:t>
      </w:r>
      <w:proofErr w:type="gramStart"/>
      <w:r>
        <w:t>СИЗ</w:t>
      </w:r>
      <w:proofErr w:type="gramEnd"/>
      <w:r>
        <w:t xml:space="preserve"> возлагается на работодателя.</w:t>
      </w:r>
    </w:p>
    <w:p w:rsidR="00F34D60" w:rsidRDefault="00F34D60">
      <w:pPr>
        <w:pStyle w:val="ConsPlusNormal"/>
        <w:jc w:val="both"/>
      </w:pPr>
    </w:p>
    <w:p w:rsidR="00F34D60" w:rsidRDefault="00F34D60">
      <w:pPr>
        <w:pStyle w:val="ConsPlusTitle"/>
        <w:jc w:val="center"/>
        <w:outlineLvl w:val="1"/>
      </w:pPr>
      <w:r>
        <w:t>II. Права и обязанности работодателя в обеспечении</w:t>
      </w:r>
    </w:p>
    <w:p w:rsidR="00F34D60" w:rsidRDefault="00F34D60">
      <w:pPr>
        <w:pStyle w:val="ConsPlusTitle"/>
        <w:jc w:val="center"/>
      </w:pPr>
      <w:r>
        <w:t xml:space="preserve">работников </w:t>
      </w:r>
      <w:proofErr w:type="gramStart"/>
      <w:r>
        <w:t>СИЗ</w:t>
      </w:r>
      <w:proofErr w:type="gramEnd"/>
    </w:p>
    <w:p w:rsidR="00F34D60" w:rsidRDefault="00F34D60">
      <w:pPr>
        <w:pStyle w:val="ConsPlusNormal"/>
        <w:jc w:val="both"/>
      </w:pPr>
    </w:p>
    <w:p w:rsidR="00F34D60" w:rsidRDefault="00F34D60">
      <w:pPr>
        <w:pStyle w:val="ConsPlusNormal"/>
        <w:ind w:firstLine="540"/>
        <w:jc w:val="both"/>
      </w:pPr>
      <w:r>
        <w:t>10. Работодатель обязан:</w:t>
      </w:r>
    </w:p>
    <w:p w:rsidR="00F34D60" w:rsidRDefault="00F34D60">
      <w:pPr>
        <w:pStyle w:val="ConsPlusNormal"/>
        <w:spacing w:before="200"/>
        <w:ind w:firstLine="540"/>
        <w:jc w:val="both"/>
      </w:pPr>
      <w:r>
        <w:t xml:space="preserve">разработать на основании Единых типовых норм, с учетом результатов СОУТ, результатов </w:t>
      </w:r>
      <w:proofErr w:type="gramStart"/>
      <w:r>
        <w:t>ОПР</w:t>
      </w:r>
      <w:proofErr w:type="gramEnd"/>
      <w:r>
        <w:t>,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F34D60" w:rsidRDefault="00F34D60">
      <w:pPr>
        <w:pStyle w:val="ConsPlusNormal"/>
        <w:spacing w:before="200"/>
        <w:ind w:firstLine="540"/>
        <w:jc w:val="both"/>
      </w:pPr>
      <w:r>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F34D60" w:rsidRDefault="00F34D60">
      <w:pPr>
        <w:pStyle w:val="ConsPlusNormal"/>
        <w:spacing w:before="200"/>
        <w:ind w:firstLine="540"/>
        <w:jc w:val="both"/>
      </w:pPr>
      <w:r>
        <w:t xml:space="preserve">обеспечить информирование работников о полагающихся им </w:t>
      </w:r>
      <w:proofErr w:type="gramStart"/>
      <w:r>
        <w:t>СИЗ</w:t>
      </w:r>
      <w:proofErr w:type="gramEnd"/>
      <w:r>
        <w:t xml:space="preserve">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F34D60" w:rsidRDefault="00F34D60">
      <w:pPr>
        <w:pStyle w:val="ConsPlusNormal"/>
        <w:spacing w:before="200"/>
        <w:ind w:firstLine="540"/>
        <w:jc w:val="both"/>
      </w:pPr>
      <w:r>
        <w:t xml:space="preserve">обеспечить проведение обучения, инструктажа или иного способа информирования работников о правилах эксплуатации </w:t>
      </w:r>
      <w:proofErr w:type="gramStart"/>
      <w:r>
        <w:t>СИЗ</w:t>
      </w:r>
      <w:proofErr w:type="gramEnd"/>
      <w:r>
        <w:t>, использование которых требует от них практических навыков, знаний о простейших способах проверки их работоспособности и исправности;</w:t>
      </w:r>
    </w:p>
    <w:p w:rsidR="00F34D60" w:rsidRDefault="00F34D60">
      <w:pPr>
        <w:pStyle w:val="ConsPlusNormal"/>
        <w:spacing w:before="200"/>
        <w:ind w:firstLine="540"/>
        <w:jc w:val="both"/>
      </w:pPr>
      <w:r>
        <w:t xml:space="preserve">организовать учет и </w:t>
      </w:r>
      <w:proofErr w:type="gramStart"/>
      <w:r>
        <w:t>контроль за</w:t>
      </w:r>
      <w:proofErr w:type="gramEnd"/>
      <w:r>
        <w:t xml:space="preserve">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F34D60" w:rsidRDefault="00F34D60">
      <w:pPr>
        <w:pStyle w:val="ConsPlusNormal"/>
        <w:spacing w:before="200"/>
        <w:ind w:firstLine="540"/>
        <w:jc w:val="both"/>
      </w:pPr>
      <w:proofErr w:type="gramStart"/>
      <w: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roofErr w:type="gramEnd"/>
    </w:p>
    <w:p w:rsidR="00F34D60" w:rsidRDefault="00F34D60">
      <w:pPr>
        <w:pStyle w:val="ConsPlusNormal"/>
        <w:spacing w:before="200"/>
        <w:ind w:firstLine="540"/>
        <w:jc w:val="both"/>
      </w:pPr>
      <w:r>
        <w:t xml:space="preserve">обеспечить в случае применения </w:t>
      </w:r>
      <w:proofErr w:type="spellStart"/>
      <w:r>
        <w:t>вендингового</w:t>
      </w:r>
      <w:proofErr w:type="spellEnd"/>
      <w:r>
        <w:t xml:space="preserve"> оборудовании и дозаторов постоянное наличие в них </w:t>
      </w:r>
      <w:proofErr w:type="gramStart"/>
      <w:r>
        <w:t>СИЗ</w:t>
      </w:r>
      <w:proofErr w:type="gramEnd"/>
      <w:r>
        <w:t>, смывающих и обеззараживающих средств;</w:t>
      </w:r>
    </w:p>
    <w:p w:rsidR="00F34D60" w:rsidRDefault="00F34D60">
      <w:pPr>
        <w:pStyle w:val="ConsPlusNormal"/>
        <w:spacing w:before="200"/>
        <w:ind w:firstLine="540"/>
        <w:jc w:val="both"/>
      </w:pPr>
      <w:r>
        <w:t xml:space="preserve">обеспечить </w:t>
      </w:r>
      <w:proofErr w:type="gramStart"/>
      <w:r>
        <w:t>контроль за</w:t>
      </w:r>
      <w:proofErr w:type="gramEnd"/>
      <w:r>
        <w:t xml:space="preserve"> правильностью применения СИЗ работниками;</w:t>
      </w:r>
    </w:p>
    <w:p w:rsidR="00F34D60" w:rsidRDefault="00F34D60">
      <w:pPr>
        <w:pStyle w:val="ConsPlusNormal"/>
        <w:spacing w:before="200"/>
        <w:ind w:firstLine="540"/>
        <w:jc w:val="both"/>
      </w:pPr>
      <w: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F34D60" w:rsidRDefault="00F34D60">
      <w:pPr>
        <w:pStyle w:val="ConsPlusNormal"/>
        <w:spacing w:before="200"/>
        <w:ind w:firstLine="540"/>
        <w:jc w:val="both"/>
      </w:pPr>
      <w:r>
        <w:t xml:space="preserve">обеспечить уход (стирку, химчистку, </w:t>
      </w:r>
      <w:proofErr w:type="spellStart"/>
      <w:r>
        <w:t>обеспыливание</w:t>
      </w:r>
      <w:proofErr w:type="spellEnd"/>
      <w:r>
        <w:t xml:space="preserve">, дегазацию, дезактивацию, дезинфекцию), обслуживание </w:t>
      </w:r>
      <w:proofErr w:type="gramStart"/>
      <w:r>
        <w:t>СИЗ в соответствии с рекомендациями изготовителей СИЗ</w:t>
      </w:r>
      <w:proofErr w:type="gramEnd"/>
      <w:r>
        <w:t>;</w:t>
      </w:r>
    </w:p>
    <w:p w:rsidR="00F34D60" w:rsidRDefault="00F34D60">
      <w:pPr>
        <w:pStyle w:val="ConsPlusNormal"/>
        <w:spacing w:before="200"/>
        <w:ind w:firstLine="540"/>
        <w:jc w:val="both"/>
      </w:pPr>
      <w:r>
        <w:t>обеспечить своевременный прием от работников и вывод из эксплуатации, а также утилизацию СИЗ.</w:t>
      </w:r>
    </w:p>
    <w:p w:rsidR="00F34D60" w:rsidRDefault="00F34D60">
      <w:pPr>
        <w:pStyle w:val="ConsPlusNormal"/>
        <w:spacing w:before="200"/>
        <w:ind w:firstLine="540"/>
        <w:jc w:val="both"/>
      </w:pPr>
      <w:r>
        <w:t>11. Работодатель имеет право:</w:t>
      </w:r>
    </w:p>
    <w:p w:rsidR="00F34D60" w:rsidRDefault="00F34D60">
      <w:pPr>
        <w:pStyle w:val="ConsPlusNormal"/>
        <w:spacing w:before="200"/>
        <w:ind w:firstLine="540"/>
        <w:jc w:val="both"/>
      </w:pPr>
      <w:r>
        <w:t>формировать Нормы и вести учет выдачи работникам СИЗ с применением программных средств (информационно-аналитических баз данных);</w:t>
      </w:r>
    </w:p>
    <w:p w:rsidR="00F34D60" w:rsidRDefault="00F34D60">
      <w:pPr>
        <w:pStyle w:val="ConsPlusNormal"/>
        <w:spacing w:before="200"/>
        <w:ind w:firstLine="540"/>
        <w:jc w:val="both"/>
      </w:pPr>
      <w:r>
        <w:t xml:space="preserve">организовать выдачу </w:t>
      </w:r>
      <w:proofErr w:type="gramStart"/>
      <w:r>
        <w:t>СИЗ</w:t>
      </w:r>
      <w:proofErr w:type="gramEnd"/>
      <w:r>
        <w:t xml:space="preserve"> и (или) их сменных элементов, посредством автоматизированных систем выдачи (</w:t>
      </w:r>
      <w:proofErr w:type="spellStart"/>
      <w:r>
        <w:t>вендингового</w:t>
      </w:r>
      <w:proofErr w:type="spellEnd"/>
      <w:r>
        <w:t xml:space="preserve"> оборудования) и дозаторов;</w:t>
      </w:r>
    </w:p>
    <w:p w:rsidR="00F34D60" w:rsidRDefault="00F34D60">
      <w:pPr>
        <w:pStyle w:val="ConsPlusNormal"/>
        <w:spacing w:before="200"/>
        <w:ind w:firstLine="540"/>
        <w:jc w:val="both"/>
      </w:pPr>
      <w:r>
        <w:t xml:space="preserve">осуществлять при формировании Норм замену нескольких </w:t>
      </w:r>
      <w:proofErr w:type="gramStart"/>
      <w:r>
        <w:t>СИЗ</w:t>
      </w:r>
      <w:proofErr w:type="gramEnd"/>
      <w:r>
        <w:t>,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F34D60" w:rsidRDefault="00F34D60">
      <w:pPr>
        <w:pStyle w:val="ConsPlusNormal"/>
        <w:jc w:val="both"/>
      </w:pPr>
    </w:p>
    <w:p w:rsidR="00F34D60" w:rsidRDefault="00F34D60">
      <w:pPr>
        <w:pStyle w:val="ConsPlusTitle"/>
        <w:jc w:val="center"/>
        <w:outlineLvl w:val="1"/>
      </w:pPr>
      <w:r>
        <w:t xml:space="preserve">III. Обязанности работников по применению </w:t>
      </w:r>
      <w:proofErr w:type="gramStart"/>
      <w:r>
        <w:t>СИЗ</w:t>
      </w:r>
      <w:proofErr w:type="gramEnd"/>
    </w:p>
    <w:p w:rsidR="00F34D60" w:rsidRDefault="00F34D60">
      <w:pPr>
        <w:pStyle w:val="ConsPlusNormal"/>
        <w:jc w:val="both"/>
      </w:pPr>
    </w:p>
    <w:p w:rsidR="00F34D60" w:rsidRDefault="00F34D60">
      <w:pPr>
        <w:pStyle w:val="ConsPlusNormal"/>
        <w:ind w:firstLine="540"/>
        <w:jc w:val="both"/>
      </w:pPr>
      <w:r>
        <w:t>12. Работник обязан:</w:t>
      </w:r>
    </w:p>
    <w:p w:rsidR="00F34D60" w:rsidRDefault="00F34D60">
      <w:pPr>
        <w:pStyle w:val="ConsPlusNormal"/>
        <w:spacing w:before="200"/>
        <w:ind w:firstLine="540"/>
        <w:jc w:val="both"/>
      </w:pPr>
      <w:r>
        <w:t xml:space="preserve">эксплуатировать (использовать) по назначению выданные ему </w:t>
      </w:r>
      <w:proofErr w:type="gramStart"/>
      <w:r>
        <w:t>СИЗ</w:t>
      </w:r>
      <w:proofErr w:type="gramEnd"/>
      <w:r>
        <w:t>;</w:t>
      </w:r>
    </w:p>
    <w:p w:rsidR="00F34D60" w:rsidRDefault="00F34D60">
      <w:pPr>
        <w:pStyle w:val="ConsPlusNormal"/>
        <w:spacing w:before="200"/>
        <w:ind w:firstLine="540"/>
        <w:jc w:val="both"/>
      </w:pPr>
      <w:r>
        <w:t xml:space="preserve">соблюдать правила эксплуатации (использования) </w:t>
      </w:r>
      <w:proofErr w:type="gramStart"/>
      <w:r>
        <w:t>СИЗ</w:t>
      </w:r>
      <w:proofErr w:type="gramEnd"/>
      <w:r>
        <w:t>;</w:t>
      </w:r>
    </w:p>
    <w:p w:rsidR="00F34D60" w:rsidRDefault="00F34D60">
      <w:pPr>
        <w:pStyle w:val="ConsPlusNormal"/>
        <w:spacing w:before="200"/>
        <w:ind w:firstLine="540"/>
        <w:jc w:val="both"/>
      </w:pPr>
      <w:proofErr w:type="gramStart"/>
      <w: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roofErr w:type="gramEnd"/>
    </w:p>
    <w:p w:rsidR="00F34D60" w:rsidRDefault="00F34D60">
      <w:pPr>
        <w:pStyle w:val="ConsPlusNormal"/>
        <w:spacing w:before="200"/>
        <w:ind w:firstLine="540"/>
        <w:jc w:val="both"/>
      </w:pPr>
      <w:r>
        <w:t>информировать работодателя об изменившихся антропометрических данных;</w:t>
      </w:r>
    </w:p>
    <w:p w:rsidR="00F34D60" w:rsidRDefault="00F34D60">
      <w:pPr>
        <w:pStyle w:val="ConsPlusNormal"/>
        <w:spacing w:before="200"/>
        <w:ind w:firstLine="540"/>
        <w:jc w:val="both"/>
      </w:pPr>
      <w:r>
        <w:t xml:space="preserve">вернуть работодателю утратившие до окончания нормативного срока эксплуатации или срока годности целостность или испорченные </w:t>
      </w:r>
      <w:proofErr w:type="gramStart"/>
      <w:r>
        <w:t>СИЗ</w:t>
      </w:r>
      <w:proofErr w:type="gramEnd"/>
      <w:r>
        <w:t>;</w:t>
      </w:r>
    </w:p>
    <w:p w:rsidR="00F34D60" w:rsidRDefault="00F34D60">
      <w:pPr>
        <w:pStyle w:val="ConsPlusNormal"/>
        <w:spacing w:before="200"/>
        <w:ind w:firstLine="540"/>
        <w:jc w:val="both"/>
      </w:pPr>
      <w:r>
        <w:t xml:space="preserve">вернуть работодателю </w:t>
      </w:r>
      <w:proofErr w:type="gramStart"/>
      <w:r>
        <w:t>СИЗ</w:t>
      </w:r>
      <w:proofErr w:type="gramEnd"/>
      <w:r>
        <w:t xml:space="preserve"> по истечении нормативного срока эксплуатации или срока годности, а также в случае увольнения работника.</w:t>
      </w:r>
    </w:p>
    <w:p w:rsidR="00F34D60" w:rsidRDefault="00F34D60">
      <w:pPr>
        <w:pStyle w:val="ConsPlusNormal"/>
        <w:jc w:val="both"/>
      </w:pPr>
    </w:p>
    <w:p w:rsidR="00F34D60" w:rsidRDefault="00F34D60">
      <w:pPr>
        <w:pStyle w:val="ConsPlusTitle"/>
        <w:jc w:val="center"/>
        <w:outlineLvl w:val="1"/>
      </w:pPr>
      <w:r>
        <w:t xml:space="preserve">IV. Определение работодателем потребности в </w:t>
      </w:r>
      <w:proofErr w:type="gramStart"/>
      <w:r>
        <w:t>СИЗ</w:t>
      </w:r>
      <w:proofErr w:type="gramEnd"/>
    </w:p>
    <w:p w:rsidR="00F34D60" w:rsidRDefault="00F34D60">
      <w:pPr>
        <w:pStyle w:val="ConsPlusNormal"/>
        <w:jc w:val="both"/>
      </w:pPr>
    </w:p>
    <w:p w:rsidR="00F34D60" w:rsidRDefault="00F34D60">
      <w:pPr>
        <w:pStyle w:val="ConsPlusNormal"/>
        <w:ind w:firstLine="540"/>
        <w:jc w:val="both"/>
      </w:pPr>
      <w:r>
        <w:t xml:space="preserve">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w:t>
      </w:r>
      <w:proofErr w:type="gramStart"/>
      <w:r>
        <w:t>ОПР</w:t>
      </w:r>
      <w:proofErr w:type="gramEnd"/>
      <w:r>
        <w:t>,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F34D60" w:rsidRDefault="00F34D60">
      <w:pPr>
        <w:pStyle w:val="ConsPlusNormal"/>
        <w:spacing w:before="200"/>
        <w:ind w:firstLine="540"/>
        <w:jc w:val="both"/>
      </w:pPr>
      <w:r>
        <w:t xml:space="preserve">14. Нормы разрабатываются работодателем на основе Единых типовых норм, с учетом результатов СОУТ и </w:t>
      </w:r>
      <w:proofErr w:type="gramStart"/>
      <w:r>
        <w:t>ОПР</w:t>
      </w:r>
      <w:proofErr w:type="gramEnd"/>
      <w:r>
        <w:t>,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F34D60" w:rsidRDefault="00F34D60">
      <w:pPr>
        <w:pStyle w:val="ConsPlusNormal"/>
        <w:spacing w:before="200"/>
        <w:ind w:firstLine="540"/>
        <w:jc w:val="both"/>
      </w:pPr>
      <w:r>
        <w:t xml:space="preserve">15. Рекомендуемый образец оформления Норм предусмотрен </w:t>
      </w:r>
      <w:hyperlink w:anchor="P241" w:history="1">
        <w:r>
          <w:rPr>
            <w:color w:val="0000FF"/>
          </w:rPr>
          <w:t>приложением N 1</w:t>
        </w:r>
      </w:hyperlink>
      <w:r>
        <w:t xml:space="preserve"> к Правилам.</w:t>
      </w:r>
    </w:p>
    <w:p w:rsidR="00F34D60" w:rsidRDefault="00F34D60">
      <w:pPr>
        <w:pStyle w:val="ConsPlusNormal"/>
        <w:spacing w:before="200"/>
        <w:ind w:firstLine="540"/>
        <w:jc w:val="both"/>
      </w:pPr>
      <w:r>
        <w:t xml:space="preserve">16. </w:t>
      </w:r>
      <w:proofErr w:type="gramStart"/>
      <w:r>
        <w:t>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roofErr w:type="gramEnd"/>
      <w:r>
        <w:t>.</w:t>
      </w:r>
    </w:p>
    <w:p w:rsidR="00F34D60" w:rsidRDefault="00F34D60">
      <w:pPr>
        <w:pStyle w:val="ConsPlusNormal"/>
        <w:spacing w:before="200"/>
        <w:ind w:firstLine="540"/>
        <w:jc w:val="both"/>
      </w:pPr>
      <w:r>
        <w:t>17. Нормы должны содержать конкретную информацию о класс</w:t>
      </w:r>
      <w:proofErr w:type="gramStart"/>
      <w:r>
        <w:t>е(</w:t>
      </w:r>
      <w:proofErr w:type="gramEnd"/>
      <w:r>
        <w:t>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F34D60" w:rsidRDefault="00F34D60">
      <w:pPr>
        <w:pStyle w:val="ConsPlusNormal"/>
        <w:spacing w:before="200"/>
        <w:ind w:firstLine="540"/>
        <w:jc w:val="both"/>
      </w:pPr>
      <w:r>
        <w:t xml:space="preserve">18. </w:t>
      </w:r>
      <w:proofErr w:type="gramStart"/>
      <w:r>
        <w:t>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roofErr w:type="gramEnd"/>
    </w:p>
    <w:p w:rsidR="00F34D60" w:rsidRDefault="00F34D60">
      <w:pPr>
        <w:pStyle w:val="ConsPlusNormal"/>
        <w:spacing w:before="200"/>
        <w:ind w:firstLine="540"/>
        <w:jc w:val="both"/>
      </w:pPr>
      <w:proofErr w:type="gramStart"/>
      <w:r>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roofErr w:type="gramEnd"/>
    </w:p>
    <w:p w:rsidR="00F34D60" w:rsidRDefault="00F34D60">
      <w:pPr>
        <w:pStyle w:val="ConsPlusNormal"/>
        <w:spacing w:before="200"/>
        <w:ind w:firstLine="540"/>
        <w:jc w:val="both"/>
      </w:pPr>
      <w:r>
        <w:t xml:space="preserve">При определении работодателем объема выдачи СИЗ, выдаваемых работникам на основании проведенных СОУТ и </w:t>
      </w:r>
      <w:proofErr w:type="gramStart"/>
      <w:r>
        <w:t>ОПР</w:t>
      </w:r>
      <w:proofErr w:type="gramEnd"/>
      <w:r>
        <w:t>, работодатель использует Единые типовые нормы выдачи СИЗ в зависимости от идентифицированных опасностей, Единые типовые нормы выдачи дерматологических СИЗ и смывающих средств.</w:t>
      </w:r>
    </w:p>
    <w:p w:rsidR="00F34D60" w:rsidRDefault="00F34D60">
      <w:pPr>
        <w:pStyle w:val="ConsPlusNormal"/>
        <w:spacing w:before="200"/>
        <w:ind w:firstLine="540"/>
        <w:jc w:val="both"/>
      </w:pPr>
      <w:r>
        <w:t xml:space="preserve">При определении объема СИЗ, предполагаемых к выдаче работникам на основании проведенных СОУТ и </w:t>
      </w:r>
      <w:proofErr w:type="gramStart"/>
      <w:r>
        <w:t>ОПР</w:t>
      </w:r>
      <w:proofErr w:type="gramEnd"/>
      <w:r>
        <w:t>,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F34D60" w:rsidRDefault="00F34D60">
      <w:pPr>
        <w:pStyle w:val="ConsPlusNormal"/>
        <w:spacing w:before="200"/>
        <w:ind w:firstLine="540"/>
        <w:jc w:val="both"/>
      </w:pPr>
      <w:r>
        <w:t xml:space="preserve">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w:t>
      </w:r>
      <w:proofErr w:type="gramStart"/>
      <w:r>
        <w:t>ОПР</w:t>
      </w:r>
      <w:proofErr w:type="gramEnd"/>
      <w:r>
        <w:t xml:space="preserve">, работодатель при разработке Норм должен руководствоваться всеми положениями Единых типовых норм, результатами СОУТ и </w:t>
      </w:r>
      <w:proofErr w:type="gramStart"/>
      <w:r>
        <w:t>ОПР</w:t>
      </w:r>
      <w:proofErr w:type="gramEnd"/>
      <w:r>
        <w:t>,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F34D60" w:rsidRDefault="00F34D60">
      <w:pPr>
        <w:pStyle w:val="ConsPlusNormal"/>
        <w:spacing w:before="200"/>
        <w:ind w:firstLine="540"/>
        <w:jc w:val="both"/>
      </w:pPr>
      <w:r>
        <w:t>В случае</w:t>
      </w:r>
      <w:proofErr w:type="gramStart"/>
      <w:r>
        <w:t>,</w:t>
      </w:r>
      <w:proofErr w:type="gramEnd"/>
      <w:r>
        <w:t xml:space="preserve">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F34D60" w:rsidRDefault="00F34D60">
      <w:pPr>
        <w:pStyle w:val="ConsPlusNormal"/>
        <w:spacing w:before="200"/>
        <w:ind w:firstLine="540"/>
        <w:jc w:val="both"/>
      </w:pPr>
      <w:r>
        <w:t xml:space="preserve">Руководителям, специалистам, инженерно-техническим работникам, бригадирам, мастерам выдаются </w:t>
      </w:r>
      <w:proofErr w:type="gramStart"/>
      <w:r>
        <w:t>СИЗ</w:t>
      </w:r>
      <w:proofErr w:type="gramEnd"/>
      <w:r>
        <w:t xml:space="preserve"> с теми же защитными свойствами, как и предусмотренные для работников, работу которых они контролируют или участвуют в ее выполнении.</w:t>
      </w:r>
    </w:p>
    <w:p w:rsidR="00F34D60" w:rsidRDefault="00F34D60">
      <w:pPr>
        <w:pStyle w:val="ConsPlusNormal"/>
        <w:spacing w:before="200"/>
        <w:ind w:firstLine="540"/>
        <w:jc w:val="both"/>
      </w:pPr>
      <w:r>
        <w:t xml:space="preserve">Нормативный срок эксплуатации СИЗ, </w:t>
      </w:r>
      <w:proofErr w:type="gramStart"/>
      <w:r>
        <w:t>выдаваемых</w:t>
      </w:r>
      <w:proofErr w:type="gramEnd"/>
      <w:r>
        <w:t xml:space="preserve"> инженерно-техническим работникам, устанавливается работодателем, но не более срока годности СИЗ, установленного изготовителем.</w:t>
      </w:r>
    </w:p>
    <w:p w:rsidR="00F34D60" w:rsidRDefault="00F34D60">
      <w:pPr>
        <w:pStyle w:val="ConsPlusNormal"/>
        <w:spacing w:before="200"/>
        <w:ind w:firstLine="540"/>
        <w:jc w:val="both"/>
      </w:pPr>
      <w:r>
        <w:t xml:space="preserve">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w:t>
      </w:r>
      <w:proofErr w:type="gramStart"/>
      <w:r>
        <w:t>СИЗ</w:t>
      </w:r>
      <w:proofErr w:type="gramEnd"/>
      <w:r>
        <w:t xml:space="preserve"> в качестве дежурных (на время посещения данных объектов).</w:t>
      </w:r>
    </w:p>
    <w:p w:rsidR="00F34D60" w:rsidRDefault="00F34D60">
      <w:pPr>
        <w:pStyle w:val="ConsPlusNormal"/>
        <w:spacing w:before="200"/>
        <w:ind w:firstLine="540"/>
        <w:jc w:val="both"/>
      </w:pPr>
      <w:r>
        <w:t xml:space="preserve">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w:t>
      </w:r>
      <w:proofErr w:type="gramStart"/>
      <w:r>
        <w:t>СИЗ</w:t>
      </w:r>
      <w:proofErr w:type="gramEnd"/>
      <w:r>
        <w:t xml:space="preserve"> устанавливается работодателем, но не более нормативного срока эксплуатации или срока годности СИЗ, установленного изготовителем.</w:t>
      </w:r>
    </w:p>
    <w:p w:rsidR="00F34D60" w:rsidRDefault="00F34D60">
      <w:pPr>
        <w:pStyle w:val="ConsPlusNormal"/>
        <w:spacing w:before="200"/>
        <w:ind w:firstLine="540"/>
        <w:jc w:val="both"/>
      </w:pPr>
      <w:r>
        <w:t xml:space="preserve">19. Работодатель в рамках проведения </w:t>
      </w:r>
      <w:proofErr w:type="gramStart"/>
      <w:r>
        <w:t>ОПР</w:t>
      </w:r>
      <w:proofErr w:type="gramEnd"/>
      <w:r>
        <w:t xml:space="preserve">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F34D60" w:rsidRDefault="00F34D60">
      <w:pPr>
        <w:pStyle w:val="ConsPlusNormal"/>
        <w:spacing w:before="200"/>
        <w:ind w:firstLine="540"/>
        <w:jc w:val="both"/>
      </w:pPr>
      <w:proofErr w:type="gramStart"/>
      <w:r>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roofErr w:type="gramEnd"/>
    </w:p>
    <w:p w:rsidR="00F34D60" w:rsidRDefault="00F34D60">
      <w:pPr>
        <w:pStyle w:val="ConsPlusNormal"/>
        <w:spacing w:before="200"/>
        <w:ind w:firstLine="540"/>
        <w:jc w:val="both"/>
      </w:pPr>
      <w:r>
        <w:t xml:space="preserve">20. </w:t>
      </w:r>
      <w:proofErr w:type="gramStart"/>
      <w:r>
        <w:t>Все СИЗ, включенные в Нормы, являются обязательными к выдаче работникам за счет средств работодателя.</w:t>
      </w:r>
      <w:proofErr w:type="gramEnd"/>
    </w:p>
    <w:p w:rsidR="00F34D60" w:rsidRDefault="00F34D60">
      <w:pPr>
        <w:pStyle w:val="ConsPlusNormal"/>
        <w:jc w:val="both"/>
      </w:pPr>
    </w:p>
    <w:p w:rsidR="00F34D60" w:rsidRDefault="00F34D60">
      <w:pPr>
        <w:pStyle w:val="ConsPlusTitle"/>
        <w:jc w:val="center"/>
        <w:outlineLvl w:val="1"/>
      </w:pPr>
      <w:r>
        <w:t>V. Выбор СИЗ</w:t>
      </w:r>
    </w:p>
    <w:p w:rsidR="00F34D60" w:rsidRDefault="00F34D60">
      <w:pPr>
        <w:pStyle w:val="ConsPlusNormal"/>
        <w:jc w:val="both"/>
      </w:pPr>
    </w:p>
    <w:p w:rsidR="00F34D60" w:rsidRDefault="00F34D60">
      <w:pPr>
        <w:pStyle w:val="ConsPlusNormal"/>
        <w:ind w:firstLine="540"/>
        <w:jc w:val="both"/>
      </w:pPr>
      <w:r>
        <w:t xml:space="preserve">21. Выбор </w:t>
      </w:r>
      <w:proofErr w:type="gramStart"/>
      <w:r>
        <w:t>СИЗ</w:t>
      </w:r>
      <w:proofErr w:type="gramEnd"/>
      <w:r>
        <w:t xml:space="preserve">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F34D60" w:rsidRDefault="00F34D60">
      <w:pPr>
        <w:pStyle w:val="ConsPlusNormal"/>
        <w:spacing w:before="200"/>
        <w:ind w:firstLine="540"/>
        <w:jc w:val="both"/>
      </w:pPr>
      <w:r>
        <w:t xml:space="preserve">22. </w:t>
      </w:r>
      <w:proofErr w:type="gramStart"/>
      <w:r>
        <w:t>Выбор дерматологических СИЗ, необходимых для защиты работников, и включение их в Нормы осуществляется работодателем в соответствии с Едиными типовыми нормами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w:t>
      </w:r>
      <w:proofErr w:type="gramEnd"/>
      <w:r>
        <w:t xml:space="preserve"> требованиям технического регламента и документов национальной системы стандартизации (при наличии), действующих для данного вида продукции.</w:t>
      </w:r>
    </w:p>
    <w:p w:rsidR="00F34D60" w:rsidRDefault="00F34D60">
      <w:pPr>
        <w:pStyle w:val="ConsPlusNormal"/>
        <w:spacing w:before="200"/>
        <w:ind w:firstLine="540"/>
        <w:jc w:val="both"/>
      </w:pPr>
      <w:r>
        <w:t xml:space="preserve">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w:t>
      </w:r>
      <w:proofErr w:type="gramStart"/>
      <w:r>
        <w:t>ОПР</w:t>
      </w:r>
      <w:proofErr w:type="gramEnd"/>
      <w:r>
        <w:t xml:space="preserve">,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w:t>
      </w:r>
      <w:proofErr w:type="gramStart"/>
      <w:r>
        <w:t>СИЗ</w:t>
      </w:r>
      <w:proofErr w:type="gramEnd"/>
      <w:r>
        <w:t>.</w:t>
      </w:r>
    </w:p>
    <w:p w:rsidR="00F34D60" w:rsidRDefault="00F34D60">
      <w:pPr>
        <w:pStyle w:val="ConsPlusNormal"/>
        <w:jc w:val="both"/>
      </w:pPr>
    </w:p>
    <w:p w:rsidR="00F34D60" w:rsidRDefault="00F34D60">
      <w:pPr>
        <w:pStyle w:val="ConsPlusTitle"/>
        <w:jc w:val="center"/>
        <w:outlineLvl w:val="1"/>
      </w:pPr>
      <w:r>
        <w:t xml:space="preserve">VI. Выдача </w:t>
      </w:r>
      <w:proofErr w:type="gramStart"/>
      <w:r>
        <w:t>СИЗ</w:t>
      </w:r>
      <w:proofErr w:type="gramEnd"/>
      <w:r>
        <w:t xml:space="preserve"> индивидуального учета</w:t>
      </w:r>
    </w:p>
    <w:p w:rsidR="00F34D60" w:rsidRDefault="00F34D60">
      <w:pPr>
        <w:pStyle w:val="ConsPlusNormal"/>
        <w:jc w:val="both"/>
      </w:pPr>
    </w:p>
    <w:p w:rsidR="00F34D60" w:rsidRDefault="00F34D60">
      <w:pPr>
        <w:pStyle w:val="ConsPlusNormal"/>
        <w:ind w:firstLine="540"/>
        <w:jc w:val="both"/>
      </w:pPr>
      <w:r>
        <w:t xml:space="preserve">24. </w:t>
      </w:r>
      <w:proofErr w:type="gramStart"/>
      <w:r>
        <w:t>СИЗ</w:t>
      </w:r>
      <w:proofErr w:type="gramEnd"/>
      <w:r>
        <w:t>, выдаваемые работникам, должны соответствовать их полу, антропометрическим параметрам, а также Нормам.</w:t>
      </w:r>
    </w:p>
    <w:p w:rsidR="00F34D60" w:rsidRDefault="00F34D60">
      <w:pPr>
        <w:pStyle w:val="ConsPlusNormal"/>
        <w:spacing w:before="200"/>
        <w:ind w:firstLine="540"/>
        <w:jc w:val="both"/>
      </w:pPr>
      <w:r>
        <w:t xml:space="preserve">25. </w:t>
      </w:r>
      <w:proofErr w:type="gramStart"/>
      <w:r>
        <w:t xml:space="preserve">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w:t>
      </w:r>
      <w:hyperlink w:anchor="P307" w:history="1">
        <w:r>
          <w:rPr>
            <w:color w:val="0000FF"/>
          </w:rPr>
          <w:t>приложением N 2</w:t>
        </w:r>
      </w:hyperlink>
      <w:r>
        <w:t xml:space="preserve"> к Правилам.</w:t>
      </w:r>
      <w:proofErr w:type="gramEnd"/>
    </w:p>
    <w:p w:rsidR="00F34D60" w:rsidRDefault="00F34D60">
      <w:pPr>
        <w:pStyle w:val="ConsPlusNormal"/>
        <w:spacing w:before="200"/>
        <w:ind w:firstLine="540"/>
        <w:jc w:val="both"/>
      </w:pPr>
      <w:r>
        <w:t xml:space="preserve">26. В электронной карточке учета выдачи </w:t>
      </w:r>
      <w:proofErr w:type="gramStart"/>
      <w:r>
        <w:t>СИЗ вместо личной подписи работника указываются</w:t>
      </w:r>
      <w:proofErr w:type="gramEnd"/>
      <w:r>
        <w:t xml:space="preserve">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F34D60" w:rsidRDefault="00F34D60">
      <w:pPr>
        <w:pStyle w:val="ConsPlusNormal"/>
        <w:spacing w:before="200"/>
        <w:ind w:firstLine="540"/>
        <w:jc w:val="both"/>
      </w:pPr>
      <w:r>
        <w:t xml:space="preserve">27. В случае обеспечения учета выдачи </w:t>
      </w:r>
      <w:proofErr w:type="gramStart"/>
      <w:r>
        <w:t>СИЗ</w:t>
      </w:r>
      <w:proofErr w:type="gramEnd"/>
      <w:r>
        <w:t xml:space="preserve"> в электронном виде ведение личных карточек на бумажном носителе не требуется.</w:t>
      </w:r>
    </w:p>
    <w:p w:rsidR="00F34D60" w:rsidRDefault="00F34D60">
      <w:pPr>
        <w:pStyle w:val="ConsPlusNormal"/>
        <w:spacing w:before="200"/>
        <w:ind w:firstLine="540"/>
        <w:jc w:val="both"/>
      </w:pPr>
      <w:r>
        <w:t xml:space="preserve">28. </w:t>
      </w:r>
      <w:proofErr w:type="gramStart"/>
      <w:r>
        <w:t>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w:t>
      </w:r>
      <w:proofErr w:type="spellStart"/>
      <w:r>
        <w:t>вендингового</w:t>
      </w:r>
      <w:proofErr w:type="spellEnd"/>
      <w:r>
        <w:t xml:space="preserve">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roofErr w:type="gramEnd"/>
    </w:p>
    <w:p w:rsidR="00F34D60" w:rsidRDefault="00F34D60">
      <w:pPr>
        <w:pStyle w:val="ConsPlusNormal"/>
        <w:spacing w:before="200"/>
        <w:ind w:firstLine="540"/>
        <w:jc w:val="both"/>
      </w:pPr>
      <w:r>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p w:rsidR="00F34D60" w:rsidRDefault="00F34D60">
      <w:pPr>
        <w:pStyle w:val="ConsPlusNormal"/>
        <w:spacing w:before="200"/>
        <w:ind w:firstLine="540"/>
        <w:jc w:val="both"/>
      </w:pPr>
      <w:r>
        <w:t xml:space="preserve">29. При выдаче работнику СИЗ, </w:t>
      </w:r>
      <w:proofErr w:type="gramStart"/>
      <w:r>
        <w:t>полученных</w:t>
      </w:r>
      <w:proofErr w:type="gramEnd"/>
      <w:r>
        <w:t xml:space="preserve">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w:t>
      </w:r>
      <w:proofErr w:type="gramStart"/>
      <w:r>
        <w:t>СИЗ</w:t>
      </w:r>
      <w:proofErr w:type="gramEnd"/>
      <w:r>
        <w:t>, взятых в аренду, заносятся в личную карточку учета выдачи СИЗ работнику.</w:t>
      </w:r>
    </w:p>
    <w:p w:rsidR="00F34D60" w:rsidRDefault="00F34D60">
      <w:pPr>
        <w:pStyle w:val="ConsPlusNormal"/>
        <w:spacing w:before="200"/>
        <w:ind w:firstLine="540"/>
        <w:jc w:val="both"/>
      </w:pPr>
      <w:r>
        <w:t xml:space="preserve">30. </w:t>
      </w:r>
      <w:proofErr w:type="gramStart"/>
      <w:r>
        <w:t>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w:t>
      </w:r>
      <w:proofErr w:type="gramEnd"/>
      <w:r>
        <w:t xml:space="preserve"> надзору в установленной сфере деятельности, </w:t>
      </w:r>
      <w:proofErr w:type="gramStart"/>
      <w:r>
        <w:t>СИЗ</w:t>
      </w:r>
      <w:proofErr w:type="gramEnd"/>
      <w:r>
        <w:t xml:space="preserve">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w:t>
      </w:r>
      <w:proofErr w:type="gramStart"/>
      <w:r>
        <w:t>использоваться дежурные СИЗ</w:t>
      </w:r>
      <w:proofErr w:type="gramEnd"/>
      <w:r>
        <w:t xml:space="preserve"> общего пользования (далее - дежурные СИЗ).</w:t>
      </w:r>
    </w:p>
    <w:p w:rsidR="00F34D60" w:rsidRDefault="00F34D60">
      <w:pPr>
        <w:pStyle w:val="ConsPlusNormal"/>
        <w:spacing w:before="200"/>
        <w:ind w:firstLine="540"/>
        <w:jc w:val="both"/>
      </w:pPr>
      <w:r>
        <w:t xml:space="preserve">31. </w:t>
      </w:r>
      <w:proofErr w:type="gramStart"/>
      <w:r>
        <w:t>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roofErr w:type="gramEnd"/>
    </w:p>
    <w:p w:rsidR="00F34D60" w:rsidRDefault="00F34D60">
      <w:pPr>
        <w:pStyle w:val="ConsPlusNormal"/>
        <w:jc w:val="both"/>
      </w:pPr>
    </w:p>
    <w:p w:rsidR="00F34D60" w:rsidRDefault="00F34D60">
      <w:pPr>
        <w:pStyle w:val="ConsPlusTitle"/>
        <w:jc w:val="center"/>
        <w:outlineLvl w:val="1"/>
      </w:pPr>
      <w:r>
        <w:t xml:space="preserve">VII. Выдача дежурных </w:t>
      </w:r>
      <w:proofErr w:type="gramStart"/>
      <w:r>
        <w:t>СИЗ</w:t>
      </w:r>
      <w:proofErr w:type="gramEnd"/>
    </w:p>
    <w:p w:rsidR="00F34D60" w:rsidRDefault="00F34D60">
      <w:pPr>
        <w:pStyle w:val="ConsPlusNormal"/>
        <w:jc w:val="both"/>
      </w:pPr>
    </w:p>
    <w:p w:rsidR="00F34D60" w:rsidRDefault="00F34D60">
      <w:pPr>
        <w:pStyle w:val="ConsPlusNormal"/>
        <w:ind w:firstLine="540"/>
        <w:jc w:val="both"/>
      </w:pPr>
      <w:r>
        <w:t xml:space="preserve">32. Дежурные </w:t>
      </w:r>
      <w:proofErr w:type="gramStart"/>
      <w:r>
        <w:t>СИЗ</w:t>
      </w:r>
      <w:proofErr w:type="gramEnd"/>
      <w:r>
        <w:t xml:space="preserve">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F34D60" w:rsidRDefault="00F34D60">
      <w:pPr>
        <w:pStyle w:val="ConsPlusNormal"/>
        <w:spacing w:before="200"/>
        <w:ind w:firstLine="540"/>
        <w:jc w:val="both"/>
      </w:pPr>
      <w:r>
        <w:t xml:space="preserve">33. </w:t>
      </w:r>
      <w:proofErr w:type="gramStart"/>
      <w:r>
        <w:t xml:space="preserve">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w:t>
      </w:r>
      <w:proofErr w:type="spellStart"/>
      <w:r>
        <w:t>самоспасатели</w:t>
      </w:r>
      <w:proofErr w:type="spellEnd"/>
      <w:r>
        <w:t xml:space="preserve"> с </w:t>
      </w:r>
      <w:proofErr w:type="spellStart"/>
      <w:r>
        <w:t>противоаэрозольными</w:t>
      </w:r>
      <w:proofErr w:type="spellEnd"/>
      <w:r>
        <w:t>, противогазовыми и комбинированными фильтрами, изолирующие</w:t>
      </w:r>
      <w:proofErr w:type="gramEnd"/>
      <w:r>
        <w:t xml:space="preserve"> </w:t>
      </w:r>
      <w:proofErr w:type="gramStart"/>
      <w:r>
        <w:t>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roofErr w:type="gramEnd"/>
    </w:p>
    <w:p w:rsidR="00F34D60" w:rsidRDefault="00F34D60">
      <w:pPr>
        <w:pStyle w:val="ConsPlusNormal"/>
        <w:spacing w:before="200"/>
        <w:ind w:firstLine="540"/>
        <w:jc w:val="both"/>
      </w:pPr>
      <w:r>
        <w:t xml:space="preserve">34. </w:t>
      </w:r>
      <w:proofErr w:type="gramStart"/>
      <w:r>
        <w:t>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roofErr w:type="gramEnd"/>
    </w:p>
    <w:p w:rsidR="00F34D60" w:rsidRDefault="00F34D60">
      <w:pPr>
        <w:pStyle w:val="ConsPlusNormal"/>
        <w:spacing w:before="200"/>
        <w:ind w:firstLine="540"/>
        <w:jc w:val="both"/>
      </w:pPr>
      <w:r>
        <w:t xml:space="preserve">Выдача и сдача дежурных </w:t>
      </w:r>
      <w:proofErr w:type="gramStart"/>
      <w:r>
        <w:t>СИЗ по окончании нормативного срока эксплуатации фиксируется</w:t>
      </w:r>
      <w:proofErr w:type="gramEnd"/>
      <w:r>
        <w:t xml:space="preserve"> в карточке выдачи дежурных СИЗ (в электронном или бумажном виде), рекомендуемый образец которой предусмотрен </w:t>
      </w:r>
      <w:hyperlink w:anchor="P422" w:history="1">
        <w:r>
          <w:rPr>
            <w:color w:val="0000FF"/>
          </w:rPr>
          <w:t>приложением N 3</w:t>
        </w:r>
      </w:hyperlink>
      <w:r>
        <w:t xml:space="preserve"> к Правилам.</w:t>
      </w:r>
    </w:p>
    <w:p w:rsidR="00F34D60" w:rsidRDefault="00F34D60">
      <w:pPr>
        <w:pStyle w:val="ConsPlusNormal"/>
        <w:jc w:val="both"/>
      </w:pPr>
    </w:p>
    <w:p w:rsidR="00F34D60" w:rsidRDefault="00F34D60">
      <w:pPr>
        <w:pStyle w:val="ConsPlusTitle"/>
        <w:jc w:val="center"/>
        <w:outlineLvl w:val="1"/>
      </w:pPr>
      <w:r>
        <w:t xml:space="preserve">VIII. Выдача дерматологических </w:t>
      </w:r>
      <w:proofErr w:type="gramStart"/>
      <w:r>
        <w:t>СИЗ</w:t>
      </w:r>
      <w:proofErr w:type="gramEnd"/>
      <w:r>
        <w:t xml:space="preserve"> и смывающих средств</w:t>
      </w:r>
    </w:p>
    <w:p w:rsidR="00F34D60" w:rsidRDefault="00F34D60">
      <w:pPr>
        <w:pStyle w:val="ConsPlusNormal"/>
        <w:jc w:val="both"/>
      </w:pPr>
    </w:p>
    <w:p w:rsidR="00F34D60" w:rsidRDefault="00F34D60">
      <w:pPr>
        <w:pStyle w:val="ConsPlusNormal"/>
        <w:ind w:firstLine="540"/>
        <w:jc w:val="both"/>
      </w:pPr>
      <w:r>
        <w:t>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rsidR="00F34D60" w:rsidRDefault="00F34D60">
      <w:pPr>
        <w:pStyle w:val="ConsPlusNormal"/>
        <w:spacing w:before="200"/>
        <w:ind w:firstLine="540"/>
        <w:jc w:val="both"/>
      </w:pPr>
      <w:r>
        <w:t xml:space="preserve">Использование дерматологических </w:t>
      </w:r>
      <w:proofErr w:type="gramStart"/>
      <w:r>
        <w:t>СИЗ</w:t>
      </w:r>
      <w:proofErr w:type="gramEnd"/>
      <w:r>
        <w:t xml:space="preserve"> для защиты от воздействия радиоактивных веществ и ионизирующих излучений не допускается.</w:t>
      </w:r>
    </w:p>
    <w:p w:rsidR="00F34D60" w:rsidRDefault="00F34D60">
      <w:pPr>
        <w:pStyle w:val="ConsPlusNormal"/>
        <w:spacing w:before="200"/>
        <w:ind w:firstLine="540"/>
        <w:jc w:val="both"/>
      </w:pPr>
      <w:r>
        <w:t xml:space="preserve">36. </w:t>
      </w:r>
      <w:proofErr w:type="gramStart"/>
      <w:r>
        <w:t>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roofErr w:type="gramEnd"/>
    </w:p>
    <w:p w:rsidR="00F34D60" w:rsidRDefault="00F34D60">
      <w:pPr>
        <w:pStyle w:val="ConsPlusNormal"/>
        <w:spacing w:before="200"/>
        <w:ind w:firstLine="540"/>
        <w:jc w:val="both"/>
      </w:pPr>
      <w:r>
        <w:t xml:space="preserve">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w:t>
      </w:r>
      <w:proofErr w:type="gramStart"/>
      <w:r>
        <w:t>СИЗ</w:t>
      </w:r>
      <w:proofErr w:type="gramEnd"/>
      <w:r>
        <w:t xml:space="preserve"> не требуется.</w:t>
      </w:r>
    </w:p>
    <w:p w:rsidR="00F34D60" w:rsidRDefault="00F34D60">
      <w:pPr>
        <w:pStyle w:val="ConsPlusNormal"/>
        <w:spacing w:before="200"/>
        <w:ind w:firstLine="540"/>
        <w:jc w:val="both"/>
      </w:pPr>
      <w:r>
        <w:t xml:space="preserve">38. На работах, связанных с устойчивыми и (или) особо устойчивыми загрязнениями, в дополнение к смывающим средствам работникам выдаются дерматологические </w:t>
      </w:r>
      <w:proofErr w:type="gramStart"/>
      <w:r>
        <w:t>СИЗ</w:t>
      </w:r>
      <w:proofErr w:type="gramEnd"/>
      <w:r>
        <w:t xml:space="preserve"> очищающего типа в виде средств для очищения от устойчивых (или) особо устойчивых загрязнений.</w:t>
      </w:r>
    </w:p>
    <w:p w:rsidR="00F34D60" w:rsidRDefault="00F34D60">
      <w:pPr>
        <w:pStyle w:val="ConsPlusNormal"/>
        <w:spacing w:before="200"/>
        <w:ind w:firstLine="540"/>
        <w:jc w:val="both"/>
      </w:pPr>
      <w:r>
        <w:t xml:space="preserve">39. </w:t>
      </w:r>
      <w:proofErr w:type="gramStart"/>
      <w:r>
        <w:t>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roofErr w:type="gramEnd"/>
    </w:p>
    <w:p w:rsidR="00F34D60" w:rsidRDefault="00F34D60">
      <w:pPr>
        <w:pStyle w:val="ConsPlusNormal"/>
        <w:spacing w:before="200"/>
        <w:ind w:firstLine="540"/>
        <w:jc w:val="both"/>
      </w:pPr>
      <w:r>
        <w:t xml:space="preserve">40. Не допускается замена дерматологических </w:t>
      </w:r>
      <w:proofErr w:type="gramStart"/>
      <w:r>
        <w:t>СИЗ</w:t>
      </w:r>
      <w:proofErr w:type="gramEnd"/>
      <w:r>
        <w:t xml:space="preserve"> очищающего типа в виде средств для очищения от устойчивых (или) особо устойчивых загрязнений на смывающие средства.</w:t>
      </w:r>
    </w:p>
    <w:p w:rsidR="00F34D60" w:rsidRDefault="00F34D60">
      <w:pPr>
        <w:pStyle w:val="ConsPlusNormal"/>
        <w:spacing w:before="200"/>
        <w:ind w:firstLine="540"/>
        <w:jc w:val="both"/>
      </w:pPr>
      <w:r>
        <w:t xml:space="preserve">41. Дерматологические </w:t>
      </w:r>
      <w:proofErr w:type="gramStart"/>
      <w:r>
        <w:t>СИЗ</w:t>
      </w:r>
      <w:proofErr w:type="gramEnd"/>
      <w:r>
        <w:t xml:space="preserve"> защитного типа: средства гидрофильного действия выдаются работникам при работе с </w:t>
      </w:r>
      <w:proofErr w:type="spellStart"/>
      <w:r>
        <w:t>водонерастворимыми</w:t>
      </w:r>
      <w:proofErr w:type="spellEnd"/>
      <w:r>
        <w:t xml:space="preserve"> рабочими материалами и веществами.</w:t>
      </w:r>
    </w:p>
    <w:p w:rsidR="00F34D60" w:rsidRDefault="00F34D60">
      <w:pPr>
        <w:pStyle w:val="ConsPlusNormal"/>
        <w:spacing w:before="200"/>
        <w:ind w:firstLine="540"/>
        <w:jc w:val="both"/>
      </w:pPr>
      <w:r>
        <w:t xml:space="preserve">Дерматологические </w:t>
      </w:r>
      <w:proofErr w:type="gramStart"/>
      <w:r>
        <w:t>СИЗ</w:t>
      </w:r>
      <w:proofErr w:type="gramEnd"/>
      <w:r>
        <w:t xml:space="preserve">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rsidR="00F34D60" w:rsidRDefault="00F34D60">
      <w:pPr>
        <w:pStyle w:val="ConsPlusNormal"/>
        <w:spacing w:before="200"/>
        <w:ind w:firstLine="540"/>
        <w:jc w:val="both"/>
      </w:pPr>
      <w:r>
        <w:t xml:space="preserve">Дерматологические </w:t>
      </w:r>
      <w:proofErr w:type="gramStart"/>
      <w:r>
        <w:t>СИЗ</w:t>
      </w:r>
      <w:proofErr w:type="gramEnd"/>
      <w:r>
        <w:t xml:space="preserve"> защитного типа: средства комбинированного (универсального) действия выдаются работникам на работах при попеременном воздействии водорастворимых и </w:t>
      </w:r>
      <w:proofErr w:type="spellStart"/>
      <w:r>
        <w:t>водонерастворимых</w:t>
      </w:r>
      <w:proofErr w:type="spellEnd"/>
      <w:r>
        <w:t xml:space="preserve"> материалов и веществ.</w:t>
      </w:r>
    </w:p>
    <w:p w:rsidR="00F34D60" w:rsidRDefault="00F34D60">
      <w:pPr>
        <w:pStyle w:val="ConsPlusNormal"/>
        <w:spacing w:before="200"/>
        <w:ind w:firstLine="540"/>
        <w:jc w:val="both"/>
      </w:pPr>
      <w:r>
        <w:t xml:space="preserve">42. Дерматологические </w:t>
      </w:r>
      <w:proofErr w:type="gramStart"/>
      <w:r>
        <w:t>СИЗ</w:t>
      </w:r>
      <w:proofErr w:type="gramEnd"/>
      <w:r>
        <w:t xml:space="preserve">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rsidR="00F34D60" w:rsidRDefault="00F34D60">
      <w:pPr>
        <w:pStyle w:val="ConsPlusNormal"/>
        <w:spacing w:before="200"/>
        <w:ind w:firstLine="540"/>
        <w:jc w:val="both"/>
      </w:pPr>
      <w:r>
        <w:t xml:space="preserve">43. </w:t>
      </w:r>
      <w:proofErr w:type="gramStart"/>
      <w:r>
        <w:t xml:space="preserve">Дерматологические СИЗ защитного типа: средства для защиты от биологических факторов (насекомых и паукообразных (клещей): </w:t>
      </w:r>
      <w:proofErr w:type="spellStart"/>
      <w:r>
        <w:t>репеллентные</w:t>
      </w:r>
      <w:proofErr w:type="spellEnd"/>
      <w:r>
        <w:t xml:space="preserve">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roofErr w:type="gramEnd"/>
    </w:p>
    <w:p w:rsidR="00F34D60" w:rsidRDefault="00F34D60">
      <w:pPr>
        <w:pStyle w:val="ConsPlusNormal"/>
        <w:spacing w:before="200"/>
        <w:ind w:firstLine="540"/>
        <w:jc w:val="both"/>
      </w:pPr>
      <w:proofErr w:type="gramStart"/>
      <w:r>
        <w:t xml:space="preserve">Дерматологические СИЗ защитного типа: средства для защиты от биологических факторов (насекомых и паукообразных (клещей): </w:t>
      </w:r>
      <w:proofErr w:type="spellStart"/>
      <w:r>
        <w:t>инсектоакарицидные</w:t>
      </w:r>
      <w:proofErr w:type="spellEnd"/>
      <w:r>
        <w:t xml:space="preserve">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w:t>
      </w:r>
      <w:proofErr w:type="gramEnd"/>
      <w:r>
        <w:t xml:space="preserve"> потребителей.</w:t>
      </w:r>
    </w:p>
    <w:p w:rsidR="00F34D60" w:rsidRDefault="00F34D60">
      <w:pPr>
        <w:pStyle w:val="ConsPlusNormal"/>
        <w:spacing w:before="200"/>
        <w:ind w:firstLine="540"/>
        <w:jc w:val="both"/>
      </w:pPr>
      <w:r>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w:t>
      </w:r>
      <w:proofErr w:type="spellStart"/>
      <w:r>
        <w:t>вирулицидным</w:t>
      </w:r>
      <w:proofErr w:type="spellEnd"/>
      <w:r>
        <w:t>) действием) выдаются всем работникам.</w:t>
      </w:r>
    </w:p>
    <w:p w:rsidR="00F34D60" w:rsidRDefault="00F34D60">
      <w:pPr>
        <w:pStyle w:val="ConsPlusNormal"/>
        <w:spacing w:before="200"/>
        <w:ind w:firstLine="540"/>
        <w:jc w:val="both"/>
      </w:pPr>
      <w:r>
        <w:t xml:space="preserve">45. При работах, требующих применения дерматологических </w:t>
      </w:r>
      <w:proofErr w:type="gramStart"/>
      <w:r>
        <w:t>СИЗ</w:t>
      </w:r>
      <w:proofErr w:type="gramEnd"/>
      <w:r>
        <w:t xml:space="preserve">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F34D60" w:rsidRDefault="00F34D60">
      <w:pPr>
        <w:pStyle w:val="ConsPlusNormal"/>
        <w:spacing w:before="200"/>
        <w:ind w:firstLine="540"/>
        <w:jc w:val="both"/>
      </w:pPr>
      <w:r>
        <w:t xml:space="preserve">46. </w:t>
      </w:r>
      <w:proofErr w:type="gramStart"/>
      <w:r>
        <w:t>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roofErr w:type="gramEnd"/>
    </w:p>
    <w:p w:rsidR="00F34D60" w:rsidRDefault="00F34D60">
      <w:pPr>
        <w:pStyle w:val="ConsPlusNormal"/>
        <w:spacing w:before="200"/>
        <w:ind w:firstLine="540"/>
        <w:jc w:val="both"/>
      </w:pPr>
      <w:r>
        <w:t xml:space="preserve">Пополнение или замена емкостей, содержащих дерматологические </w:t>
      </w:r>
      <w:proofErr w:type="gramStart"/>
      <w:r>
        <w:t>СИЗ</w:t>
      </w:r>
      <w:proofErr w:type="gramEnd"/>
      <w:r>
        <w:t>, осуществляется по мере расходования указанных средств.</w:t>
      </w:r>
    </w:p>
    <w:p w:rsidR="00F34D60" w:rsidRDefault="00F34D60">
      <w:pPr>
        <w:pStyle w:val="ConsPlusNormal"/>
        <w:spacing w:before="200"/>
        <w:ind w:firstLine="540"/>
        <w:jc w:val="both"/>
      </w:pPr>
      <w:proofErr w:type="gramStart"/>
      <w:r>
        <w:t>Контроль за</w:t>
      </w:r>
      <w:proofErr w:type="gramEnd"/>
      <w:r>
        <w:t xml:space="preserve"> исправностью дозирующих систем (дозаторов), их ремонт и замена осуществляется работодателем.</w:t>
      </w:r>
    </w:p>
    <w:p w:rsidR="00F34D60" w:rsidRDefault="00F34D60">
      <w:pPr>
        <w:pStyle w:val="ConsPlusNormal"/>
        <w:spacing w:before="200"/>
        <w:ind w:firstLine="540"/>
        <w:jc w:val="both"/>
      </w:pPr>
      <w:r>
        <w:t xml:space="preserve">47. Выдача работникам дерматологических </w:t>
      </w:r>
      <w:proofErr w:type="gramStart"/>
      <w:r>
        <w:t>СИЗ</w:t>
      </w:r>
      <w:proofErr w:type="gramEnd"/>
      <w:r>
        <w:t xml:space="preserve"> осуществляется ежемесячно, кроме времени отсутствия на рабочем месте по причине нахождения в отпуске. </w:t>
      </w:r>
      <w:proofErr w:type="gramStart"/>
      <w:r>
        <w:t>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roofErr w:type="gramEnd"/>
    </w:p>
    <w:p w:rsidR="00F34D60" w:rsidRDefault="00F34D60">
      <w:pPr>
        <w:pStyle w:val="ConsPlusNormal"/>
        <w:spacing w:before="200"/>
        <w:ind w:firstLine="540"/>
        <w:jc w:val="both"/>
      </w:pPr>
      <w:r>
        <w:t xml:space="preserve">Выдача дерматологических </w:t>
      </w:r>
      <w:proofErr w:type="gramStart"/>
      <w:r>
        <w:t>СИЗ</w:t>
      </w:r>
      <w:proofErr w:type="gramEnd"/>
      <w:r>
        <w:t xml:space="preserve">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w:t>
      </w:r>
      <w:proofErr w:type="gramStart"/>
      <w:r>
        <w:t>отражается в личной карточке учета выдачи СИЗ</w:t>
      </w:r>
      <w:proofErr w:type="gramEnd"/>
      <w:r>
        <w:t xml:space="preserve"> с соответствующей отметкой в графе "Лично/дозатор".</w:t>
      </w:r>
    </w:p>
    <w:p w:rsidR="00F34D60" w:rsidRDefault="00F34D60">
      <w:pPr>
        <w:pStyle w:val="ConsPlusNormal"/>
        <w:jc w:val="both"/>
      </w:pPr>
    </w:p>
    <w:p w:rsidR="00F34D60" w:rsidRDefault="00F34D60">
      <w:pPr>
        <w:pStyle w:val="ConsPlusTitle"/>
        <w:jc w:val="center"/>
        <w:outlineLvl w:val="1"/>
      </w:pPr>
      <w:r>
        <w:t xml:space="preserve">IX. Выдача </w:t>
      </w:r>
      <w:proofErr w:type="gramStart"/>
      <w:r>
        <w:t>СИЗ</w:t>
      </w:r>
      <w:proofErr w:type="gramEnd"/>
      <w:r>
        <w:t xml:space="preserve"> с учетом климатических особенностей</w:t>
      </w:r>
    </w:p>
    <w:p w:rsidR="00F34D60" w:rsidRDefault="00F34D60">
      <w:pPr>
        <w:pStyle w:val="ConsPlusTitle"/>
        <w:jc w:val="center"/>
      </w:pPr>
      <w:r>
        <w:t>и сезонности</w:t>
      </w:r>
    </w:p>
    <w:p w:rsidR="00F34D60" w:rsidRDefault="00F34D60">
      <w:pPr>
        <w:pStyle w:val="ConsPlusNormal"/>
        <w:jc w:val="both"/>
      </w:pPr>
    </w:p>
    <w:p w:rsidR="00F34D60" w:rsidRDefault="00F34D60">
      <w:pPr>
        <w:pStyle w:val="ConsPlusNormal"/>
        <w:ind w:firstLine="540"/>
        <w:jc w:val="both"/>
      </w:pPr>
      <w:r>
        <w:t xml:space="preserve">48. </w:t>
      </w:r>
      <w:proofErr w:type="gramStart"/>
      <w:r>
        <w:t xml:space="preserve">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w:t>
      </w:r>
      <w:hyperlink w:anchor="P507" w:history="1">
        <w:r>
          <w:rPr>
            <w:color w:val="0000FF"/>
          </w:rPr>
          <w:t>приложением N 4</w:t>
        </w:r>
      </w:hyperlink>
      <w:r>
        <w:t xml:space="preserve"> к Правилам</w:t>
      </w:r>
      <w:proofErr w:type="gramEnd"/>
      <w:r>
        <w:t>.</w:t>
      </w:r>
    </w:p>
    <w:p w:rsidR="00F34D60" w:rsidRDefault="00F34D60">
      <w:pPr>
        <w:pStyle w:val="ConsPlusNormal"/>
        <w:spacing w:before="200"/>
        <w:ind w:firstLine="540"/>
        <w:jc w:val="both"/>
      </w:pPr>
      <w:r>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rsidR="00F34D60" w:rsidRDefault="00F34D60">
      <w:pPr>
        <w:pStyle w:val="ConsPlusNormal"/>
        <w:spacing w:before="200"/>
        <w:ind w:firstLine="540"/>
        <w:jc w:val="both"/>
      </w:pPr>
      <w:r>
        <w:t xml:space="preserve">50. </w:t>
      </w:r>
      <w:proofErr w:type="gramStart"/>
      <w:r>
        <w:t>СИЗ</w:t>
      </w:r>
      <w:proofErr w:type="gramEnd"/>
      <w:r>
        <w:t>,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rsidR="00F34D60" w:rsidRDefault="00F34D60">
      <w:pPr>
        <w:pStyle w:val="ConsPlusNormal"/>
        <w:spacing w:before="200"/>
        <w:ind w:firstLine="540"/>
        <w:jc w:val="both"/>
      </w:pPr>
      <w:r>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F34D60" w:rsidRDefault="00F34D60">
      <w:pPr>
        <w:pStyle w:val="ConsPlusNormal"/>
        <w:jc w:val="both"/>
      </w:pPr>
    </w:p>
    <w:p w:rsidR="00F34D60" w:rsidRDefault="00F34D60">
      <w:pPr>
        <w:pStyle w:val="ConsPlusTitle"/>
        <w:jc w:val="center"/>
        <w:outlineLvl w:val="1"/>
      </w:pPr>
      <w:r>
        <w:t xml:space="preserve">X. Выдача </w:t>
      </w:r>
      <w:proofErr w:type="gramStart"/>
      <w:r>
        <w:t>СИЗ</w:t>
      </w:r>
      <w:proofErr w:type="gramEnd"/>
      <w:r>
        <w:t xml:space="preserve"> работникам сторонних организаций</w:t>
      </w:r>
    </w:p>
    <w:p w:rsidR="00F34D60" w:rsidRDefault="00F34D60">
      <w:pPr>
        <w:pStyle w:val="ConsPlusNormal"/>
        <w:jc w:val="both"/>
      </w:pPr>
    </w:p>
    <w:p w:rsidR="00F34D60" w:rsidRDefault="00F34D60">
      <w:pPr>
        <w:pStyle w:val="ConsPlusNormal"/>
        <w:ind w:firstLine="540"/>
        <w:jc w:val="both"/>
      </w:pPr>
      <w:r>
        <w:t xml:space="preserve">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w:t>
      </w:r>
      <w:proofErr w:type="gramStart"/>
      <w:r>
        <w:t>обеспечены</w:t>
      </w:r>
      <w:proofErr w:type="gramEnd"/>
      <w:r>
        <w:t xml:space="preserve"> СИЗ за счет средств работодателя сторонней организации в соответствии с Нормами работодателя сторонней организации.</w:t>
      </w:r>
    </w:p>
    <w:p w:rsidR="00F34D60" w:rsidRDefault="00F34D60">
      <w:pPr>
        <w:pStyle w:val="ConsPlusNormal"/>
        <w:spacing w:before="200"/>
        <w:ind w:firstLine="540"/>
        <w:jc w:val="both"/>
      </w:pPr>
      <w:r>
        <w:t xml:space="preserve">Выдаваемые </w:t>
      </w:r>
      <w:proofErr w:type="gramStart"/>
      <w:r>
        <w:t>СИЗ</w:t>
      </w:r>
      <w:proofErr w:type="gramEnd"/>
      <w:r>
        <w:t xml:space="preserve"> должны учитывать специфику производственной деятельности работодателя, на территории которого проводятся работы.</w:t>
      </w:r>
    </w:p>
    <w:p w:rsidR="00F34D60" w:rsidRDefault="00F34D60">
      <w:pPr>
        <w:pStyle w:val="ConsPlusNormal"/>
        <w:spacing w:before="200"/>
        <w:ind w:firstLine="540"/>
        <w:jc w:val="both"/>
      </w:pPr>
      <w:r>
        <w:t xml:space="preserve">Информацию для подбора </w:t>
      </w:r>
      <w:proofErr w:type="gramStart"/>
      <w:r>
        <w:t>СИЗ по запросу предоставляет</w:t>
      </w:r>
      <w:proofErr w:type="gramEnd"/>
      <w:r>
        <w:t xml:space="preserve"> работодатель, на территории которого проводятся работы.</w:t>
      </w:r>
    </w:p>
    <w:p w:rsidR="00F34D60" w:rsidRDefault="00F34D60">
      <w:pPr>
        <w:pStyle w:val="ConsPlusNormal"/>
        <w:spacing w:before="200"/>
        <w:ind w:firstLine="540"/>
        <w:jc w:val="both"/>
      </w:pPr>
      <w:r>
        <w:t xml:space="preserve">52. Выдача, учет </w:t>
      </w:r>
      <w:proofErr w:type="gramStart"/>
      <w:r>
        <w:t>выданных</w:t>
      </w:r>
      <w:proofErr w:type="gramEnd"/>
      <w:r>
        <w:t xml:space="preserve"> СИЗ, а также мероприятия по уходу и ремонту осуществляются работодателем сторонней организации.</w:t>
      </w:r>
    </w:p>
    <w:p w:rsidR="00F34D60" w:rsidRDefault="00F34D60">
      <w:pPr>
        <w:pStyle w:val="ConsPlusNormal"/>
        <w:spacing w:before="200"/>
        <w:ind w:firstLine="540"/>
        <w:jc w:val="both"/>
      </w:pPr>
      <w:r>
        <w:t xml:space="preserve">53. В отдельных случаях, когда выдача и возврат </w:t>
      </w:r>
      <w:proofErr w:type="gramStart"/>
      <w:r>
        <w:t>СИЗ</w:t>
      </w:r>
      <w:proofErr w:type="gramEnd"/>
      <w:r>
        <w:t xml:space="preserve">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rsidR="00F34D60" w:rsidRDefault="00F34D60">
      <w:pPr>
        <w:pStyle w:val="ConsPlusNormal"/>
        <w:jc w:val="both"/>
      </w:pPr>
    </w:p>
    <w:p w:rsidR="00F34D60" w:rsidRDefault="00F34D60">
      <w:pPr>
        <w:pStyle w:val="ConsPlusTitle"/>
        <w:jc w:val="center"/>
        <w:outlineLvl w:val="1"/>
      </w:pPr>
      <w:r>
        <w:t xml:space="preserve">XI. Замена </w:t>
      </w:r>
      <w:proofErr w:type="gramStart"/>
      <w:r>
        <w:t>СИЗ</w:t>
      </w:r>
      <w:proofErr w:type="gramEnd"/>
      <w:r>
        <w:t xml:space="preserve"> для улучшения защитных свойств</w:t>
      </w:r>
    </w:p>
    <w:p w:rsidR="00F34D60" w:rsidRDefault="00F34D60">
      <w:pPr>
        <w:pStyle w:val="ConsPlusNormal"/>
        <w:jc w:val="both"/>
      </w:pPr>
    </w:p>
    <w:p w:rsidR="00F34D60" w:rsidRDefault="00F34D60">
      <w:pPr>
        <w:pStyle w:val="ConsPlusNormal"/>
        <w:ind w:firstLine="540"/>
        <w:jc w:val="both"/>
      </w:pPr>
      <w:r>
        <w:t xml:space="preserve">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w:t>
      </w:r>
      <w:proofErr w:type="gramStart"/>
      <w:r>
        <w:t>ОПР</w:t>
      </w:r>
      <w:proofErr w:type="gramEnd"/>
      <w:r>
        <w:t xml:space="preserve"> с отражением результатов замены в Нормах.</w:t>
      </w:r>
    </w:p>
    <w:p w:rsidR="00F34D60" w:rsidRDefault="00F34D60">
      <w:pPr>
        <w:pStyle w:val="ConsPlusNormal"/>
        <w:spacing w:before="200"/>
        <w:ind w:firstLine="540"/>
        <w:jc w:val="both"/>
      </w:pPr>
      <w:r>
        <w:t xml:space="preserve">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w:t>
      </w:r>
      <w:proofErr w:type="gramStart"/>
      <w:r>
        <w:t>ОПР</w:t>
      </w:r>
      <w:proofErr w:type="gramEnd"/>
      <w:r>
        <w:t xml:space="preserve">, в случае, если это подтверждается эксплуатационной документацией изготовителя на </w:t>
      </w:r>
      <w:proofErr w:type="gramStart"/>
      <w:r>
        <w:t>соответствующие</w:t>
      </w:r>
      <w:proofErr w:type="gramEnd"/>
      <w:r>
        <w:t xml:space="preserve"> СИЗ с совмещенной защитой.</w:t>
      </w:r>
    </w:p>
    <w:p w:rsidR="00F34D60" w:rsidRDefault="00F34D60">
      <w:pPr>
        <w:pStyle w:val="ConsPlusNormal"/>
        <w:spacing w:before="200"/>
        <w:ind w:firstLine="540"/>
        <w:jc w:val="both"/>
      </w:pPr>
      <w:r>
        <w:t xml:space="preserve">Информация о замене </w:t>
      </w:r>
      <w:proofErr w:type="gramStart"/>
      <w:r>
        <w:t>СИЗ</w:t>
      </w:r>
      <w:proofErr w:type="gramEnd"/>
      <w:r>
        <w:t xml:space="preserve"> отражается в Нормах.</w:t>
      </w:r>
    </w:p>
    <w:p w:rsidR="00F34D60" w:rsidRDefault="00F34D60">
      <w:pPr>
        <w:pStyle w:val="ConsPlusNormal"/>
        <w:jc w:val="both"/>
      </w:pPr>
    </w:p>
    <w:p w:rsidR="00F34D60" w:rsidRDefault="00F34D60">
      <w:pPr>
        <w:pStyle w:val="ConsPlusTitle"/>
        <w:jc w:val="center"/>
        <w:outlineLvl w:val="1"/>
      </w:pPr>
      <w:r>
        <w:t xml:space="preserve">XII. Эксплуатация </w:t>
      </w:r>
      <w:proofErr w:type="gramStart"/>
      <w:r>
        <w:t>СИЗ</w:t>
      </w:r>
      <w:proofErr w:type="gramEnd"/>
    </w:p>
    <w:p w:rsidR="00F34D60" w:rsidRDefault="00F34D60">
      <w:pPr>
        <w:pStyle w:val="ConsPlusNormal"/>
        <w:jc w:val="both"/>
      </w:pPr>
    </w:p>
    <w:p w:rsidR="00F34D60" w:rsidRDefault="00F34D60">
      <w:pPr>
        <w:pStyle w:val="ConsPlusNormal"/>
        <w:ind w:firstLine="540"/>
        <w:jc w:val="both"/>
      </w:pPr>
      <w:r>
        <w:t xml:space="preserve">56. Нормативные сроки эксплуатации </w:t>
      </w:r>
      <w:proofErr w:type="gramStart"/>
      <w:r>
        <w:t>СИЗ</w:t>
      </w:r>
      <w:proofErr w:type="gramEnd"/>
      <w:r>
        <w:t xml:space="preserve"> исчисляются со дня фактической выдачи их работникам, указанного в личной карточке учета выдачи СИЗ или в карточке выдачи дежурных СИЗ.</w:t>
      </w:r>
    </w:p>
    <w:p w:rsidR="00F34D60" w:rsidRDefault="00F34D60">
      <w:pPr>
        <w:pStyle w:val="ConsPlusNormal"/>
        <w:spacing w:before="200"/>
        <w:ind w:firstLine="540"/>
        <w:jc w:val="both"/>
      </w:pPr>
      <w:r>
        <w:t xml:space="preserve">57. Нормативные сроки эксплуатации </w:t>
      </w:r>
      <w:proofErr w:type="gramStart"/>
      <w:r>
        <w:t>СИЗ</w:t>
      </w:r>
      <w:proofErr w:type="gramEnd"/>
      <w:r>
        <w:t xml:space="preserve"> не могут превышать сроков, указанных в Нормах.</w:t>
      </w:r>
    </w:p>
    <w:p w:rsidR="00F34D60" w:rsidRDefault="00F34D60">
      <w:pPr>
        <w:pStyle w:val="ConsPlusNormal"/>
        <w:spacing w:before="200"/>
        <w:ind w:firstLine="540"/>
        <w:jc w:val="both"/>
      </w:pPr>
      <w:r>
        <w:t xml:space="preserve">58. </w:t>
      </w:r>
      <w:proofErr w:type="gramStart"/>
      <w:r>
        <w:t>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roofErr w:type="gramEnd"/>
    </w:p>
    <w:p w:rsidR="00F34D60" w:rsidRDefault="00F34D60">
      <w:pPr>
        <w:pStyle w:val="ConsPlusNormal"/>
        <w:spacing w:before="200"/>
        <w:ind w:firstLine="540"/>
        <w:jc w:val="both"/>
      </w:pPr>
      <w:r>
        <w:t xml:space="preserve">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w:t>
      </w:r>
      <w:proofErr w:type="gramStart"/>
      <w:r>
        <w:t>СИЗ</w:t>
      </w:r>
      <w:proofErr w:type="gramEnd"/>
      <w:r>
        <w:t xml:space="preserve"> обеспечивает их проведение, а также своевременную замену частей СИЗ с понизившимися защитными свойствами.</w:t>
      </w:r>
    </w:p>
    <w:p w:rsidR="00F34D60" w:rsidRDefault="00F34D60">
      <w:pPr>
        <w:pStyle w:val="ConsPlusNormal"/>
        <w:spacing w:before="200"/>
        <w:ind w:firstLine="540"/>
        <w:jc w:val="both"/>
      </w:pPr>
      <w:r>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F34D60" w:rsidRDefault="00F34D60">
      <w:pPr>
        <w:pStyle w:val="ConsPlusNormal"/>
        <w:spacing w:before="200"/>
        <w:ind w:firstLine="540"/>
        <w:jc w:val="both"/>
      </w:pPr>
      <w:r>
        <w:t xml:space="preserve">60. В процессе эксплуатации </w:t>
      </w:r>
      <w:proofErr w:type="gramStart"/>
      <w:r>
        <w:t>СИЗ работникам запрещается</w:t>
      </w:r>
      <w:proofErr w:type="gramEnd"/>
      <w:r>
        <w:t xml:space="preserve"> выносить СИЗ по окончании рабочего дня за пределы территории работодателя или территории выполнения работ.</w:t>
      </w:r>
    </w:p>
    <w:p w:rsidR="00F34D60" w:rsidRDefault="00F34D60">
      <w:pPr>
        <w:pStyle w:val="ConsPlusNormal"/>
        <w:spacing w:before="200"/>
        <w:ind w:firstLine="540"/>
        <w:jc w:val="both"/>
      </w:pPr>
      <w:r>
        <w:t xml:space="preserve">61. В отдельных случаях, в соответствии с условиями работы, </w:t>
      </w:r>
      <w:proofErr w:type="gramStart"/>
      <w:r>
        <w:t>СИЗ</w:t>
      </w:r>
      <w:proofErr w:type="gramEnd"/>
      <w:r>
        <w:t xml:space="preserve"> остаются в нерабочее время у работников. Перечень СИЗ, </w:t>
      </w:r>
      <w:proofErr w:type="gramStart"/>
      <w:r>
        <w:t>которые</w:t>
      </w:r>
      <w:proofErr w:type="gramEnd"/>
      <w:r>
        <w:t xml:space="preserve">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w:t>
      </w:r>
      <w:proofErr w:type="gramStart"/>
      <w:r>
        <w:t>СИЗ</w:t>
      </w:r>
      <w:proofErr w:type="gramEnd"/>
      <w:r>
        <w:t xml:space="preserve"> несет работник, за которым закреплены данные СИЗ.</w:t>
      </w:r>
    </w:p>
    <w:p w:rsidR="00F34D60" w:rsidRDefault="00F34D60">
      <w:pPr>
        <w:pStyle w:val="ConsPlusNormal"/>
        <w:spacing w:before="200"/>
        <w:ind w:firstLine="540"/>
        <w:jc w:val="both"/>
      </w:pPr>
      <w:r>
        <w:t xml:space="preserve">62. Все </w:t>
      </w:r>
      <w:proofErr w:type="gramStart"/>
      <w:r>
        <w:t>СИЗ</w:t>
      </w:r>
      <w:proofErr w:type="gramEnd"/>
      <w:r>
        <w:t xml:space="preserve">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F34D60" w:rsidRDefault="00F34D60">
      <w:pPr>
        <w:pStyle w:val="ConsPlusNormal"/>
        <w:jc w:val="both"/>
      </w:pPr>
    </w:p>
    <w:p w:rsidR="00F34D60" w:rsidRDefault="00F34D60">
      <w:pPr>
        <w:pStyle w:val="ConsPlusTitle"/>
        <w:jc w:val="center"/>
        <w:outlineLvl w:val="1"/>
      </w:pPr>
      <w:r>
        <w:t xml:space="preserve">XIII. Хранение </w:t>
      </w:r>
      <w:proofErr w:type="gramStart"/>
      <w:r>
        <w:t>СИЗ</w:t>
      </w:r>
      <w:proofErr w:type="gramEnd"/>
    </w:p>
    <w:p w:rsidR="00F34D60" w:rsidRDefault="00F34D60">
      <w:pPr>
        <w:pStyle w:val="ConsPlusNormal"/>
        <w:jc w:val="both"/>
      </w:pPr>
    </w:p>
    <w:p w:rsidR="00F34D60" w:rsidRDefault="00F34D60">
      <w:pPr>
        <w:pStyle w:val="ConsPlusNormal"/>
        <w:ind w:firstLine="540"/>
        <w:jc w:val="both"/>
      </w:pPr>
      <w:r>
        <w:t xml:space="preserve">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w:t>
      </w:r>
      <w:proofErr w:type="gramStart"/>
      <w:r>
        <w:t>на</w:t>
      </w:r>
      <w:proofErr w:type="gramEnd"/>
      <w:r>
        <w:t xml:space="preserve"> СИЗ.</w:t>
      </w:r>
    </w:p>
    <w:p w:rsidR="00F34D60" w:rsidRDefault="00F34D60">
      <w:pPr>
        <w:pStyle w:val="ConsPlusNormal"/>
        <w:spacing w:before="200"/>
        <w:ind w:firstLine="540"/>
        <w:jc w:val="both"/>
      </w:pPr>
      <w:r>
        <w:t xml:space="preserve">64. Для хранения </w:t>
      </w:r>
      <w:proofErr w:type="gramStart"/>
      <w:r>
        <w:t>выданных</w:t>
      </w:r>
      <w:proofErr w:type="gramEnd"/>
      <w:r>
        <w:t xml:space="preserve"> работникам СИЗ работодатель создает необходимые условия и (или) предоставляет специально оборудованные помещения.</w:t>
      </w:r>
    </w:p>
    <w:p w:rsidR="00F34D60" w:rsidRDefault="00F34D60">
      <w:pPr>
        <w:pStyle w:val="ConsPlusNormal"/>
        <w:spacing w:before="200"/>
        <w:ind w:firstLine="540"/>
        <w:jc w:val="both"/>
      </w:pPr>
      <w:r>
        <w:t xml:space="preserve">65. Работы по хранению </w:t>
      </w:r>
      <w:proofErr w:type="gramStart"/>
      <w:r>
        <w:t>СИЗ</w:t>
      </w:r>
      <w:proofErr w:type="gramEnd"/>
      <w:r>
        <w:t xml:space="preserve"> могут выполняться исполнителем, привлекаемым работодателем по договорам.</w:t>
      </w:r>
    </w:p>
    <w:p w:rsidR="00F34D60" w:rsidRDefault="00F34D60">
      <w:pPr>
        <w:pStyle w:val="ConsPlusNormal"/>
        <w:spacing w:before="200"/>
        <w:ind w:firstLine="540"/>
        <w:jc w:val="both"/>
      </w:pPr>
      <w:r>
        <w:t xml:space="preserve">66. В зависимости от условий эксплуатации </w:t>
      </w:r>
      <w:proofErr w:type="gramStart"/>
      <w:r>
        <w:t>СИЗ</w:t>
      </w:r>
      <w:proofErr w:type="gramEnd"/>
      <w:r>
        <w:t xml:space="preserve">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w:t>
      </w:r>
      <w:proofErr w:type="spellStart"/>
      <w:r>
        <w:t>обеспыливания</w:t>
      </w:r>
      <w:proofErr w:type="spellEnd"/>
      <w:r>
        <w:t xml:space="preserve"> СИЗ с целью обеспечения соответствующих условий хранения и возможности последующей эксплуатации СИЗ работниками.</w:t>
      </w:r>
    </w:p>
    <w:p w:rsidR="00F34D60" w:rsidRDefault="00F34D60">
      <w:pPr>
        <w:pStyle w:val="ConsPlusNormal"/>
        <w:jc w:val="both"/>
      </w:pPr>
    </w:p>
    <w:p w:rsidR="00F34D60" w:rsidRDefault="00F34D60">
      <w:pPr>
        <w:pStyle w:val="ConsPlusTitle"/>
        <w:jc w:val="center"/>
        <w:outlineLvl w:val="1"/>
      </w:pPr>
      <w:r>
        <w:t xml:space="preserve">XIV. Уход </w:t>
      </w:r>
      <w:proofErr w:type="gramStart"/>
      <w:r>
        <w:t>за</w:t>
      </w:r>
      <w:proofErr w:type="gramEnd"/>
      <w:r>
        <w:t xml:space="preserve"> СИЗ</w:t>
      </w:r>
    </w:p>
    <w:p w:rsidR="00F34D60" w:rsidRDefault="00F34D60">
      <w:pPr>
        <w:pStyle w:val="ConsPlusNormal"/>
        <w:jc w:val="both"/>
      </w:pPr>
    </w:p>
    <w:p w:rsidR="00F34D60" w:rsidRDefault="00F34D60">
      <w:pPr>
        <w:pStyle w:val="ConsPlusNormal"/>
        <w:ind w:firstLine="540"/>
        <w:jc w:val="both"/>
      </w:pPr>
      <w:r>
        <w:t xml:space="preserve">67. </w:t>
      </w:r>
      <w:proofErr w:type="gramStart"/>
      <w:r>
        <w:t xml:space="preserve">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w:t>
      </w:r>
      <w:proofErr w:type="spellStart"/>
      <w:r>
        <w:t>обеспыливание</w:t>
      </w:r>
      <w:proofErr w:type="spellEnd"/>
      <w:r>
        <w:t>, сушку, а также ремонт и замену СИЗ, утративших необходимые защитные свойства.</w:t>
      </w:r>
      <w:proofErr w:type="gramEnd"/>
    </w:p>
    <w:p w:rsidR="00F34D60" w:rsidRDefault="00F34D60">
      <w:pPr>
        <w:pStyle w:val="ConsPlusNormal"/>
        <w:spacing w:before="200"/>
        <w:ind w:firstLine="540"/>
        <w:jc w:val="both"/>
      </w:pPr>
      <w:r>
        <w:t xml:space="preserve">68. Для ухода за </w:t>
      </w:r>
      <w:proofErr w:type="gramStart"/>
      <w:r>
        <w:t>СИЗ работодатель должен</w:t>
      </w:r>
      <w:proofErr w:type="gramEnd"/>
      <w:r>
        <w:t xml:space="preserve"> создать условия в соответствии с эксплуатационной документацией изготовителя.</w:t>
      </w:r>
    </w:p>
    <w:p w:rsidR="00F34D60" w:rsidRDefault="00F34D60">
      <w:pPr>
        <w:pStyle w:val="ConsPlusNormal"/>
        <w:spacing w:before="200"/>
        <w:ind w:firstLine="540"/>
        <w:jc w:val="both"/>
      </w:pPr>
      <w:r>
        <w:t xml:space="preserve">69. Работы по уходу за </w:t>
      </w:r>
      <w:proofErr w:type="gramStart"/>
      <w:r>
        <w:t>СИЗ</w:t>
      </w:r>
      <w:proofErr w:type="gramEnd"/>
      <w:r>
        <w:t xml:space="preserve"> (химчистке, стирке, ремонту, дегазации, дезактивации, дезинфекции, обезвреживания и </w:t>
      </w:r>
      <w:proofErr w:type="spellStart"/>
      <w:r>
        <w:t>обеспыливания</w:t>
      </w:r>
      <w:proofErr w:type="spellEnd"/>
      <w:r>
        <w:t>) могут выполняться исполнителем, привлекаемым работодателем по договору.</w:t>
      </w:r>
    </w:p>
    <w:p w:rsidR="00F34D60" w:rsidRDefault="00F34D60">
      <w:pPr>
        <w:pStyle w:val="ConsPlusNormal"/>
        <w:spacing w:before="200"/>
        <w:ind w:firstLine="540"/>
        <w:jc w:val="both"/>
      </w:pPr>
      <w:r>
        <w:t xml:space="preserve">70. </w:t>
      </w:r>
      <w:proofErr w:type="gramStart"/>
      <w:r>
        <w:t>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w:t>
      </w:r>
      <w:proofErr w:type="gramEnd"/>
      <w:r>
        <w:t xml:space="preserve"> В данном случае нормативный срок эксплуатации </w:t>
      </w:r>
      <w:proofErr w:type="gramStart"/>
      <w:r>
        <w:t>СИЗ</w:t>
      </w:r>
      <w:proofErr w:type="gramEnd"/>
      <w:r>
        <w:t xml:space="preserve"> суммируется, но не может превышать срока годности применяемых СИЗ.</w:t>
      </w:r>
    </w:p>
    <w:p w:rsidR="00F34D60" w:rsidRDefault="00F34D60">
      <w:pPr>
        <w:pStyle w:val="ConsPlusNormal"/>
        <w:jc w:val="both"/>
      </w:pPr>
    </w:p>
    <w:p w:rsidR="00F34D60" w:rsidRDefault="00F34D60">
      <w:pPr>
        <w:pStyle w:val="ConsPlusTitle"/>
        <w:jc w:val="center"/>
        <w:outlineLvl w:val="1"/>
      </w:pPr>
      <w:r>
        <w:t>XV. Вывод СИЗ из эксплуатации и их замена</w:t>
      </w:r>
    </w:p>
    <w:p w:rsidR="00F34D60" w:rsidRDefault="00F34D60">
      <w:pPr>
        <w:pStyle w:val="ConsPlusNormal"/>
        <w:jc w:val="both"/>
      </w:pPr>
    </w:p>
    <w:p w:rsidR="00F34D60" w:rsidRDefault="00F34D60">
      <w:pPr>
        <w:pStyle w:val="ConsPlusNormal"/>
        <w:ind w:firstLine="540"/>
        <w:jc w:val="both"/>
      </w:pPr>
      <w:r>
        <w:t xml:space="preserve">71. </w:t>
      </w:r>
      <w:proofErr w:type="gramStart"/>
      <w:r>
        <w:t>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roofErr w:type="gramEnd"/>
    </w:p>
    <w:p w:rsidR="00F34D60" w:rsidRDefault="00F34D60">
      <w:pPr>
        <w:pStyle w:val="ConsPlusNormal"/>
        <w:spacing w:before="200"/>
        <w:ind w:firstLine="540"/>
        <w:jc w:val="both"/>
      </w:pPr>
      <w:r>
        <w:t xml:space="preserve">72. Контроль за своевременной заменой СИЗ по истечении нормативных сроков эксплуатации и сроков годности </w:t>
      </w:r>
      <w:proofErr w:type="gramStart"/>
      <w:r>
        <w:t>СИЗ</w:t>
      </w:r>
      <w:proofErr w:type="gramEnd"/>
      <w:r>
        <w:t xml:space="preserve"> возлагается на работодателя.</w:t>
      </w:r>
    </w:p>
    <w:p w:rsidR="00F34D60" w:rsidRDefault="00F34D60">
      <w:pPr>
        <w:pStyle w:val="ConsPlusNormal"/>
        <w:spacing w:before="200"/>
        <w:ind w:firstLine="540"/>
        <w:jc w:val="both"/>
      </w:pPr>
      <w:r>
        <w:t xml:space="preserve">73. </w:t>
      </w:r>
      <w:proofErr w:type="gramStart"/>
      <w:r>
        <w:t>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roofErr w:type="gramEnd"/>
    </w:p>
    <w:p w:rsidR="00F34D60" w:rsidRDefault="00F34D60">
      <w:pPr>
        <w:pStyle w:val="ConsPlusNormal"/>
        <w:spacing w:before="200"/>
        <w:ind w:firstLine="540"/>
        <w:jc w:val="both"/>
      </w:pPr>
      <w:r>
        <w:t xml:space="preserve">74. Списание </w:t>
      </w:r>
      <w:proofErr w:type="gramStart"/>
      <w:r>
        <w:t>СИЗ</w:t>
      </w:r>
      <w:proofErr w:type="gramEnd"/>
      <w:r>
        <w:t>,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F34D60" w:rsidRDefault="00F34D60">
      <w:pPr>
        <w:pStyle w:val="ConsPlusNormal"/>
        <w:spacing w:before="200"/>
        <w:ind w:firstLine="540"/>
        <w:jc w:val="both"/>
      </w:pPr>
      <w:r>
        <w:t xml:space="preserve">75. </w:t>
      </w:r>
      <w:proofErr w:type="gramStart"/>
      <w:r>
        <w:t>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roofErr w:type="gramEnd"/>
      <w:r>
        <w:t>).</w:t>
      </w:r>
    </w:p>
    <w:p w:rsidR="00F34D60" w:rsidRDefault="00F34D60">
      <w:pPr>
        <w:pStyle w:val="ConsPlusNormal"/>
        <w:spacing w:before="200"/>
        <w:ind w:firstLine="540"/>
        <w:jc w:val="both"/>
      </w:pPr>
      <w:r>
        <w:t xml:space="preserve">Решение и порядок перевода ранее </w:t>
      </w:r>
      <w:proofErr w:type="spellStart"/>
      <w:r>
        <w:t>эксплуатировавшихся</w:t>
      </w:r>
      <w:proofErr w:type="spellEnd"/>
      <w:r>
        <w:t xml:space="preserve"> СИЗ в дежурные </w:t>
      </w:r>
      <w:proofErr w:type="gramStart"/>
      <w:r>
        <w:t>СИЗ</w:t>
      </w:r>
      <w:proofErr w:type="gramEnd"/>
      <w:r>
        <w:t xml:space="preserve"> принимает работодатель.</w:t>
      </w:r>
    </w:p>
    <w:p w:rsidR="00F34D60" w:rsidRDefault="00F34D60">
      <w:pPr>
        <w:pStyle w:val="ConsPlusNormal"/>
        <w:spacing w:before="200"/>
        <w:ind w:firstLine="540"/>
        <w:jc w:val="both"/>
      </w:pPr>
      <w:r>
        <w:t xml:space="preserve">76. </w:t>
      </w:r>
      <w:proofErr w:type="gramStart"/>
      <w:r>
        <w:t>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roofErr w:type="gramEnd"/>
    </w:p>
    <w:p w:rsidR="00F34D60" w:rsidRDefault="00F34D60">
      <w:pPr>
        <w:pStyle w:val="ConsPlusNormal"/>
        <w:jc w:val="both"/>
      </w:pPr>
    </w:p>
    <w:p w:rsidR="00F34D60" w:rsidRDefault="00F34D60">
      <w:pPr>
        <w:pStyle w:val="ConsPlusTitle"/>
        <w:jc w:val="center"/>
        <w:outlineLvl w:val="1"/>
      </w:pPr>
      <w:r>
        <w:t xml:space="preserve">XVI. Организация работы по обеспечению работников </w:t>
      </w:r>
      <w:proofErr w:type="gramStart"/>
      <w:r>
        <w:t>СИЗ</w:t>
      </w:r>
      <w:proofErr w:type="gramEnd"/>
    </w:p>
    <w:p w:rsidR="00F34D60" w:rsidRDefault="00F34D60">
      <w:pPr>
        <w:pStyle w:val="ConsPlusNormal"/>
        <w:jc w:val="both"/>
      </w:pPr>
    </w:p>
    <w:p w:rsidR="00F34D60" w:rsidRDefault="00F34D60">
      <w:pPr>
        <w:pStyle w:val="ConsPlusNormal"/>
        <w:ind w:firstLine="540"/>
        <w:jc w:val="both"/>
      </w:pPr>
      <w:r>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rsidR="00F34D60" w:rsidRDefault="00F34D60">
      <w:pPr>
        <w:pStyle w:val="ConsPlusNormal"/>
        <w:spacing w:before="200"/>
        <w:ind w:firstLine="540"/>
        <w:jc w:val="both"/>
      </w:pPr>
      <w:r>
        <w:t xml:space="preserve">78. Порядок обеспечения работников </w:t>
      </w:r>
      <w:proofErr w:type="gramStart"/>
      <w:r>
        <w:t>СИЗ</w:t>
      </w:r>
      <w:proofErr w:type="gramEnd"/>
      <w:r>
        <w:t xml:space="preserve">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rsidR="00F34D60" w:rsidRDefault="00F34D60">
      <w:pPr>
        <w:pStyle w:val="ConsPlusNormal"/>
        <w:spacing w:before="200"/>
        <w:ind w:firstLine="540"/>
        <w:jc w:val="both"/>
      </w:pPr>
      <w:r>
        <w:t xml:space="preserve">79. В порядке обеспечения работников </w:t>
      </w:r>
      <w:proofErr w:type="gramStart"/>
      <w:r>
        <w:t>СИЗ</w:t>
      </w:r>
      <w:proofErr w:type="gramEnd"/>
      <w:r>
        <w:t xml:space="preserve">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rsidR="00F34D60" w:rsidRDefault="00F34D60">
      <w:pPr>
        <w:pStyle w:val="ConsPlusNormal"/>
        <w:spacing w:before="200"/>
        <w:ind w:firstLine="540"/>
        <w:jc w:val="both"/>
      </w:pPr>
      <w:r>
        <w:t xml:space="preserve">80. Порядок обеспечения работников </w:t>
      </w:r>
      <w:proofErr w:type="gramStart"/>
      <w:r>
        <w:t>СИЗ</w:t>
      </w:r>
      <w:proofErr w:type="gramEnd"/>
      <w:r>
        <w:t xml:space="preserve"> должен содержать требования по организации отдельных этапов процесса обеспечения работников СИЗ:</w:t>
      </w:r>
    </w:p>
    <w:p w:rsidR="00F34D60" w:rsidRDefault="00F34D60">
      <w:pPr>
        <w:pStyle w:val="ConsPlusNormal"/>
        <w:spacing w:before="200"/>
        <w:ind w:firstLine="540"/>
        <w:jc w:val="both"/>
      </w:pPr>
      <w:r>
        <w:t>планирование потребности в СИЗ, включая подбор СИЗ;</w:t>
      </w:r>
    </w:p>
    <w:p w:rsidR="00F34D60" w:rsidRDefault="00F34D60">
      <w:pPr>
        <w:pStyle w:val="ConsPlusNormal"/>
        <w:spacing w:before="200"/>
        <w:ind w:firstLine="540"/>
        <w:jc w:val="both"/>
      </w:pPr>
      <w:proofErr w:type="gramStart"/>
      <w:r>
        <w:t>обеспечение работников СИЗ (выдача, эксплуатация, хранение, уход (обслуживание), вывод из эксплуатации);</w:t>
      </w:r>
      <w:proofErr w:type="gramEnd"/>
    </w:p>
    <w:p w:rsidR="00F34D60" w:rsidRDefault="00F34D60">
      <w:pPr>
        <w:pStyle w:val="ConsPlusNormal"/>
        <w:spacing w:before="200"/>
        <w:ind w:firstLine="540"/>
        <w:jc w:val="both"/>
      </w:pPr>
      <w:proofErr w:type="gramStart"/>
      <w:r>
        <w:t>контроль за</w:t>
      </w:r>
      <w:proofErr w:type="gramEnd"/>
      <w:r>
        <w:t xml:space="preserve"> обеспеченностью работников СИЗ и их применением, а также анализ результатов контроля.</w:t>
      </w: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right"/>
        <w:outlineLvl w:val="1"/>
      </w:pPr>
      <w:r>
        <w:t>Приложение N 1</w:t>
      </w:r>
    </w:p>
    <w:p w:rsidR="00F34D60" w:rsidRDefault="00F34D60">
      <w:pPr>
        <w:pStyle w:val="ConsPlusNormal"/>
        <w:jc w:val="right"/>
      </w:pPr>
      <w:r>
        <w:t>к Правилам обеспечения работников</w:t>
      </w:r>
    </w:p>
    <w:p w:rsidR="00F34D60" w:rsidRDefault="00F34D60">
      <w:pPr>
        <w:pStyle w:val="ConsPlusNormal"/>
        <w:jc w:val="right"/>
      </w:pPr>
      <w:r>
        <w:t>средствами индивидуальной защиты</w:t>
      </w:r>
    </w:p>
    <w:p w:rsidR="00F34D60" w:rsidRDefault="00F34D60">
      <w:pPr>
        <w:pStyle w:val="ConsPlusNormal"/>
        <w:jc w:val="right"/>
      </w:pPr>
      <w:r>
        <w:t xml:space="preserve">и смывающими средствами, </w:t>
      </w:r>
      <w:proofErr w:type="gramStart"/>
      <w:r>
        <w:t>утвержденным</w:t>
      </w:r>
      <w:proofErr w:type="gramEnd"/>
    </w:p>
    <w:p w:rsidR="00F34D60" w:rsidRDefault="00F34D60">
      <w:pPr>
        <w:pStyle w:val="ConsPlusNormal"/>
        <w:jc w:val="right"/>
      </w:pPr>
      <w:r>
        <w:t>приказом Минтруда России</w:t>
      </w:r>
    </w:p>
    <w:p w:rsidR="00F34D60" w:rsidRDefault="00F34D60">
      <w:pPr>
        <w:pStyle w:val="ConsPlusNormal"/>
        <w:jc w:val="right"/>
      </w:pPr>
      <w:r>
        <w:t>от 29 октября 2021 г. N 766н</w:t>
      </w:r>
    </w:p>
    <w:p w:rsidR="00F34D60" w:rsidRDefault="00F34D60">
      <w:pPr>
        <w:pStyle w:val="ConsPlusNormal"/>
        <w:jc w:val="both"/>
      </w:pPr>
    </w:p>
    <w:p w:rsidR="00F34D60" w:rsidRDefault="00F34D60">
      <w:pPr>
        <w:pStyle w:val="ConsPlusNormal"/>
        <w:jc w:val="right"/>
      </w:pPr>
      <w:r>
        <w:t>Рекомендуемый образец</w:t>
      </w:r>
    </w:p>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34D60">
        <w:tc>
          <w:tcPr>
            <w:tcW w:w="9071" w:type="dxa"/>
            <w:tcBorders>
              <w:top w:val="nil"/>
              <w:left w:val="nil"/>
              <w:bottom w:val="nil"/>
              <w:right w:val="nil"/>
            </w:tcBorders>
          </w:tcPr>
          <w:p w:rsidR="00F34D60" w:rsidRDefault="00F34D60">
            <w:pPr>
              <w:pStyle w:val="ConsPlusNormal"/>
              <w:jc w:val="center"/>
            </w:pPr>
            <w:bookmarkStart w:id="1" w:name="P241"/>
            <w:bookmarkEnd w:id="1"/>
            <w:r>
              <w:t xml:space="preserve">Нормы выдачи </w:t>
            </w:r>
            <w:proofErr w:type="gramStart"/>
            <w:r>
              <w:t>СИЗ</w:t>
            </w:r>
            <w:proofErr w:type="gramEnd"/>
          </w:p>
        </w:tc>
      </w:tr>
    </w:tbl>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345"/>
      </w:tblGrid>
      <w:tr w:rsidR="00F34D60">
        <w:tc>
          <w:tcPr>
            <w:tcW w:w="5726" w:type="dxa"/>
            <w:tcBorders>
              <w:top w:val="nil"/>
              <w:left w:val="nil"/>
              <w:bottom w:val="nil"/>
              <w:right w:val="nil"/>
            </w:tcBorders>
          </w:tcPr>
          <w:p w:rsidR="00F34D60" w:rsidRDefault="00F34D60">
            <w:pPr>
              <w:pStyle w:val="ConsPlusNormal"/>
            </w:pPr>
          </w:p>
        </w:tc>
        <w:tc>
          <w:tcPr>
            <w:tcW w:w="3345" w:type="dxa"/>
            <w:tcBorders>
              <w:top w:val="nil"/>
              <w:left w:val="nil"/>
              <w:bottom w:val="nil"/>
              <w:right w:val="nil"/>
            </w:tcBorders>
            <w:vAlign w:val="bottom"/>
          </w:tcPr>
          <w:p w:rsidR="00F34D60" w:rsidRDefault="00F34D60">
            <w:pPr>
              <w:pStyle w:val="ConsPlusNormal"/>
              <w:jc w:val="center"/>
            </w:pPr>
            <w:r>
              <w:t>УТВЕРЖДАЮ</w:t>
            </w:r>
          </w:p>
        </w:tc>
      </w:tr>
      <w:tr w:rsidR="00F34D60">
        <w:tc>
          <w:tcPr>
            <w:tcW w:w="5726" w:type="dxa"/>
            <w:tcBorders>
              <w:top w:val="nil"/>
              <w:left w:val="nil"/>
              <w:bottom w:val="nil"/>
              <w:right w:val="nil"/>
            </w:tcBorders>
          </w:tcPr>
          <w:p w:rsidR="00F34D60" w:rsidRDefault="00F34D60">
            <w:pPr>
              <w:pStyle w:val="ConsPlusNormal"/>
            </w:pPr>
          </w:p>
        </w:tc>
        <w:tc>
          <w:tcPr>
            <w:tcW w:w="3345" w:type="dxa"/>
            <w:tcBorders>
              <w:top w:val="nil"/>
              <w:left w:val="nil"/>
              <w:bottom w:val="nil"/>
              <w:right w:val="nil"/>
            </w:tcBorders>
            <w:vAlign w:val="bottom"/>
          </w:tcPr>
          <w:p w:rsidR="00F34D60" w:rsidRDefault="00F34D60">
            <w:pPr>
              <w:pStyle w:val="ConsPlusNormal"/>
              <w:jc w:val="center"/>
            </w:pPr>
            <w:r>
              <w:t>Руководитель организации</w:t>
            </w:r>
          </w:p>
        </w:tc>
      </w:tr>
      <w:tr w:rsidR="00F34D60">
        <w:tc>
          <w:tcPr>
            <w:tcW w:w="5726" w:type="dxa"/>
            <w:tcBorders>
              <w:top w:val="nil"/>
              <w:left w:val="nil"/>
              <w:bottom w:val="nil"/>
              <w:right w:val="nil"/>
            </w:tcBorders>
          </w:tcPr>
          <w:p w:rsidR="00F34D60" w:rsidRDefault="00F34D60">
            <w:pPr>
              <w:pStyle w:val="ConsPlusNormal"/>
            </w:pPr>
          </w:p>
        </w:tc>
        <w:tc>
          <w:tcPr>
            <w:tcW w:w="3345" w:type="dxa"/>
            <w:tcBorders>
              <w:top w:val="nil"/>
              <w:left w:val="nil"/>
              <w:bottom w:val="nil"/>
              <w:right w:val="nil"/>
            </w:tcBorders>
          </w:tcPr>
          <w:p w:rsidR="00F34D60" w:rsidRDefault="00F34D60">
            <w:pPr>
              <w:pStyle w:val="ConsPlusNonformat"/>
              <w:jc w:val="both"/>
            </w:pPr>
            <w:r>
              <w:t xml:space="preserve">  "  " _______ 20__ г.</w:t>
            </w:r>
          </w:p>
        </w:tc>
      </w:tr>
    </w:tbl>
    <w:p w:rsidR="00F34D60" w:rsidRDefault="00F34D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704"/>
        <w:gridCol w:w="680"/>
        <w:gridCol w:w="2122"/>
        <w:gridCol w:w="1838"/>
        <w:gridCol w:w="2154"/>
      </w:tblGrid>
      <w:tr w:rsidR="00F34D60">
        <w:tc>
          <w:tcPr>
            <w:tcW w:w="571" w:type="dxa"/>
          </w:tcPr>
          <w:p w:rsidR="00F34D60" w:rsidRDefault="00F34D60">
            <w:pPr>
              <w:pStyle w:val="ConsPlusNormal"/>
              <w:jc w:val="center"/>
            </w:pPr>
            <w:r>
              <w:t xml:space="preserve">N </w:t>
            </w:r>
            <w:proofErr w:type="gramStart"/>
            <w:r>
              <w:t>п</w:t>
            </w:r>
            <w:proofErr w:type="gramEnd"/>
            <w:r>
              <w:t>/п</w:t>
            </w:r>
          </w:p>
        </w:tc>
        <w:tc>
          <w:tcPr>
            <w:tcW w:w="1704" w:type="dxa"/>
          </w:tcPr>
          <w:p w:rsidR="00F34D60" w:rsidRDefault="00F34D60">
            <w:pPr>
              <w:pStyle w:val="ConsPlusNormal"/>
              <w:jc w:val="center"/>
            </w:pPr>
            <w:r>
              <w:t>Наименование профессии (должности)</w:t>
            </w:r>
          </w:p>
        </w:tc>
        <w:tc>
          <w:tcPr>
            <w:tcW w:w="680" w:type="dxa"/>
          </w:tcPr>
          <w:p w:rsidR="00F34D60" w:rsidRDefault="00F34D60">
            <w:pPr>
              <w:pStyle w:val="ConsPlusNormal"/>
              <w:jc w:val="center"/>
            </w:pPr>
            <w:r>
              <w:t>Тип СИЗ</w:t>
            </w:r>
          </w:p>
        </w:tc>
        <w:tc>
          <w:tcPr>
            <w:tcW w:w="2122" w:type="dxa"/>
          </w:tcPr>
          <w:p w:rsidR="00F34D60" w:rsidRDefault="00F34D60">
            <w:pPr>
              <w:pStyle w:val="ConsPlusNormal"/>
              <w:jc w:val="center"/>
            </w:pPr>
            <w:r>
              <w:t xml:space="preserve">Наименование </w:t>
            </w:r>
            <w:proofErr w:type="gramStart"/>
            <w:r>
              <w:t>СИЗ</w:t>
            </w:r>
            <w:proofErr w:type="gramEnd"/>
            <w:r>
              <w:t xml:space="preserve"> (с указанием конкретных данных о конструкции, классе защиты, категориях эффективности и/или эксплуатационных уровнях)</w:t>
            </w:r>
          </w:p>
        </w:tc>
        <w:tc>
          <w:tcPr>
            <w:tcW w:w="1838" w:type="dxa"/>
          </w:tcPr>
          <w:p w:rsidR="00F34D60" w:rsidRDefault="00F34D60">
            <w:pPr>
              <w:pStyle w:val="ConsPlusNormal"/>
              <w:jc w:val="center"/>
            </w:pPr>
            <w:r>
              <w:t xml:space="preserve">Нормы выдачи с указанием периодичности выдачи, количества на период, единицы измерения (штуки, пары, комплекты, </w:t>
            </w:r>
            <w:proofErr w:type="gramStart"/>
            <w:r>
              <w:t>г</w:t>
            </w:r>
            <w:proofErr w:type="gramEnd"/>
            <w:r>
              <w:t>, мл.)</w:t>
            </w:r>
          </w:p>
        </w:tc>
        <w:tc>
          <w:tcPr>
            <w:tcW w:w="2154" w:type="dxa"/>
          </w:tcPr>
          <w:p w:rsidR="00F34D60" w:rsidRDefault="00F34D60">
            <w:pPr>
              <w:pStyle w:val="ConsPlusNormal"/>
              <w:jc w:val="center"/>
            </w:pPr>
            <w:r>
              <w:t xml:space="preserve">Основание выдачи </w:t>
            </w:r>
            <w:proofErr w:type="gramStart"/>
            <w:r>
              <w:t>СИЗ</w:t>
            </w:r>
            <w:proofErr w:type="gramEnd"/>
            <w:r>
              <w:t xml:space="preserve"> (пункты Единых типовых норм, правил по охране труда и иных документов)</w:t>
            </w:r>
          </w:p>
        </w:tc>
      </w:tr>
      <w:tr w:rsidR="00F34D60">
        <w:tc>
          <w:tcPr>
            <w:tcW w:w="571" w:type="dxa"/>
          </w:tcPr>
          <w:p w:rsidR="00F34D60" w:rsidRDefault="00F34D60">
            <w:pPr>
              <w:pStyle w:val="ConsPlusNormal"/>
            </w:pPr>
          </w:p>
        </w:tc>
        <w:tc>
          <w:tcPr>
            <w:tcW w:w="1704" w:type="dxa"/>
          </w:tcPr>
          <w:p w:rsidR="00F34D60" w:rsidRDefault="00F34D60">
            <w:pPr>
              <w:pStyle w:val="ConsPlusNormal"/>
            </w:pPr>
          </w:p>
        </w:tc>
        <w:tc>
          <w:tcPr>
            <w:tcW w:w="680" w:type="dxa"/>
          </w:tcPr>
          <w:p w:rsidR="00F34D60" w:rsidRDefault="00F34D60">
            <w:pPr>
              <w:pStyle w:val="ConsPlusNormal"/>
            </w:pPr>
          </w:p>
        </w:tc>
        <w:tc>
          <w:tcPr>
            <w:tcW w:w="2122" w:type="dxa"/>
          </w:tcPr>
          <w:p w:rsidR="00F34D60" w:rsidRDefault="00F34D60">
            <w:pPr>
              <w:pStyle w:val="ConsPlusNormal"/>
            </w:pPr>
          </w:p>
        </w:tc>
        <w:tc>
          <w:tcPr>
            <w:tcW w:w="1838" w:type="dxa"/>
          </w:tcPr>
          <w:p w:rsidR="00F34D60" w:rsidRDefault="00F34D60">
            <w:pPr>
              <w:pStyle w:val="ConsPlusNormal"/>
            </w:pPr>
          </w:p>
        </w:tc>
        <w:tc>
          <w:tcPr>
            <w:tcW w:w="2154" w:type="dxa"/>
          </w:tcPr>
          <w:p w:rsidR="00F34D60" w:rsidRDefault="00F34D60">
            <w:pPr>
              <w:pStyle w:val="ConsPlusNormal"/>
            </w:pPr>
          </w:p>
        </w:tc>
      </w:tr>
      <w:tr w:rsidR="00F34D60">
        <w:tc>
          <w:tcPr>
            <w:tcW w:w="571" w:type="dxa"/>
          </w:tcPr>
          <w:p w:rsidR="00F34D60" w:rsidRDefault="00F34D60">
            <w:pPr>
              <w:pStyle w:val="ConsPlusNormal"/>
            </w:pPr>
          </w:p>
        </w:tc>
        <w:tc>
          <w:tcPr>
            <w:tcW w:w="1704" w:type="dxa"/>
          </w:tcPr>
          <w:p w:rsidR="00F34D60" w:rsidRDefault="00F34D60">
            <w:pPr>
              <w:pStyle w:val="ConsPlusNormal"/>
            </w:pPr>
          </w:p>
        </w:tc>
        <w:tc>
          <w:tcPr>
            <w:tcW w:w="680" w:type="dxa"/>
          </w:tcPr>
          <w:p w:rsidR="00F34D60" w:rsidRDefault="00F34D60">
            <w:pPr>
              <w:pStyle w:val="ConsPlusNormal"/>
            </w:pPr>
          </w:p>
        </w:tc>
        <w:tc>
          <w:tcPr>
            <w:tcW w:w="2122" w:type="dxa"/>
          </w:tcPr>
          <w:p w:rsidR="00F34D60" w:rsidRDefault="00F34D60">
            <w:pPr>
              <w:pStyle w:val="ConsPlusNormal"/>
            </w:pPr>
          </w:p>
        </w:tc>
        <w:tc>
          <w:tcPr>
            <w:tcW w:w="1838" w:type="dxa"/>
          </w:tcPr>
          <w:p w:rsidR="00F34D60" w:rsidRDefault="00F34D60">
            <w:pPr>
              <w:pStyle w:val="ConsPlusNormal"/>
            </w:pPr>
          </w:p>
        </w:tc>
        <w:tc>
          <w:tcPr>
            <w:tcW w:w="2154" w:type="dxa"/>
          </w:tcPr>
          <w:p w:rsidR="00F34D60" w:rsidRDefault="00F34D60">
            <w:pPr>
              <w:pStyle w:val="ConsPlusNormal"/>
            </w:pPr>
          </w:p>
        </w:tc>
      </w:tr>
      <w:tr w:rsidR="00F34D60">
        <w:tc>
          <w:tcPr>
            <w:tcW w:w="571" w:type="dxa"/>
          </w:tcPr>
          <w:p w:rsidR="00F34D60" w:rsidRDefault="00F34D60">
            <w:pPr>
              <w:pStyle w:val="ConsPlusNormal"/>
            </w:pPr>
          </w:p>
        </w:tc>
        <w:tc>
          <w:tcPr>
            <w:tcW w:w="1704" w:type="dxa"/>
          </w:tcPr>
          <w:p w:rsidR="00F34D60" w:rsidRDefault="00F34D60">
            <w:pPr>
              <w:pStyle w:val="ConsPlusNormal"/>
            </w:pPr>
          </w:p>
        </w:tc>
        <w:tc>
          <w:tcPr>
            <w:tcW w:w="680" w:type="dxa"/>
          </w:tcPr>
          <w:p w:rsidR="00F34D60" w:rsidRDefault="00F34D60">
            <w:pPr>
              <w:pStyle w:val="ConsPlusNormal"/>
            </w:pPr>
          </w:p>
        </w:tc>
        <w:tc>
          <w:tcPr>
            <w:tcW w:w="2122" w:type="dxa"/>
          </w:tcPr>
          <w:p w:rsidR="00F34D60" w:rsidRDefault="00F34D60">
            <w:pPr>
              <w:pStyle w:val="ConsPlusNormal"/>
            </w:pPr>
          </w:p>
        </w:tc>
        <w:tc>
          <w:tcPr>
            <w:tcW w:w="1838" w:type="dxa"/>
          </w:tcPr>
          <w:p w:rsidR="00F34D60" w:rsidRDefault="00F34D60">
            <w:pPr>
              <w:pStyle w:val="ConsPlusNormal"/>
            </w:pPr>
          </w:p>
        </w:tc>
        <w:tc>
          <w:tcPr>
            <w:tcW w:w="2154" w:type="dxa"/>
          </w:tcPr>
          <w:p w:rsidR="00F34D60" w:rsidRDefault="00F34D60">
            <w:pPr>
              <w:pStyle w:val="ConsPlusNormal"/>
            </w:pPr>
          </w:p>
        </w:tc>
      </w:tr>
      <w:tr w:rsidR="00F34D60">
        <w:tc>
          <w:tcPr>
            <w:tcW w:w="571" w:type="dxa"/>
          </w:tcPr>
          <w:p w:rsidR="00F34D60" w:rsidRDefault="00F34D60">
            <w:pPr>
              <w:pStyle w:val="ConsPlusNormal"/>
            </w:pPr>
          </w:p>
        </w:tc>
        <w:tc>
          <w:tcPr>
            <w:tcW w:w="1704" w:type="dxa"/>
          </w:tcPr>
          <w:p w:rsidR="00F34D60" w:rsidRDefault="00F34D60">
            <w:pPr>
              <w:pStyle w:val="ConsPlusNormal"/>
            </w:pPr>
          </w:p>
        </w:tc>
        <w:tc>
          <w:tcPr>
            <w:tcW w:w="680" w:type="dxa"/>
          </w:tcPr>
          <w:p w:rsidR="00F34D60" w:rsidRDefault="00F34D60">
            <w:pPr>
              <w:pStyle w:val="ConsPlusNormal"/>
            </w:pPr>
          </w:p>
        </w:tc>
        <w:tc>
          <w:tcPr>
            <w:tcW w:w="2122" w:type="dxa"/>
          </w:tcPr>
          <w:p w:rsidR="00F34D60" w:rsidRDefault="00F34D60">
            <w:pPr>
              <w:pStyle w:val="ConsPlusNormal"/>
            </w:pPr>
          </w:p>
        </w:tc>
        <w:tc>
          <w:tcPr>
            <w:tcW w:w="1838" w:type="dxa"/>
          </w:tcPr>
          <w:p w:rsidR="00F34D60" w:rsidRDefault="00F34D60">
            <w:pPr>
              <w:pStyle w:val="ConsPlusNormal"/>
            </w:pPr>
          </w:p>
        </w:tc>
        <w:tc>
          <w:tcPr>
            <w:tcW w:w="2154" w:type="dxa"/>
          </w:tcPr>
          <w:p w:rsidR="00F34D60" w:rsidRDefault="00F34D60">
            <w:pPr>
              <w:pStyle w:val="ConsPlusNormal"/>
            </w:pPr>
          </w:p>
        </w:tc>
      </w:tr>
    </w:tbl>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4"/>
        <w:gridCol w:w="1253"/>
        <w:gridCol w:w="1901"/>
        <w:gridCol w:w="701"/>
        <w:gridCol w:w="2551"/>
      </w:tblGrid>
      <w:tr w:rsidR="00F34D60">
        <w:tc>
          <w:tcPr>
            <w:tcW w:w="2654" w:type="dxa"/>
            <w:tcBorders>
              <w:top w:val="nil"/>
              <w:left w:val="nil"/>
              <w:bottom w:val="nil"/>
              <w:right w:val="nil"/>
            </w:tcBorders>
            <w:vAlign w:val="bottom"/>
          </w:tcPr>
          <w:p w:rsidR="00F34D60" w:rsidRDefault="00F34D60">
            <w:pPr>
              <w:pStyle w:val="ConsPlusNormal"/>
            </w:pPr>
            <w:r>
              <w:t>Ответственное лицо</w:t>
            </w:r>
          </w:p>
        </w:tc>
        <w:tc>
          <w:tcPr>
            <w:tcW w:w="1253" w:type="dxa"/>
            <w:tcBorders>
              <w:top w:val="nil"/>
              <w:left w:val="nil"/>
              <w:bottom w:val="nil"/>
              <w:right w:val="nil"/>
            </w:tcBorders>
          </w:tcPr>
          <w:p w:rsidR="00F34D60" w:rsidRDefault="00F34D60">
            <w:pPr>
              <w:pStyle w:val="ConsPlusNormal"/>
            </w:pPr>
          </w:p>
        </w:tc>
        <w:tc>
          <w:tcPr>
            <w:tcW w:w="1901" w:type="dxa"/>
            <w:tcBorders>
              <w:top w:val="nil"/>
              <w:left w:val="nil"/>
              <w:bottom w:val="single" w:sz="4" w:space="0" w:color="auto"/>
              <w:right w:val="nil"/>
            </w:tcBorders>
          </w:tcPr>
          <w:p w:rsidR="00F34D60" w:rsidRDefault="00F34D60">
            <w:pPr>
              <w:pStyle w:val="ConsPlusNormal"/>
            </w:pPr>
          </w:p>
        </w:tc>
        <w:tc>
          <w:tcPr>
            <w:tcW w:w="701" w:type="dxa"/>
            <w:tcBorders>
              <w:top w:val="nil"/>
              <w:left w:val="nil"/>
              <w:bottom w:val="nil"/>
              <w:right w:val="nil"/>
            </w:tcBorders>
          </w:tcPr>
          <w:p w:rsidR="00F34D60" w:rsidRDefault="00F34D60">
            <w:pPr>
              <w:pStyle w:val="ConsPlusNormal"/>
            </w:pPr>
          </w:p>
        </w:tc>
        <w:tc>
          <w:tcPr>
            <w:tcW w:w="2551" w:type="dxa"/>
            <w:tcBorders>
              <w:top w:val="nil"/>
              <w:left w:val="nil"/>
              <w:bottom w:val="single" w:sz="4" w:space="0" w:color="auto"/>
              <w:right w:val="nil"/>
            </w:tcBorders>
          </w:tcPr>
          <w:p w:rsidR="00F34D60" w:rsidRDefault="00F34D60">
            <w:pPr>
              <w:pStyle w:val="ConsPlusNormal"/>
            </w:pPr>
          </w:p>
        </w:tc>
      </w:tr>
      <w:tr w:rsidR="00F34D60">
        <w:tc>
          <w:tcPr>
            <w:tcW w:w="2654" w:type="dxa"/>
            <w:tcBorders>
              <w:top w:val="nil"/>
              <w:left w:val="nil"/>
              <w:bottom w:val="nil"/>
              <w:right w:val="nil"/>
            </w:tcBorders>
          </w:tcPr>
          <w:p w:rsidR="00F34D60" w:rsidRDefault="00F34D60">
            <w:pPr>
              <w:pStyle w:val="ConsPlusNormal"/>
            </w:pPr>
          </w:p>
        </w:tc>
        <w:tc>
          <w:tcPr>
            <w:tcW w:w="1253" w:type="dxa"/>
            <w:tcBorders>
              <w:top w:val="nil"/>
              <w:left w:val="nil"/>
              <w:bottom w:val="nil"/>
              <w:right w:val="nil"/>
            </w:tcBorders>
          </w:tcPr>
          <w:p w:rsidR="00F34D60" w:rsidRDefault="00F34D60">
            <w:pPr>
              <w:pStyle w:val="ConsPlusNormal"/>
            </w:pPr>
          </w:p>
        </w:tc>
        <w:tc>
          <w:tcPr>
            <w:tcW w:w="1901" w:type="dxa"/>
            <w:tcBorders>
              <w:top w:val="single" w:sz="4" w:space="0" w:color="auto"/>
              <w:left w:val="nil"/>
              <w:bottom w:val="nil"/>
              <w:right w:val="nil"/>
            </w:tcBorders>
          </w:tcPr>
          <w:p w:rsidR="00F34D60" w:rsidRDefault="00F34D60">
            <w:pPr>
              <w:pStyle w:val="ConsPlusNormal"/>
              <w:jc w:val="center"/>
            </w:pPr>
            <w:r>
              <w:t>(подпись)</w:t>
            </w:r>
          </w:p>
        </w:tc>
        <w:tc>
          <w:tcPr>
            <w:tcW w:w="701" w:type="dxa"/>
            <w:tcBorders>
              <w:top w:val="nil"/>
              <w:left w:val="nil"/>
              <w:bottom w:val="nil"/>
              <w:right w:val="nil"/>
            </w:tcBorders>
          </w:tcPr>
          <w:p w:rsidR="00F34D60" w:rsidRDefault="00F34D60">
            <w:pPr>
              <w:pStyle w:val="ConsPlusNormal"/>
            </w:pPr>
          </w:p>
        </w:tc>
        <w:tc>
          <w:tcPr>
            <w:tcW w:w="2551" w:type="dxa"/>
            <w:tcBorders>
              <w:top w:val="single" w:sz="4" w:space="0" w:color="auto"/>
              <w:left w:val="nil"/>
              <w:bottom w:val="nil"/>
              <w:right w:val="nil"/>
            </w:tcBorders>
          </w:tcPr>
          <w:p w:rsidR="00F34D60" w:rsidRDefault="00F34D60">
            <w:pPr>
              <w:pStyle w:val="ConsPlusNormal"/>
              <w:jc w:val="center"/>
            </w:pPr>
            <w:r>
              <w:t>(фамилия, инициалы)</w:t>
            </w:r>
          </w:p>
        </w:tc>
      </w:tr>
    </w:tbl>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right"/>
        <w:outlineLvl w:val="1"/>
      </w:pPr>
      <w:r>
        <w:t>Приложение N 2</w:t>
      </w:r>
    </w:p>
    <w:p w:rsidR="00F34D60" w:rsidRDefault="00F34D60">
      <w:pPr>
        <w:pStyle w:val="ConsPlusNormal"/>
        <w:jc w:val="right"/>
      </w:pPr>
      <w:r>
        <w:t>к Правилам обеспечения работников</w:t>
      </w:r>
    </w:p>
    <w:p w:rsidR="00F34D60" w:rsidRDefault="00F34D60">
      <w:pPr>
        <w:pStyle w:val="ConsPlusNormal"/>
        <w:jc w:val="right"/>
      </w:pPr>
      <w:r>
        <w:t>средствами индивидуальной защиты</w:t>
      </w:r>
    </w:p>
    <w:p w:rsidR="00F34D60" w:rsidRDefault="00F34D60">
      <w:pPr>
        <w:pStyle w:val="ConsPlusNormal"/>
        <w:jc w:val="right"/>
      </w:pPr>
      <w:r>
        <w:t xml:space="preserve">и смывающими средствами, </w:t>
      </w:r>
      <w:proofErr w:type="gramStart"/>
      <w:r>
        <w:t>утвержденным</w:t>
      </w:r>
      <w:proofErr w:type="gramEnd"/>
    </w:p>
    <w:p w:rsidR="00F34D60" w:rsidRDefault="00F34D60">
      <w:pPr>
        <w:pStyle w:val="ConsPlusNormal"/>
        <w:jc w:val="right"/>
      </w:pPr>
      <w:r>
        <w:t>приказом Минтруда России</w:t>
      </w:r>
    </w:p>
    <w:p w:rsidR="00F34D60" w:rsidRDefault="00F34D60">
      <w:pPr>
        <w:pStyle w:val="ConsPlusNormal"/>
        <w:jc w:val="right"/>
      </w:pPr>
      <w:r>
        <w:t>от 29 октября 2021 г. N 766н</w:t>
      </w:r>
    </w:p>
    <w:p w:rsidR="00F34D60" w:rsidRDefault="00F34D60">
      <w:pPr>
        <w:pStyle w:val="ConsPlusNormal"/>
        <w:jc w:val="both"/>
      </w:pPr>
    </w:p>
    <w:p w:rsidR="00F34D60" w:rsidRDefault="00F34D60">
      <w:pPr>
        <w:pStyle w:val="ConsPlusNormal"/>
        <w:jc w:val="right"/>
      </w:pPr>
      <w:r>
        <w:t>Рекомендуемый образец</w:t>
      </w:r>
    </w:p>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34D60">
        <w:tc>
          <w:tcPr>
            <w:tcW w:w="9071" w:type="dxa"/>
            <w:tcBorders>
              <w:top w:val="nil"/>
              <w:left w:val="nil"/>
              <w:bottom w:val="nil"/>
              <w:right w:val="nil"/>
            </w:tcBorders>
          </w:tcPr>
          <w:p w:rsidR="00F34D60" w:rsidRDefault="00F34D60">
            <w:pPr>
              <w:pStyle w:val="ConsPlusNormal"/>
              <w:jc w:val="center"/>
            </w:pPr>
            <w:r>
              <w:t xml:space="preserve">Личная карточка учета выдачи </w:t>
            </w:r>
            <w:proofErr w:type="gramStart"/>
            <w:r>
              <w:t>СИЗ</w:t>
            </w:r>
            <w:proofErr w:type="gramEnd"/>
          </w:p>
        </w:tc>
      </w:tr>
      <w:tr w:rsidR="00F34D60">
        <w:tc>
          <w:tcPr>
            <w:tcW w:w="9071" w:type="dxa"/>
            <w:tcBorders>
              <w:top w:val="nil"/>
              <w:left w:val="nil"/>
              <w:bottom w:val="nil"/>
              <w:right w:val="nil"/>
            </w:tcBorders>
          </w:tcPr>
          <w:p w:rsidR="00F34D60" w:rsidRDefault="00F34D60">
            <w:pPr>
              <w:pStyle w:val="ConsPlusNormal"/>
              <w:jc w:val="right"/>
              <w:outlineLvl w:val="2"/>
            </w:pPr>
            <w:r>
              <w:t>Лицевая сторона личной карточки</w:t>
            </w:r>
          </w:p>
        </w:tc>
      </w:tr>
      <w:tr w:rsidR="00F34D60">
        <w:tc>
          <w:tcPr>
            <w:tcW w:w="9071" w:type="dxa"/>
            <w:tcBorders>
              <w:top w:val="nil"/>
              <w:left w:val="nil"/>
              <w:bottom w:val="nil"/>
              <w:right w:val="nil"/>
            </w:tcBorders>
          </w:tcPr>
          <w:p w:rsidR="00F34D60" w:rsidRDefault="00F34D60">
            <w:pPr>
              <w:pStyle w:val="ConsPlusNormal"/>
              <w:jc w:val="center"/>
            </w:pPr>
            <w:bookmarkStart w:id="2" w:name="P307"/>
            <w:bookmarkEnd w:id="2"/>
            <w:r>
              <w:t>ЛИЧНАЯ КАРТОЧКА N ___</w:t>
            </w:r>
          </w:p>
          <w:p w:rsidR="00F34D60" w:rsidRDefault="00F34D60">
            <w:pPr>
              <w:pStyle w:val="ConsPlusNormal"/>
              <w:jc w:val="center"/>
            </w:pPr>
            <w:r>
              <w:t xml:space="preserve">учета выдачи </w:t>
            </w:r>
            <w:proofErr w:type="gramStart"/>
            <w:r>
              <w:t>СИЗ</w:t>
            </w:r>
            <w:proofErr w:type="gramEnd"/>
          </w:p>
        </w:tc>
      </w:tr>
    </w:tbl>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55"/>
        <w:gridCol w:w="4252"/>
      </w:tblGrid>
      <w:tr w:rsidR="00F34D60">
        <w:tc>
          <w:tcPr>
            <w:tcW w:w="4422" w:type="dxa"/>
            <w:vMerge w:val="restart"/>
            <w:tcBorders>
              <w:top w:val="nil"/>
              <w:left w:val="nil"/>
              <w:bottom w:val="nil"/>
              <w:right w:val="nil"/>
            </w:tcBorders>
          </w:tcPr>
          <w:p w:rsidR="00F34D60" w:rsidRDefault="00F34D60">
            <w:pPr>
              <w:pStyle w:val="ConsPlusNormal"/>
            </w:pPr>
            <w:r>
              <w:t>Фамилия _________________________</w:t>
            </w:r>
          </w:p>
          <w:p w:rsidR="00F34D60" w:rsidRDefault="00F34D60">
            <w:pPr>
              <w:pStyle w:val="ConsPlusNormal"/>
            </w:pPr>
            <w:r>
              <w:t>Имя ___ Отчество (при наличии) _____</w:t>
            </w:r>
          </w:p>
          <w:p w:rsidR="00F34D60" w:rsidRDefault="00F34D60">
            <w:pPr>
              <w:pStyle w:val="ConsPlusNormal"/>
            </w:pPr>
            <w:r>
              <w:t>Табельный номер __________________</w:t>
            </w:r>
          </w:p>
          <w:p w:rsidR="00F34D60" w:rsidRDefault="00F34D60">
            <w:pPr>
              <w:pStyle w:val="ConsPlusNormal"/>
            </w:pPr>
            <w:r>
              <w:t>Структурное подразделение _________</w:t>
            </w:r>
          </w:p>
          <w:p w:rsidR="00F34D60" w:rsidRDefault="00F34D60">
            <w:pPr>
              <w:pStyle w:val="ConsPlusNormal"/>
            </w:pPr>
            <w:r>
              <w:t>Профессия (должность) _____________</w:t>
            </w:r>
          </w:p>
          <w:p w:rsidR="00F34D60" w:rsidRDefault="00F34D60">
            <w:pPr>
              <w:pStyle w:val="ConsPlusNormal"/>
            </w:pPr>
            <w:r>
              <w:t>Дата поступления на работу _________</w:t>
            </w:r>
          </w:p>
          <w:p w:rsidR="00F34D60" w:rsidRDefault="00F34D60">
            <w:pPr>
              <w:pStyle w:val="ConsPlusNormal"/>
            </w:pPr>
            <w:r>
              <w:t>Дата изменения профессии (должности) или перевода в другое структурное подразделение</w:t>
            </w:r>
          </w:p>
          <w:p w:rsidR="00F34D60" w:rsidRDefault="00F34D60">
            <w:pPr>
              <w:pStyle w:val="ConsPlusNormal"/>
            </w:pPr>
            <w:r>
              <w:t>_________________________________</w:t>
            </w:r>
          </w:p>
        </w:tc>
        <w:tc>
          <w:tcPr>
            <w:tcW w:w="355" w:type="dxa"/>
            <w:vMerge w:val="restart"/>
            <w:tcBorders>
              <w:top w:val="nil"/>
              <w:left w:val="nil"/>
              <w:bottom w:val="nil"/>
              <w:right w:val="nil"/>
            </w:tcBorders>
          </w:tcPr>
          <w:p w:rsidR="00F34D60" w:rsidRDefault="00F34D60">
            <w:pPr>
              <w:pStyle w:val="ConsPlusNormal"/>
            </w:pPr>
          </w:p>
        </w:tc>
        <w:tc>
          <w:tcPr>
            <w:tcW w:w="4252" w:type="dxa"/>
            <w:tcBorders>
              <w:top w:val="nil"/>
              <w:left w:val="nil"/>
              <w:bottom w:val="nil"/>
              <w:right w:val="nil"/>
            </w:tcBorders>
          </w:tcPr>
          <w:p w:rsidR="00F34D60" w:rsidRDefault="00F34D60">
            <w:pPr>
              <w:pStyle w:val="ConsPlusNormal"/>
            </w:pPr>
            <w:r>
              <w:t>Пол _____________________________</w:t>
            </w:r>
          </w:p>
          <w:p w:rsidR="00F34D60" w:rsidRDefault="00F34D60">
            <w:pPr>
              <w:pStyle w:val="ConsPlusNormal"/>
            </w:pPr>
            <w:r>
              <w:t>Рост ____________________________</w:t>
            </w:r>
          </w:p>
          <w:p w:rsidR="00F34D60" w:rsidRDefault="00F34D60">
            <w:pPr>
              <w:pStyle w:val="ConsPlusNormal"/>
            </w:pPr>
            <w:r>
              <w:t>Размер:</w:t>
            </w:r>
          </w:p>
          <w:p w:rsidR="00F34D60" w:rsidRDefault="00F34D60">
            <w:pPr>
              <w:pStyle w:val="ConsPlusNormal"/>
            </w:pPr>
            <w:r>
              <w:t>одежды _________________________</w:t>
            </w:r>
          </w:p>
          <w:p w:rsidR="00F34D60" w:rsidRDefault="00F34D60">
            <w:pPr>
              <w:pStyle w:val="ConsPlusNormal"/>
            </w:pPr>
            <w:r>
              <w:t>обуви ___________________________</w:t>
            </w:r>
          </w:p>
          <w:p w:rsidR="00F34D60" w:rsidRDefault="00F34D60">
            <w:pPr>
              <w:pStyle w:val="ConsPlusNormal"/>
            </w:pPr>
            <w:r>
              <w:t>головного убора __________________</w:t>
            </w:r>
          </w:p>
          <w:p w:rsidR="00F34D60" w:rsidRDefault="00F34D60">
            <w:pPr>
              <w:pStyle w:val="ConsPlusNormal"/>
            </w:pPr>
            <w:r>
              <w:t>СИЗОД _________________________</w:t>
            </w:r>
          </w:p>
        </w:tc>
      </w:tr>
      <w:tr w:rsidR="00F34D60">
        <w:tc>
          <w:tcPr>
            <w:tcW w:w="4422" w:type="dxa"/>
            <w:vMerge/>
            <w:tcBorders>
              <w:top w:val="nil"/>
              <w:left w:val="nil"/>
              <w:bottom w:val="nil"/>
              <w:right w:val="nil"/>
            </w:tcBorders>
          </w:tcPr>
          <w:p w:rsidR="00F34D60" w:rsidRDefault="00F34D60">
            <w:pPr>
              <w:spacing w:after="1" w:line="0" w:lineRule="atLeast"/>
            </w:pPr>
          </w:p>
        </w:tc>
        <w:tc>
          <w:tcPr>
            <w:tcW w:w="355" w:type="dxa"/>
            <w:vMerge/>
            <w:tcBorders>
              <w:top w:val="nil"/>
              <w:left w:val="nil"/>
              <w:bottom w:val="nil"/>
              <w:right w:val="nil"/>
            </w:tcBorders>
          </w:tcPr>
          <w:p w:rsidR="00F34D60" w:rsidRDefault="00F34D60">
            <w:pPr>
              <w:spacing w:after="1" w:line="0" w:lineRule="atLeast"/>
            </w:pPr>
          </w:p>
        </w:tc>
        <w:tc>
          <w:tcPr>
            <w:tcW w:w="4252" w:type="dxa"/>
            <w:tcBorders>
              <w:top w:val="nil"/>
              <w:left w:val="nil"/>
              <w:bottom w:val="nil"/>
              <w:right w:val="nil"/>
            </w:tcBorders>
            <w:vAlign w:val="bottom"/>
          </w:tcPr>
          <w:p w:rsidR="00F34D60" w:rsidRDefault="00F34D60">
            <w:pPr>
              <w:pStyle w:val="ConsPlusNormal"/>
            </w:pPr>
            <w:proofErr w:type="gramStart"/>
            <w:r>
              <w:t>СИЗ</w:t>
            </w:r>
            <w:proofErr w:type="gramEnd"/>
            <w:r>
              <w:t xml:space="preserve"> рук _________________________</w:t>
            </w:r>
          </w:p>
        </w:tc>
      </w:tr>
    </w:tbl>
    <w:p w:rsidR="00F34D60" w:rsidRDefault="00F34D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7"/>
        <w:gridCol w:w="1361"/>
        <w:gridCol w:w="1871"/>
        <w:gridCol w:w="1417"/>
      </w:tblGrid>
      <w:tr w:rsidR="00F34D60">
        <w:tc>
          <w:tcPr>
            <w:tcW w:w="4397" w:type="dxa"/>
          </w:tcPr>
          <w:p w:rsidR="00F34D60" w:rsidRDefault="00F34D60">
            <w:pPr>
              <w:pStyle w:val="ConsPlusNormal"/>
              <w:jc w:val="center"/>
            </w:pPr>
            <w:r>
              <w:t xml:space="preserve">Наименование </w:t>
            </w:r>
            <w:proofErr w:type="gramStart"/>
            <w:r>
              <w:t>СИЗ</w:t>
            </w:r>
            <w:proofErr w:type="gramEnd"/>
          </w:p>
        </w:tc>
        <w:tc>
          <w:tcPr>
            <w:tcW w:w="1361" w:type="dxa"/>
          </w:tcPr>
          <w:p w:rsidR="00F34D60" w:rsidRDefault="00F34D60">
            <w:pPr>
              <w:pStyle w:val="ConsPlusNormal"/>
              <w:jc w:val="center"/>
            </w:pPr>
            <w:r>
              <w:t>Пункт Норм</w:t>
            </w:r>
          </w:p>
        </w:tc>
        <w:tc>
          <w:tcPr>
            <w:tcW w:w="1871" w:type="dxa"/>
          </w:tcPr>
          <w:p w:rsidR="00F34D60" w:rsidRDefault="00F34D60">
            <w:pPr>
              <w:pStyle w:val="ConsPlusNormal"/>
              <w:jc w:val="center"/>
            </w:pPr>
            <w:r>
              <w:t>Единица измерения, периодичность выдачи</w:t>
            </w:r>
          </w:p>
        </w:tc>
        <w:tc>
          <w:tcPr>
            <w:tcW w:w="1417" w:type="dxa"/>
          </w:tcPr>
          <w:p w:rsidR="00F34D60" w:rsidRDefault="00F34D60">
            <w:pPr>
              <w:pStyle w:val="ConsPlusNormal"/>
              <w:jc w:val="center"/>
            </w:pPr>
            <w:r>
              <w:t>Количество на период</w:t>
            </w:r>
          </w:p>
        </w:tc>
      </w:tr>
      <w:tr w:rsidR="00F34D60">
        <w:tc>
          <w:tcPr>
            <w:tcW w:w="4397" w:type="dxa"/>
          </w:tcPr>
          <w:p w:rsidR="00F34D60" w:rsidRDefault="00F34D60">
            <w:pPr>
              <w:pStyle w:val="ConsPlusNormal"/>
            </w:pPr>
          </w:p>
        </w:tc>
        <w:tc>
          <w:tcPr>
            <w:tcW w:w="1361" w:type="dxa"/>
          </w:tcPr>
          <w:p w:rsidR="00F34D60" w:rsidRDefault="00F34D60">
            <w:pPr>
              <w:pStyle w:val="ConsPlusNormal"/>
            </w:pPr>
          </w:p>
        </w:tc>
        <w:tc>
          <w:tcPr>
            <w:tcW w:w="1871" w:type="dxa"/>
          </w:tcPr>
          <w:p w:rsidR="00F34D60" w:rsidRDefault="00F34D60">
            <w:pPr>
              <w:pStyle w:val="ConsPlusNormal"/>
            </w:pPr>
          </w:p>
        </w:tc>
        <w:tc>
          <w:tcPr>
            <w:tcW w:w="1417" w:type="dxa"/>
          </w:tcPr>
          <w:p w:rsidR="00F34D60" w:rsidRDefault="00F34D60">
            <w:pPr>
              <w:pStyle w:val="ConsPlusNormal"/>
            </w:pPr>
          </w:p>
        </w:tc>
      </w:tr>
      <w:tr w:rsidR="00F34D60">
        <w:tc>
          <w:tcPr>
            <w:tcW w:w="4397" w:type="dxa"/>
          </w:tcPr>
          <w:p w:rsidR="00F34D60" w:rsidRDefault="00F34D60">
            <w:pPr>
              <w:pStyle w:val="ConsPlusNormal"/>
            </w:pPr>
          </w:p>
        </w:tc>
        <w:tc>
          <w:tcPr>
            <w:tcW w:w="1361" w:type="dxa"/>
          </w:tcPr>
          <w:p w:rsidR="00F34D60" w:rsidRDefault="00F34D60">
            <w:pPr>
              <w:pStyle w:val="ConsPlusNormal"/>
            </w:pPr>
          </w:p>
        </w:tc>
        <w:tc>
          <w:tcPr>
            <w:tcW w:w="1871" w:type="dxa"/>
          </w:tcPr>
          <w:p w:rsidR="00F34D60" w:rsidRDefault="00F34D60">
            <w:pPr>
              <w:pStyle w:val="ConsPlusNormal"/>
            </w:pPr>
          </w:p>
        </w:tc>
        <w:tc>
          <w:tcPr>
            <w:tcW w:w="1417" w:type="dxa"/>
          </w:tcPr>
          <w:p w:rsidR="00F34D60" w:rsidRDefault="00F34D60">
            <w:pPr>
              <w:pStyle w:val="ConsPlusNormal"/>
            </w:pPr>
          </w:p>
        </w:tc>
      </w:tr>
      <w:tr w:rsidR="00F34D60">
        <w:tc>
          <w:tcPr>
            <w:tcW w:w="4397" w:type="dxa"/>
          </w:tcPr>
          <w:p w:rsidR="00F34D60" w:rsidRDefault="00F34D60">
            <w:pPr>
              <w:pStyle w:val="ConsPlusNormal"/>
            </w:pPr>
          </w:p>
        </w:tc>
        <w:tc>
          <w:tcPr>
            <w:tcW w:w="1361" w:type="dxa"/>
          </w:tcPr>
          <w:p w:rsidR="00F34D60" w:rsidRDefault="00F34D60">
            <w:pPr>
              <w:pStyle w:val="ConsPlusNormal"/>
            </w:pPr>
          </w:p>
        </w:tc>
        <w:tc>
          <w:tcPr>
            <w:tcW w:w="1871" w:type="dxa"/>
          </w:tcPr>
          <w:p w:rsidR="00F34D60" w:rsidRDefault="00F34D60">
            <w:pPr>
              <w:pStyle w:val="ConsPlusNormal"/>
            </w:pPr>
          </w:p>
        </w:tc>
        <w:tc>
          <w:tcPr>
            <w:tcW w:w="1417" w:type="dxa"/>
          </w:tcPr>
          <w:p w:rsidR="00F34D60" w:rsidRDefault="00F34D60">
            <w:pPr>
              <w:pStyle w:val="ConsPlusNormal"/>
            </w:pPr>
          </w:p>
        </w:tc>
      </w:tr>
      <w:tr w:rsidR="00F34D60">
        <w:tc>
          <w:tcPr>
            <w:tcW w:w="4397" w:type="dxa"/>
          </w:tcPr>
          <w:p w:rsidR="00F34D60" w:rsidRDefault="00F34D60">
            <w:pPr>
              <w:pStyle w:val="ConsPlusNormal"/>
            </w:pPr>
          </w:p>
        </w:tc>
        <w:tc>
          <w:tcPr>
            <w:tcW w:w="1361" w:type="dxa"/>
          </w:tcPr>
          <w:p w:rsidR="00F34D60" w:rsidRDefault="00F34D60">
            <w:pPr>
              <w:pStyle w:val="ConsPlusNormal"/>
            </w:pPr>
          </w:p>
        </w:tc>
        <w:tc>
          <w:tcPr>
            <w:tcW w:w="1871" w:type="dxa"/>
          </w:tcPr>
          <w:p w:rsidR="00F34D60" w:rsidRDefault="00F34D60">
            <w:pPr>
              <w:pStyle w:val="ConsPlusNormal"/>
            </w:pPr>
          </w:p>
        </w:tc>
        <w:tc>
          <w:tcPr>
            <w:tcW w:w="1417" w:type="dxa"/>
          </w:tcPr>
          <w:p w:rsidR="00F34D60" w:rsidRDefault="00F34D60">
            <w:pPr>
              <w:pStyle w:val="ConsPlusNormal"/>
            </w:pPr>
          </w:p>
        </w:tc>
      </w:tr>
    </w:tbl>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3"/>
        <w:gridCol w:w="340"/>
        <w:gridCol w:w="1603"/>
        <w:gridCol w:w="340"/>
        <w:gridCol w:w="2608"/>
      </w:tblGrid>
      <w:tr w:rsidR="00F34D60">
        <w:tc>
          <w:tcPr>
            <w:tcW w:w="4133" w:type="dxa"/>
            <w:vMerge w:val="restart"/>
            <w:tcBorders>
              <w:top w:val="nil"/>
              <w:left w:val="nil"/>
              <w:bottom w:val="nil"/>
              <w:right w:val="nil"/>
            </w:tcBorders>
          </w:tcPr>
          <w:p w:rsidR="00F34D60" w:rsidRDefault="00F34D60">
            <w:pPr>
              <w:pStyle w:val="ConsPlusNormal"/>
            </w:pPr>
            <w:r>
              <w:t xml:space="preserve">Ответственное лицо за ведение карточек учета выдачи </w:t>
            </w:r>
            <w:proofErr w:type="gramStart"/>
            <w:r>
              <w:t>СИЗ</w:t>
            </w:r>
            <w:proofErr w:type="gramEnd"/>
          </w:p>
        </w:tc>
        <w:tc>
          <w:tcPr>
            <w:tcW w:w="340" w:type="dxa"/>
            <w:tcBorders>
              <w:top w:val="nil"/>
              <w:left w:val="nil"/>
              <w:bottom w:val="nil"/>
              <w:right w:val="nil"/>
            </w:tcBorders>
          </w:tcPr>
          <w:p w:rsidR="00F34D60" w:rsidRDefault="00F34D60">
            <w:pPr>
              <w:pStyle w:val="ConsPlusNormal"/>
            </w:pPr>
          </w:p>
        </w:tc>
        <w:tc>
          <w:tcPr>
            <w:tcW w:w="1603" w:type="dxa"/>
            <w:tcBorders>
              <w:top w:val="nil"/>
              <w:left w:val="nil"/>
              <w:bottom w:val="single" w:sz="4" w:space="0" w:color="auto"/>
              <w:right w:val="nil"/>
            </w:tcBorders>
          </w:tcPr>
          <w:p w:rsidR="00F34D60" w:rsidRDefault="00F34D60">
            <w:pPr>
              <w:pStyle w:val="ConsPlusNormal"/>
            </w:pPr>
          </w:p>
        </w:tc>
        <w:tc>
          <w:tcPr>
            <w:tcW w:w="340" w:type="dxa"/>
            <w:tcBorders>
              <w:top w:val="nil"/>
              <w:left w:val="nil"/>
              <w:bottom w:val="nil"/>
              <w:right w:val="nil"/>
            </w:tcBorders>
          </w:tcPr>
          <w:p w:rsidR="00F34D60" w:rsidRDefault="00F34D60">
            <w:pPr>
              <w:pStyle w:val="ConsPlusNormal"/>
            </w:pPr>
          </w:p>
        </w:tc>
        <w:tc>
          <w:tcPr>
            <w:tcW w:w="2608" w:type="dxa"/>
            <w:tcBorders>
              <w:top w:val="nil"/>
              <w:left w:val="nil"/>
              <w:bottom w:val="single" w:sz="4" w:space="0" w:color="auto"/>
              <w:right w:val="nil"/>
            </w:tcBorders>
          </w:tcPr>
          <w:p w:rsidR="00F34D60" w:rsidRDefault="00F34D60">
            <w:pPr>
              <w:pStyle w:val="ConsPlusNormal"/>
            </w:pPr>
          </w:p>
        </w:tc>
      </w:tr>
      <w:tr w:rsidR="00F34D60">
        <w:tc>
          <w:tcPr>
            <w:tcW w:w="4133" w:type="dxa"/>
            <w:vMerge/>
            <w:tcBorders>
              <w:top w:val="nil"/>
              <w:left w:val="nil"/>
              <w:bottom w:val="nil"/>
              <w:right w:val="nil"/>
            </w:tcBorders>
          </w:tcPr>
          <w:p w:rsidR="00F34D60" w:rsidRDefault="00F34D60">
            <w:pPr>
              <w:spacing w:after="1" w:line="0" w:lineRule="atLeast"/>
            </w:pPr>
          </w:p>
        </w:tc>
        <w:tc>
          <w:tcPr>
            <w:tcW w:w="340" w:type="dxa"/>
            <w:tcBorders>
              <w:top w:val="nil"/>
              <w:left w:val="nil"/>
              <w:bottom w:val="nil"/>
              <w:right w:val="nil"/>
            </w:tcBorders>
          </w:tcPr>
          <w:p w:rsidR="00F34D60" w:rsidRDefault="00F34D60">
            <w:pPr>
              <w:pStyle w:val="ConsPlusNormal"/>
            </w:pPr>
          </w:p>
        </w:tc>
        <w:tc>
          <w:tcPr>
            <w:tcW w:w="1603" w:type="dxa"/>
            <w:tcBorders>
              <w:top w:val="single" w:sz="4" w:space="0" w:color="auto"/>
              <w:left w:val="nil"/>
              <w:bottom w:val="nil"/>
              <w:right w:val="nil"/>
            </w:tcBorders>
          </w:tcPr>
          <w:p w:rsidR="00F34D60" w:rsidRDefault="00F34D60">
            <w:pPr>
              <w:pStyle w:val="ConsPlusNormal"/>
              <w:jc w:val="center"/>
            </w:pPr>
            <w:r>
              <w:t>(подпись)</w:t>
            </w:r>
          </w:p>
        </w:tc>
        <w:tc>
          <w:tcPr>
            <w:tcW w:w="340" w:type="dxa"/>
            <w:tcBorders>
              <w:top w:val="nil"/>
              <w:left w:val="nil"/>
              <w:bottom w:val="nil"/>
              <w:right w:val="nil"/>
            </w:tcBorders>
          </w:tcPr>
          <w:p w:rsidR="00F34D60" w:rsidRDefault="00F34D60">
            <w:pPr>
              <w:pStyle w:val="ConsPlusNormal"/>
            </w:pPr>
          </w:p>
        </w:tc>
        <w:tc>
          <w:tcPr>
            <w:tcW w:w="2608" w:type="dxa"/>
            <w:tcBorders>
              <w:top w:val="single" w:sz="4" w:space="0" w:color="auto"/>
              <w:left w:val="nil"/>
              <w:bottom w:val="nil"/>
              <w:right w:val="nil"/>
            </w:tcBorders>
          </w:tcPr>
          <w:p w:rsidR="00F34D60" w:rsidRDefault="00F34D60">
            <w:pPr>
              <w:pStyle w:val="ConsPlusNormal"/>
              <w:jc w:val="center"/>
            </w:pPr>
            <w:r>
              <w:t>(фамилия, инициалы)</w:t>
            </w:r>
          </w:p>
        </w:tc>
      </w:tr>
    </w:tbl>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34D60">
        <w:tc>
          <w:tcPr>
            <w:tcW w:w="9014" w:type="dxa"/>
            <w:tcBorders>
              <w:top w:val="nil"/>
              <w:left w:val="nil"/>
              <w:bottom w:val="nil"/>
              <w:right w:val="nil"/>
            </w:tcBorders>
          </w:tcPr>
          <w:p w:rsidR="00F34D60" w:rsidRDefault="00F34D60">
            <w:pPr>
              <w:pStyle w:val="ConsPlusNormal"/>
              <w:jc w:val="right"/>
              <w:outlineLvl w:val="2"/>
            </w:pPr>
            <w:r>
              <w:t>Оборотная сторона личной карточки</w:t>
            </w:r>
          </w:p>
        </w:tc>
      </w:tr>
    </w:tbl>
    <w:p w:rsidR="00F34D60" w:rsidRDefault="00F34D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99"/>
        <w:gridCol w:w="566"/>
        <w:gridCol w:w="624"/>
        <w:gridCol w:w="850"/>
        <w:gridCol w:w="989"/>
        <w:gridCol w:w="634"/>
        <w:gridCol w:w="567"/>
        <w:gridCol w:w="1118"/>
        <w:gridCol w:w="1191"/>
      </w:tblGrid>
      <w:tr w:rsidR="00F34D60">
        <w:tc>
          <w:tcPr>
            <w:tcW w:w="794" w:type="dxa"/>
            <w:vMerge w:val="restart"/>
          </w:tcPr>
          <w:p w:rsidR="00F34D60" w:rsidRDefault="00F34D60">
            <w:pPr>
              <w:pStyle w:val="ConsPlusNormal"/>
              <w:jc w:val="center"/>
            </w:pPr>
            <w:r>
              <w:t xml:space="preserve">Наименование </w:t>
            </w:r>
            <w:proofErr w:type="gramStart"/>
            <w:r>
              <w:t>СИЗ</w:t>
            </w:r>
            <w:proofErr w:type="gramEnd"/>
          </w:p>
        </w:tc>
        <w:tc>
          <w:tcPr>
            <w:tcW w:w="1699" w:type="dxa"/>
            <w:vMerge w:val="restart"/>
          </w:tcPr>
          <w:p w:rsidR="00F34D60" w:rsidRDefault="00F34D60">
            <w:pPr>
              <w:pStyle w:val="ConsPlusNormal"/>
              <w:jc w:val="center"/>
            </w:pPr>
            <w:r>
              <w:t xml:space="preserve">Модель, марка, артикул, класс защиты СИЗ, </w:t>
            </w:r>
            <w:proofErr w:type="gramStart"/>
            <w:r>
              <w:t>дерматологических</w:t>
            </w:r>
            <w:proofErr w:type="gramEnd"/>
            <w:r>
              <w:t xml:space="preserve"> СИЗ</w:t>
            </w:r>
          </w:p>
        </w:tc>
        <w:tc>
          <w:tcPr>
            <w:tcW w:w="3029" w:type="dxa"/>
            <w:gridSpan w:val="4"/>
          </w:tcPr>
          <w:p w:rsidR="00F34D60" w:rsidRDefault="00F34D60">
            <w:pPr>
              <w:pStyle w:val="ConsPlusNormal"/>
              <w:jc w:val="center"/>
            </w:pPr>
            <w:r>
              <w:t>Выдано</w:t>
            </w:r>
          </w:p>
        </w:tc>
        <w:tc>
          <w:tcPr>
            <w:tcW w:w="3510" w:type="dxa"/>
            <w:gridSpan w:val="4"/>
          </w:tcPr>
          <w:p w:rsidR="00F34D60" w:rsidRDefault="00F34D60">
            <w:pPr>
              <w:pStyle w:val="ConsPlusNormal"/>
              <w:jc w:val="center"/>
            </w:pPr>
            <w:r>
              <w:t xml:space="preserve">Возвращено </w:t>
            </w:r>
            <w:hyperlink w:anchor="P405" w:history="1">
              <w:r>
                <w:rPr>
                  <w:color w:val="0000FF"/>
                </w:rPr>
                <w:t>&lt;**&gt;</w:t>
              </w:r>
            </w:hyperlink>
          </w:p>
        </w:tc>
      </w:tr>
      <w:tr w:rsidR="00F34D60">
        <w:tc>
          <w:tcPr>
            <w:tcW w:w="794" w:type="dxa"/>
            <w:vMerge/>
          </w:tcPr>
          <w:p w:rsidR="00F34D60" w:rsidRDefault="00F34D60">
            <w:pPr>
              <w:spacing w:after="1" w:line="0" w:lineRule="atLeast"/>
            </w:pPr>
          </w:p>
        </w:tc>
        <w:tc>
          <w:tcPr>
            <w:tcW w:w="1699" w:type="dxa"/>
            <w:vMerge/>
          </w:tcPr>
          <w:p w:rsidR="00F34D60" w:rsidRDefault="00F34D60">
            <w:pPr>
              <w:spacing w:after="1" w:line="0" w:lineRule="atLeast"/>
            </w:pPr>
          </w:p>
        </w:tc>
        <w:tc>
          <w:tcPr>
            <w:tcW w:w="566" w:type="dxa"/>
          </w:tcPr>
          <w:p w:rsidR="00F34D60" w:rsidRDefault="00F34D60">
            <w:pPr>
              <w:pStyle w:val="ConsPlusNormal"/>
              <w:jc w:val="center"/>
            </w:pPr>
            <w:r>
              <w:t>дата</w:t>
            </w:r>
          </w:p>
        </w:tc>
        <w:tc>
          <w:tcPr>
            <w:tcW w:w="624" w:type="dxa"/>
          </w:tcPr>
          <w:p w:rsidR="00F34D60" w:rsidRDefault="00F34D60">
            <w:pPr>
              <w:pStyle w:val="ConsPlusNormal"/>
              <w:jc w:val="center"/>
            </w:pPr>
            <w:r>
              <w:t>количество</w:t>
            </w:r>
          </w:p>
        </w:tc>
        <w:tc>
          <w:tcPr>
            <w:tcW w:w="850" w:type="dxa"/>
          </w:tcPr>
          <w:p w:rsidR="00F34D60" w:rsidRDefault="00F34D60">
            <w:pPr>
              <w:pStyle w:val="ConsPlusNormal"/>
              <w:jc w:val="center"/>
            </w:pPr>
            <w:r>
              <w:t xml:space="preserve">Лично/дозатор </w:t>
            </w:r>
            <w:hyperlink w:anchor="P404" w:history="1">
              <w:r>
                <w:rPr>
                  <w:color w:val="0000FF"/>
                </w:rPr>
                <w:t>&lt;*&gt;</w:t>
              </w:r>
            </w:hyperlink>
          </w:p>
        </w:tc>
        <w:tc>
          <w:tcPr>
            <w:tcW w:w="989" w:type="dxa"/>
          </w:tcPr>
          <w:p w:rsidR="00F34D60" w:rsidRDefault="00F34D60">
            <w:pPr>
              <w:pStyle w:val="ConsPlusNormal"/>
              <w:jc w:val="center"/>
            </w:pPr>
            <w:r>
              <w:t xml:space="preserve">подпись </w:t>
            </w:r>
            <w:proofErr w:type="gramStart"/>
            <w:r>
              <w:t>получившего</w:t>
            </w:r>
            <w:proofErr w:type="gramEnd"/>
            <w:r>
              <w:t xml:space="preserve"> СИЗ</w:t>
            </w:r>
          </w:p>
        </w:tc>
        <w:tc>
          <w:tcPr>
            <w:tcW w:w="634" w:type="dxa"/>
          </w:tcPr>
          <w:p w:rsidR="00F34D60" w:rsidRDefault="00F34D60">
            <w:pPr>
              <w:pStyle w:val="ConsPlusNormal"/>
              <w:jc w:val="center"/>
            </w:pPr>
            <w:r>
              <w:t>дата</w:t>
            </w:r>
          </w:p>
        </w:tc>
        <w:tc>
          <w:tcPr>
            <w:tcW w:w="567" w:type="dxa"/>
          </w:tcPr>
          <w:p w:rsidR="00F34D60" w:rsidRDefault="00F34D60">
            <w:pPr>
              <w:pStyle w:val="ConsPlusNormal"/>
              <w:jc w:val="center"/>
            </w:pPr>
            <w:r>
              <w:t>количество</w:t>
            </w:r>
          </w:p>
        </w:tc>
        <w:tc>
          <w:tcPr>
            <w:tcW w:w="1118" w:type="dxa"/>
          </w:tcPr>
          <w:p w:rsidR="00F34D60" w:rsidRDefault="00F34D60">
            <w:pPr>
              <w:pStyle w:val="ConsPlusNormal"/>
              <w:jc w:val="center"/>
            </w:pPr>
            <w:r>
              <w:t xml:space="preserve">Подпись </w:t>
            </w:r>
            <w:proofErr w:type="gramStart"/>
            <w:r>
              <w:t>сдавшего</w:t>
            </w:r>
            <w:proofErr w:type="gramEnd"/>
            <w:r>
              <w:t xml:space="preserve"> СИЗ</w:t>
            </w:r>
          </w:p>
        </w:tc>
        <w:tc>
          <w:tcPr>
            <w:tcW w:w="1191" w:type="dxa"/>
          </w:tcPr>
          <w:p w:rsidR="00F34D60" w:rsidRDefault="00F34D60">
            <w:pPr>
              <w:pStyle w:val="ConsPlusNormal"/>
              <w:jc w:val="center"/>
            </w:pPr>
            <w:r>
              <w:t>Акт списания (дата, номер)</w:t>
            </w:r>
          </w:p>
        </w:tc>
      </w:tr>
      <w:tr w:rsidR="00F34D60">
        <w:tc>
          <w:tcPr>
            <w:tcW w:w="794" w:type="dxa"/>
          </w:tcPr>
          <w:p w:rsidR="00F34D60" w:rsidRDefault="00F34D60">
            <w:pPr>
              <w:pStyle w:val="ConsPlusNormal"/>
              <w:jc w:val="center"/>
            </w:pPr>
            <w:r>
              <w:t>1</w:t>
            </w:r>
          </w:p>
        </w:tc>
        <w:tc>
          <w:tcPr>
            <w:tcW w:w="1699" w:type="dxa"/>
          </w:tcPr>
          <w:p w:rsidR="00F34D60" w:rsidRDefault="00F34D60">
            <w:pPr>
              <w:pStyle w:val="ConsPlusNormal"/>
              <w:jc w:val="center"/>
            </w:pPr>
            <w:r>
              <w:t>2</w:t>
            </w:r>
          </w:p>
        </w:tc>
        <w:tc>
          <w:tcPr>
            <w:tcW w:w="566" w:type="dxa"/>
          </w:tcPr>
          <w:p w:rsidR="00F34D60" w:rsidRDefault="00F34D60">
            <w:pPr>
              <w:pStyle w:val="ConsPlusNormal"/>
              <w:jc w:val="center"/>
            </w:pPr>
            <w:r>
              <w:t>3</w:t>
            </w:r>
          </w:p>
        </w:tc>
        <w:tc>
          <w:tcPr>
            <w:tcW w:w="624" w:type="dxa"/>
          </w:tcPr>
          <w:p w:rsidR="00F34D60" w:rsidRDefault="00F34D60">
            <w:pPr>
              <w:pStyle w:val="ConsPlusNormal"/>
              <w:jc w:val="center"/>
            </w:pPr>
            <w:r>
              <w:t>4</w:t>
            </w:r>
          </w:p>
        </w:tc>
        <w:tc>
          <w:tcPr>
            <w:tcW w:w="850" w:type="dxa"/>
          </w:tcPr>
          <w:p w:rsidR="00F34D60" w:rsidRDefault="00F34D60">
            <w:pPr>
              <w:pStyle w:val="ConsPlusNormal"/>
              <w:jc w:val="center"/>
            </w:pPr>
            <w:r>
              <w:t>5</w:t>
            </w:r>
          </w:p>
        </w:tc>
        <w:tc>
          <w:tcPr>
            <w:tcW w:w="989" w:type="dxa"/>
          </w:tcPr>
          <w:p w:rsidR="00F34D60" w:rsidRDefault="00F34D60">
            <w:pPr>
              <w:pStyle w:val="ConsPlusNormal"/>
              <w:jc w:val="center"/>
            </w:pPr>
            <w:r>
              <w:t>6</w:t>
            </w:r>
          </w:p>
        </w:tc>
        <w:tc>
          <w:tcPr>
            <w:tcW w:w="634" w:type="dxa"/>
          </w:tcPr>
          <w:p w:rsidR="00F34D60" w:rsidRDefault="00F34D60">
            <w:pPr>
              <w:pStyle w:val="ConsPlusNormal"/>
              <w:jc w:val="center"/>
            </w:pPr>
            <w:r>
              <w:t>7</w:t>
            </w:r>
          </w:p>
        </w:tc>
        <w:tc>
          <w:tcPr>
            <w:tcW w:w="567" w:type="dxa"/>
          </w:tcPr>
          <w:p w:rsidR="00F34D60" w:rsidRDefault="00F34D60">
            <w:pPr>
              <w:pStyle w:val="ConsPlusNormal"/>
              <w:jc w:val="center"/>
            </w:pPr>
            <w:r>
              <w:t>8</w:t>
            </w:r>
          </w:p>
        </w:tc>
        <w:tc>
          <w:tcPr>
            <w:tcW w:w="1118" w:type="dxa"/>
          </w:tcPr>
          <w:p w:rsidR="00F34D60" w:rsidRDefault="00F34D60">
            <w:pPr>
              <w:pStyle w:val="ConsPlusNormal"/>
              <w:jc w:val="center"/>
            </w:pPr>
            <w:r>
              <w:t>9</w:t>
            </w:r>
          </w:p>
        </w:tc>
        <w:tc>
          <w:tcPr>
            <w:tcW w:w="1191" w:type="dxa"/>
          </w:tcPr>
          <w:p w:rsidR="00F34D60" w:rsidRDefault="00F34D60">
            <w:pPr>
              <w:pStyle w:val="ConsPlusNormal"/>
              <w:jc w:val="center"/>
            </w:pPr>
            <w:r>
              <w:t>10</w:t>
            </w:r>
          </w:p>
        </w:tc>
      </w:tr>
      <w:tr w:rsidR="00F34D60">
        <w:tc>
          <w:tcPr>
            <w:tcW w:w="794" w:type="dxa"/>
          </w:tcPr>
          <w:p w:rsidR="00F34D60" w:rsidRDefault="00F34D60">
            <w:pPr>
              <w:pStyle w:val="ConsPlusNormal"/>
            </w:pPr>
          </w:p>
        </w:tc>
        <w:tc>
          <w:tcPr>
            <w:tcW w:w="1699" w:type="dxa"/>
          </w:tcPr>
          <w:p w:rsidR="00F34D60" w:rsidRDefault="00F34D60">
            <w:pPr>
              <w:pStyle w:val="ConsPlusNormal"/>
            </w:pPr>
          </w:p>
        </w:tc>
        <w:tc>
          <w:tcPr>
            <w:tcW w:w="566" w:type="dxa"/>
          </w:tcPr>
          <w:p w:rsidR="00F34D60" w:rsidRDefault="00F34D60">
            <w:pPr>
              <w:pStyle w:val="ConsPlusNormal"/>
            </w:pPr>
          </w:p>
        </w:tc>
        <w:tc>
          <w:tcPr>
            <w:tcW w:w="624" w:type="dxa"/>
          </w:tcPr>
          <w:p w:rsidR="00F34D60" w:rsidRDefault="00F34D60">
            <w:pPr>
              <w:pStyle w:val="ConsPlusNormal"/>
            </w:pPr>
          </w:p>
        </w:tc>
        <w:tc>
          <w:tcPr>
            <w:tcW w:w="850" w:type="dxa"/>
          </w:tcPr>
          <w:p w:rsidR="00F34D60" w:rsidRDefault="00F34D60">
            <w:pPr>
              <w:pStyle w:val="ConsPlusNormal"/>
            </w:pPr>
          </w:p>
        </w:tc>
        <w:tc>
          <w:tcPr>
            <w:tcW w:w="989" w:type="dxa"/>
          </w:tcPr>
          <w:p w:rsidR="00F34D60" w:rsidRDefault="00F34D60">
            <w:pPr>
              <w:pStyle w:val="ConsPlusNormal"/>
            </w:pPr>
          </w:p>
        </w:tc>
        <w:tc>
          <w:tcPr>
            <w:tcW w:w="634" w:type="dxa"/>
          </w:tcPr>
          <w:p w:rsidR="00F34D60" w:rsidRDefault="00F34D60">
            <w:pPr>
              <w:pStyle w:val="ConsPlusNormal"/>
            </w:pPr>
          </w:p>
        </w:tc>
        <w:tc>
          <w:tcPr>
            <w:tcW w:w="567" w:type="dxa"/>
          </w:tcPr>
          <w:p w:rsidR="00F34D60" w:rsidRDefault="00F34D60">
            <w:pPr>
              <w:pStyle w:val="ConsPlusNormal"/>
            </w:pPr>
          </w:p>
        </w:tc>
        <w:tc>
          <w:tcPr>
            <w:tcW w:w="1118" w:type="dxa"/>
          </w:tcPr>
          <w:p w:rsidR="00F34D60" w:rsidRDefault="00F34D60">
            <w:pPr>
              <w:pStyle w:val="ConsPlusNormal"/>
            </w:pPr>
          </w:p>
        </w:tc>
        <w:tc>
          <w:tcPr>
            <w:tcW w:w="1191" w:type="dxa"/>
          </w:tcPr>
          <w:p w:rsidR="00F34D60" w:rsidRDefault="00F34D60">
            <w:pPr>
              <w:pStyle w:val="ConsPlusNormal"/>
            </w:pPr>
          </w:p>
        </w:tc>
      </w:tr>
      <w:tr w:rsidR="00F34D60">
        <w:tc>
          <w:tcPr>
            <w:tcW w:w="794" w:type="dxa"/>
          </w:tcPr>
          <w:p w:rsidR="00F34D60" w:rsidRDefault="00F34D60">
            <w:pPr>
              <w:pStyle w:val="ConsPlusNormal"/>
            </w:pPr>
          </w:p>
        </w:tc>
        <w:tc>
          <w:tcPr>
            <w:tcW w:w="1699" w:type="dxa"/>
          </w:tcPr>
          <w:p w:rsidR="00F34D60" w:rsidRDefault="00F34D60">
            <w:pPr>
              <w:pStyle w:val="ConsPlusNormal"/>
            </w:pPr>
          </w:p>
        </w:tc>
        <w:tc>
          <w:tcPr>
            <w:tcW w:w="566" w:type="dxa"/>
          </w:tcPr>
          <w:p w:rsidR="00F34D60" w:rsidRDefault="00F34D60">
            <w:pPr>
              <w:pStyle w:val="ConsPlusNormal"/>
            </w:pPr>
          </w:p>
        </w:tc>
        <w:tc>
          <w:tcPr>
            <w:tcW w:w="624" w:type="dxa"/>
          </w:tcPr>
          <w:p w:rsidR="00F34D60" w:rsidRDefault="00F34D60">
            <w:pPr>
              <w:pStyle w:val="ConsPlusNormal"/>
            </w:pPr>
          </w:p>
        </w:tc>
        <w:tc>
          <w:tcPr>
            <w:tcW w:w="850" w:type="dxa"/>
          </w:tcPr>
          <w:p w:rsidR="00F34D60" w:rsidRDefault="00F34D60">
            <w:pPr>
              <w:pStyle w:val="ConsPlusNormal"/>
            </w:pPr>
          </w:p>
        </w:tc>
        <w:tc>
          <w:tcPr>
            <w:tcW w:w="989" w:type="dxa"/>
          </w:tcPr>
          <w:p w:rsidR="00F34D60" w:rsidRDefault="00F34D60">
            <w:pPr>
              <w:pStyle w:val="ConsPlusNormal"/>
            </w:pPr>
          </w:p>
        </w:tc>
        <w:tc>
          <w:tcPr>
            <w:tcW w:w="634" w:type="dxa"/>
          </w:tcPr>
          <w:p w:rsidR="00F34D60" w:rsidRDefault="00F34D60">
            <w:pPr>
              <w:pStyle w:val="ConsPlusNormal"/>
            </w:pPr>
          </w:p>
        </w:tc>
        <w:tc>
          <w:tcPr>
            <w:tcW w:w="567" w:type="dxa"/>
          </w:tcPr>
          <w:p w:rsidR="00F34D60" w:rsidRDefault="00F34D60">
            <w:pPr>
              <w:pStyle w:val="ConsPlusNormal"/>
            </w:pPr>
          </w:p>
        </w:tc>
        <w:tc>
          <w:tcPr>
            <w:tcW w:w="1118" w:type="dxa"/>
          </w:tcPr>
          <w:p w:rsidR="00F34D60" w:rsidRDefault="00F34D60">
            <w:pPr>
              <w:pStyle w:val="ConsPlusNormal"/>
            </w:pPr>
          </w:p>
        </w:tc>
        <w:tc>
          <w:tcPr>
            <w:tcW w:w="1191" w:type="dxa"/>
          </w:tcPr>
          <w:p w:rsidR="00F34D60" w:rsidRDefault="00F34D60">
            <w:pPr>
              <w:pStyle w:val="ConsPlusNormal"/>
            </w:pPr>
          </w:p>
        </w:tc>
      </w:tr>
      <w:tr w:rsidR="00F34D60">
        <w:tc>
          <w:tcPr>
            <w:tcW w:w="9032" w:type="dxa"/>
            <w:gridSpan w:val="10"/>
            <w:vAlign w:val="center"/>
          </w:tcPr>
          <w:p w:rsidR="00F34D60" w:rsidRDefault="00F34D60">
            <w:pPr>
              <w:pStyle w:val="ConsPlusNormal"/>
            </w:pPr>
            <w:r>
              <w:t>--------------------------------</w:t>
            </w:r>
          </w:p>
          <w:p w:rsidR="00F34D60" w:rsidRDefault="00F34D60">
            <w:pPr>
              <w:pStyle w:val="ConsPlusNormal"/>
              <w:jc w:val="both"/>
            </w:pPr>
            <w:bookmarkStart w:id="3" w:name="P404"/>
            <w:bookmarkEnd w:id="3"/>
            <w:r>
              <w:t xml:space="preserve">&lt;*&gt; - информация указывается только для </w:t>
            </w:r>
            <w:proofErr w:type="gramStart"/>
            <w:r>
              <w:t>дерматологических</w:t>
            </w:r>
            <w:proofErr w:type="gramEnd"/>
            <w:r>
              <w:t xml:space="preserve"> СИЗ</w:t>
            </w:r>
          </w:p>
          <w:p w:rsidR="00F34D60" w:rsidRDefault="00F34D60">
            <w:pPr>
              <w:pStyle w:val="ConsPlusNormal"/>
              <w:jc w:val="both"/>
            </w:pPr>
            <w:bookmarkStart w:id="4" w:name="P405"/>
            <w:bookmarkEnd w:id="4"/>
            <w:r>
              <w:t xml:space="preserve">&lt;**&gt; - информация указывается для всех </w:t>
            </w:r>
            <w:proofErr w:type="gramStart"/>
            <w:r>
              <w:t>СИЗ</w:t>
            </w:r>
            <w:proofErr w:type="gramEnd"/>
            <w:r>
              <w:t>, кроме дерматологических СИЗ и СИЗ однократного применения</w:t>
            </w:r>
          </w:p>
        </w:tc>
      </w:tr>
    </w:tbl>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right"/>
        <w:outlineLvl w:val="1"/>
      </w:pPr>
      <w:r>
        <w:t>Приложение N 3</w:t>
      </w:r>
    </w:p>
    <w:p w:rsidR="00F34D60" w:rsidRDefault="00F34D60">
      <w:pPr>
        <w:pStyle w:val="ConsPlusNormal"/>
        <w:jc w:val="right"/>
      </w:pPr>
      <w:r>
        <w:t>к Правилам обеспечения работников</w:t>
      </w:r>
    </w:p>
    <w:p w:rsidR="00F34D60" w:rsidRDefault="00F34D60">
      <w:pPr>
        <w:pStyle w:val="ConsPlusNormal"/>
        <w:jc w:val="right"/>
      </w:pPr>
      <w:r>
        <w:t>средствами индивидуальной защиты</w:t>
      </w:r>
    </w:p>
    <w:p w:rsidR="00F34D60" w:rsidRDefault="00F34D60">
      <w:pPr>
        <w:pStyle w:val="ConsPlusNormal"/>
        <w:jc w:val="right"/>
      </w:pPr>
      <w:r>
        <w:t xml:space="preserve">и смывающими средствами, </w:t>
      </w:r>
      <w:proofErr w:type="gramStart"/>
      <w:r>
        <w:t>утвержденным</w:t>
      </w:r>
      <w:proofErr w:type="gramEnd"/>
    </w:p>
    <w:p w:rsidR="00F34D60" w:rsidRDefault="00F34D60">
      <w:pPr>
        <w:pStyle w:val="ConsPlusNormal"/>
        <w:jc w:val="right"/>
      </w:pPr>
      <w:r>
        <w:t>приказом Минтруда России</w:t>
      </w:r>
    </w:p>
    <w:p w:rsidR="00F34D60" w:rsidRDefault="00F34D60">
      <w:pPr>
        <w:pStyle w:val="ConsPlusNormal"/>
        <w:jc w:val="right"/>
      </w:pPr>
      <w:r>
        <w:t>от 29 октября 2021 г. N 766н</w:t>
      </w:r>
    </w:p>
    <w:p w:rsidR="00F34D60" w:rsidRDefault="00F34D60">
      <w:pPr>
        <w:pStyle w:val="ConsPlusNormal"/>
        <w:jc w:val="both"/>
      </w:pPr>
    </w:p>
    <w:p w:rsidR="00F34D60" w:rsidRDefault="00F34D60">
      <w:pPr>
        <w:pStyle w:val="ConsPlusNormal"/>
        <w:jc w:val="right"/>
      </w:pPr>
      <w:r>
        <w:t>Рекомендуемый образец</w:t>
      </w:r>
    </w:p>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34D60">
        <w:tc>
          <w:tcPr>
            <w:tcW w:w="9014" w:type="dxa"/>
            <w:tcBorders>
              <w:top w:val="nil"/>
              <w:left w:val="nil"/>
              <w:bottom w:val="nil"/>
              <w:right w:val="nil"/>
            </w:tcBorders>
            <w:vAlign w:val="bottom"/>
          </w:tcPr>
          <w:p w:rsidR="00F34D60" w:rsidRDefault="00F34D60">
            <w:pPr>
              <w:pStyle w:val="ConsPlusNormal"/>
              <w:jc w:val="center"/>
            </w:pPr>
            <w:r>
              <w:t xml:space="preserve">Карточка учета выдачи дежурных </w:t>
            </w:r>
            <w:proofErr w:type="gramStart"/>
            <w:r>
              <w:t>СИЗ</w:t>
            </w:r>
            <w:proofErr w:type="gramEnd"/>
          </w:p>
        </w:tc>
      </w:tr>
      <w:tr w:rsidR="00F34D60">
        <w:tc>
          <w:tcPr>
            <w:tcW w:w="9014" w:type="dxa"/>
            <w:tcBorders>
              <w:top w:val="nil"/>
              <w:left w:val="nil"/>
              <w:bottom w:val="nil"/>
              <w:right w:val="nil"/>
            </w:tcBorders>
          </w:tcPr>
          <w:p w:rsidR="00F34D60" w:rsidRDefault="00F34D60">
            <w:pPr>
              <w:pStyle w:val="ConsPlusNormal"/>
              <w:jc w:val="right"/>
              <w:outlineLvl w:val="2"/>
            </w:pPr>
            <w:r>
              <w:t>Лицевая сторона личной карточки</w:t>
            </w:r>
          </w:p>
        </w:tc>
      </w:tr>
      <w:tr w:rsidR="00F34D60">
        <w:tc>
          <w:tcPr>
            <w:tcW w:w="9014" w:type="dxa"/>
            <w:tcBorders>
              <w:top w:val="nil"/>
              <w:left w:val="nil"/>
              <w:bottom w:val="nil"/>
              <w:right w:val="nil"/>
            </w:tcBorders>
          </w:tcPr>
          <w:p w:rsidR="00F34D60" w:rsidRDefault="00F34D60">
            <w:pPr>
              <w:pStyle w:val="ConsPlusNormal"/>
              <w:jc w:val="center"/>
            </w:pPr>
            <w:bookmarkStart w:id="5" w:name="P422"/>
            <w:bookmarkEnd w:id="5"/>
            <w:r>
              <w:t>КАРТОЧКА N ___</w:t>
            </w:r>
          </w:p>
          <w:p w:rsidR="00F34D60" w:rsidRDefault="00F34D60">
            <w:pPr>
              <w:pStyle w:val="ConsPlusNormal"/>
              <w:jc w:val="center"/>
            </w:pPr>
            <w:r>
              <w:t xml:space="preserve">учета выдачи дежурных </w:t>
            </w:r>
            <w:proofErr w:type="gramStart"/>
            <w:r>
              <w:t>СИЗ</w:t>
            </w:r>
            <w:proofErr w:type="gramEnd"/>
          </w:p>
        </w:tc>
      </w:tr>
    </w:tbl>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34D60">
        <w:tc>
          <w:tcPr>
            <w:tcW w:w="9014" w:type="dxa"/>
            <w:tcBorders>
              <w:top w:val="nil"/>
              <w:left w:val="nil"/>
              <w:bottom w:val="nil"/>
              <w:right w:val="nil"/>
            </w:tcBorders>
          </w:tcPr>
          <w:p w:rsidR="00F34D60" w:rsidRDefault="00F34D60">
            <w:pPr>
              <w:pStyle w:val="ConsPlusNormal"/>
            </w:pPr>
            <w:r>
              <w:t xml:space="preserve">Идентификатор рабочего места, за которым </w:t>
            </w:r>
            <w:proofErr w:type="gramStart"/>
            <w:r>
              <w:t>закреплены дежурные СИЗ</w:t>
            </w:r>
            <w:proofErr w:type="gramEnd"/>
            <w:r>
              <w:t>:</w:t>
            </w:r>
          </w:p>
        </w:tc>
      </w:tr>
      <w:tr w:rsidR="00F34D60">
        <w:tc>
          <w:tcPr>
            <w:tcW w:w="9014" w:type="dxa"/>
            <w:tcBorders>
              <w:top w:val="nil"/>
              <w:left w:val="nil"/>
              <w:bottom w:val="nil"/>
              <w:right w:val="nil"/>
            </w:tcBorders>
            <w:vAlign w:val="bottom"/>
          </w:tcPr>
          <w:p w:rsidR="00F34D60" w:rsidRDefault="00F34D60">
            <w:pPr>
              <w:pStyle w:val="ConsPlusNormal"/>
            </w:pPr>
            <w:r>
              <w:t>Структурное подразделение ________________________________________________</w:t>
            </w:r>
          </w:p>
        </w:tc>
      </w:tr>
      <w:tr w:rsidR="00F34D60">
        <w:tc>
          <w:tcPr>
            <w:tcW w:w="9014" w:type="dxa"/>
            <w:tcBorders>
              <w:top w:val="nil"/>
              <w:left w:val="nil"/>
              <w:bottom w:val="nil"/>
              <w:right w:val="nil"/>
            </w:tcBorders>
            <w:vAlign w:val="center"/>
          </w:tcPr>
          <w:p w:rsidR="00F34D60" w:rsidRDefault="00F34D60">
            <w:pPr>
              <w:pStyle w:val="ConsPlusNormal"/>
            </w:pPr>
            <w:r>
              <w:t xml:space="preserve">Фамилия, имя, отчество (при наличии) </w:t>
            </w:r>
            <w:proofErr w:type="gramStart"/>
            <w:r>
              <w:t>ответственного</w:t>
            </w:r>
            <w:proofErr w:type="gramEnd"/>
            <w:r>
              <w:t xml:space="preserve"> _________________________</w:t>
            </w:r>
          </w:p>
        </w:tc>
      </w:tr>
      <w:tr w:rsidR="00F34D60">
        <w:tc>
          <w:tcPr>
            <w:tcW w:w="9014" w:type="dxa"/>
            <w:tcBorders>
              <w:top w:val="nil"/>
              <w:left w:val="nil"/>
              <w:bottom w:val="nil"/>
              <w:right w:val="nil"/>
            </w:tcBorders>
            <w:vAlign w:val="center"/>
          </w:tcPr>
          <w:p w:rsidR="00F34D60" w:rsidRDefault="00F34D60">
            <w:pPr>
              <w:pStyle w:val="ConsPlusNormal"/>
            </w:pPr>
            <w:r>
              <w:t xml:space="preserve">Профессия (должность) </w:t>
            </w:r>
            <w:proofErr w:type="gramStart"/>
            <w:r>
              <w:t>ответственного</w:t>
            </w:r>
            <w:proofErr w:type="gramEnd"/>
            <w:r>
              <w:t xml:space="preserve"> ______________________________________</w:t>
            </w:r>
          </w:p>
        </w:tc>
      </w:tr>
      <w:tr w:rsidR="00F34D60">
        <w:tc>
          <w:tcPr>
            <w:tcW w:w="9014" w:type="dxa"/>
            <w:tcBorders>
              <w:top w:val="nil"/>
              <w:left w:val="nil"/>
              <w:bottom w:val="nil"/>
              <w:right w:val="nil"/>
            </w:tcBorders>
            <w:vAlign w:val="bottom"/>
          </w:tcPr>
          <w:p w:rsidR="00F34D60" w:rsidRDefault="00F34D60">
            <w:pPr>
              <w:pStyle w:val="ConsPlusNormal"/>
              <w:ind w:firstLine="283"/>
              <w:jc w:val="both"/>
            </w:pPr>
            <w:r>
              <w:t>Предусмотрена приказом (номер и дата приказа об утверждении Норм) выдача:</w:t>
            </w:r>
          </w:p>
        </w:tc>
      </w:tr>
    </w:tbl>
    <w:p w:rsidR="00F34D60" w:rsidRDefault="00F34D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694"/>
        <w:gridCol w:w="2266"/>
        <w:gridCol w:w="1560"/>
      </w:tblGrid>
      <w:tr w:rsidR="00F34D60">
        <w:tc>
          <w:tcPr>
            <w:tcW w:w="3458" w:type="dxa"/>
          </w:tcPr>
          <w:p w:rsidR="00F34D60" w:rsidRDefault="00F34D60">
            <w:pPr>
              <w:pStyle w:val="ConsPlusNormal"/>
              <w:jc w:val="center"/>
            </w:pPr>
            <w:r>
              <w:t xml:space="preserve">Наименование </w:t>
            </w:r>
            <w:proofErr w:type="gramStart"/>
            <w:r>
              <w:t>СИЗ</w:t>
            </w:r>
            <w:proofErr w:type="gramEnd"/>
          </w:p>
        </w:tc>
        <w:tc>
          <w:tcPr>
            <w:tcW w:w="1694" w:type="dxa"/>
          </w:tcPr>
          <w:p w:rsidR="00F34D60" w:rsidRDefault="00F34D60">
            <w:pPr>
              <w:pStyle w:val="ConsPlusNormal"/>
              <w:jc w:val="center"/>
            </w:pPr>
            <w:r>
              <w:t>Пункт Норм</w:t>
            </w:r>
          </w:p>
        </w:tc>
        <w:tc>
          <w:tcPr>
            <w:tcW w:w="2266" w:type="dxa"/>
          </w:tcPr>
          <w:p w:rsidR="00F34D60" w:rsidRDefault="00F34D60">
            <w:pPr>
              <w:pStyle w:val="ConsPlusNormal"/>
              <w:jc w:val="center"/>
            </w:pPr>
            <w:r>
              <w:t>Единица измерения, периодичность выдачи</w:t>
            </w:r>
          </w:p>
        </w:tc>
        <w:tc>
          <w:tcPr>
            <w:tcW w:w="1560" w:type="dxa"/>
          </w:tcPr>
          <w:p w:rsidR="00F34D60" w:rsidRDefault="00F34D60">
            <w:pPr>
              <w:pStyle w:val="ConsPlusNormal"/>
              <w:jc w:val="center"/>
            </w:pPr>
            <w:r>
              <w:t>Количество на период</w:t>
            </w:r>
          </w:p>
        </w:tc>
      </w:tr>
      <w:tr w:rsidR="00F34D60">
        <w:tc>
          <w:tcPr>
            <w:tcW w:w="3458" w:type="dxa"/>
          </w:tcPr>
          <w:p w:rsidR="00F34D60" w:rsidRDefault="00F34D60">
            <w:pPr>
              <w:pStyle w:val="ConsPlusNormal"/>
            </w:pPr>
          </w:p>
        </w:tc>
        <w:tc>
          <w:tcPr>
            <w:tcW w:w="1694" w:type="dxa"/>
          </w:tcPr>
          <w:p w:rsidR="00F34D60" w:rsidRDefault="00F34D60">
            <w:pPr>
              <w:pStyle w:val="ConsPlusNormal"/>
            </w:pPr>
          </w:p>
        </w:tc>
        <w:tc>
          <w:tcPr>
            <w:tcW w:w="2266" w:type="dxa"/>
          </w:tcPr>
          <w:p w:rsidR="00F34D60" w:rsidRDefault="00F34D60">
            <w:pPr>
              <w:pStyle w:val="ConsPlusNormal"/>
            </w:pPr>
          </w:p>
        </w:tc>
        <w:tc>
          <w:tcPr>
            <w:tcW w:w="1560" w:type="dxa"/>
          </w:tcPr>
          <w:p w:rsidR="00F34D60" w:rsidRDefault="00F34D60">
            <w:pPr>
              <w:pStyle w:val="ConsPlusNormal"/>
            </w:pPr>
          </w:p>
        </w:tc>
      </w:tr>
      <w:tr w:rsidR="00F34D60">
        <w:tc>
          <w:tcPr>
            <w:tcW w:w="3458" w:type="dxa"/>
          </w:tcPr>
          <w:p w:rsidR="00F34D60" w:rsidRDefault="00F34D60">
            <w:pPr>
              <w:pStyle w:val="ConsPlusNormal"/>
            </w:pPr>
          </w:p>
        </w:tc>
        <w:tc>
          <w:tcPr>
            <w:tcW w:w="1694" w:type="dxa"/>
          </w:tcPr>
          <w:p w:rsidR="00F34D60" w:rsidRDefault="00F34D60">
            <w:pPr>
              <w:pStyle w:val="ConsPlusNormal"/>
            </w:pPr>
          </w:p>
        </w:tc>
        <w:tc>
          <w:tcPr>
            <w:tcW w:w="2266" w:type="dxa"/>
          </w:tcPr>
          <w:p w:rsidR="00F34D60" w:rsidRDefault="00F34D60">
            <w:pPr>
              <w:pStyle w:val="ConsPlusNormal"/>
            </w:pPr>
          </w:p>
        </w:tc>
        <w:tc>
          <w:tcPr>
            <w:tcW w:w="1560" w:type="dxa"/>
          </w:tcPr>
          <w:p w:rsidR="00F34D60" w:rsidRDefault="00F34D60">
            <w:pPr>
              <w:pStyle w:val="ConsPlusNormal"/>
            </w:pPr>
          </w:p>
        </w:tc>
      </w:tr>
    </w:tbl>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1301"/>
        <w:gridCol w:w="340"/>
        <w:gridCol w:w="3742"/>
      </w:tblGrid>
      <w:tr w:rsidR="00F34D60">
        <w:tc>
          <w:tcPr>
            <w:tcW w:w="3288" w:type="dxa"/>
            <w:tcBorders>
              <w:top w:val="nil"/>
              <w:left w:val="nil"/>
              <w:bottom w:val="nil"/>
              <w:right w:val="nil"/>
            </w:tcBorders>
          </w:tcPr>
          <w:p w:rsidR="00F34D60" w:rsidRDefault="00F34D60">
            <w:pPr>
              <w:pStyle w:val="ConsPlusNormal"/>
            </w:pPr>
            <w:r>
              <w:t>Ответственное лицо</w:t>
            </w:r>
          </w:p>
        </w:tc>
        <w:tc>
          <w:tcPr>
            <w:tcW w:w="340" w:type="dxa"/>
            <w:tcBorders>
              <w:top w:val="nil"/>
              <w:left w:val="nil"/>
              <w:bottom w:val="nil"/>
              <w:right w:val="nil"/>
            </w:tcBorders>
          </w:tcPr>
          <w:p w:rsidR="00F34D60" w:rsidRDefault="00F34D60">
            <w:pPr>
              <w:pStyle w:val="ConsPlusNormal"/>
            </w:pPr>
          </w:p>
        </w:tc>
        <w:tc>
          <w:tcPr>
            <w:tcW w:w="1301" w:type="dxa"/>
            <w:tcBorders>
              <w:top w:val="nil"/>
              <w:left w:val="nil"/>
              <w:bottom w:val="single" w:sz="4" w:space="0" w:color="auto"/>
              <w:right w:val="nil"/>
            </w:tcBorders>
          </w:tcPr>
          <w:p w:rsidR="00F34D60" w:rsidRDefault="00F34D60">
            <w:pPr>
              <w:pStyle w:val="ConsPlusNormal"/>
            </w:pPr>
          </w:p>
        </w:tc>
        <w:tc>
          <w:tcPr>
            <w:tcW w:w="340" w:type="dxa"/>
            <w:tcBorders>
              <w:top w:val="nil"/>
              <w:left w:val="nil"/>
              <w:bottom w:val="nil"/>
              <w:right w:val="nil"/>
            </w:tcBorders>
          </w:tcPr>
          <w:p w:rsidR="00F34D60" w:rsidRDefault="00F34D60">
            <w:pPr>
              <w:pStyle w:val="ConsPlusNormal"/>
            </w:pPr>
          </w:p>
        </w:tc>
        <w:tc>
          <w:tcPr>
            <w:tcW w:w="3742" w:type="dxa"/>
            <w:tcBorders>
              <w:top w:val="nil"/>
              <w:left w:val="nil"/>
              <w:bottom w:val="single" w:sz="4" w:space="0" w:color="auto"/>
              <w:right w:val="nil"/>
            </w:tcBorders>
          </w:tcPr>
          <w:p w:rsidR="00F34D60" w:rsidRDefault="00F34D60">
            <w:pPr>
              <w:pStyle w:val="ConsPlusNormal"/>
            </w:pPr>
          </w:p>
        </w:tc>
      </w:tr>
      <w:tr w:rsidR="00F34D60">
        <w:tc>
          <w:tcPr>
            <w:tcW w:w="3288" w:type="dxa"/>
            <w:tcBorders>
              <w:top w:val="nil"/>
              <w:left w:val="nil"/>
              <w:bottom w:val="nil"/>
              <w:right w:val="nil"/>
            </w:tcBorders>
          </w:tcPr>
          <w:p w:rsidR="00F34D60" w:rsidRDefault="00F34D60">
            <w:pPr>
              <w:pStyle w:val="ConsPlusNormal"/>
            </w:pPr>
          </w:p>
        </w:tc>
        <w:tc>
          <w:tcPr>
            <w:tcW w:w="340" w:type="dxa"/>
            <w:tcBorders>
              <w:top w:val="nil"/>
              <w:left w:val="nil"/>
              <w:bottom w:val="nil"/>
              <w:right w:val="nil"/>
            </w:tcBorders>
          </w:tcPr>
          <w:p w:rsidR="00F34D60" w:rsidRDefault="00F34D60">
            <w:pPr>
              <w:pStyle w:val="ConsPlusNormal"/>
            </w:pPr>
          </w:p>
        </w:tc>
        <w:tc>
          <w:tcPr>
            <w:tcW w:w="1301" w:type="dxa"/>
            <w:tcBorders>
              <w:top w:val="single" w:sz="4" w:space="0" w:color="auto"/>
              <w:left w:val="nil"/>
              <w:bottom w:val="nil"/>
              <w:right w:val="nil"/>
            </w:tcBorders>
          </w:tcPr>
          <w:p w:rsidR="00F34D60" w:rsidRDefault="00F34D60">
            <w:pPr>
              <w:pStyle w:val="ConsPlusNormal"/>
              <w:jc w:val="center"/>
            </w:pPr>
            <w:r>
              <w:t>(подпись)</w:t>
            </w:r>
          </w:p>
        </w:tc>
        <w:tc>
          <w:tcPr>
            <w:tcW w:w="340" w:type="dxa"/>
            <w:tcBorders>
              <w:top w:val="nil"/>
              <w:left w:val="nil"/>
              <w:bottom w:val="nil"/>
              <w:right w:val="nil"/>
            </w:tcBorders>
          </w:tcPr>
          <w:p w:rsidR="00F34D60" w:rsidRDefault="00F34D60">
            <w:pPr>
              <w:pStyle w:val="ConsPlusNormal"/>
            </w:pPr>
          </w:p>
        </w:tc>
        <w:tc>
          <w:tcPr>
            <w:tcW w:w="3742" w:type="dxa"/>
            <w:tcBorders>
              <w:top w:val="single" w:sz="4" w:space="0" w:color="auto"/>
              <w:left w:val="nil"/>
              <w:bottom w:val="nil"/>
              <w:right w:val="nil"/>
            </w:tcBorders>
          </w:tcPr>
          <w:p w:rsidR="00F34D60" w:rsidRDefault="00F34D60">
            <w:pPr>
              <w:pStyle w:val="ConsPlusNormal"/>
              <w:jc w:val="center"/>
            </w:pPr>
            <w:r>
              <w:t>(фамилия, инициалы)</w:t>
            </w:r>
          </w:p>
        </w:tc>
      </w:tr>
    </w:tbl>
    <w:p w:rsidR="00F34D60" w:rsidRDefault="00F34D6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F34D60">
        <w:tc>
          <w:tcPr>
            <w:tcW w:w="8957" w:type="dxa"/>
            <w:tcBorders>
              <w:top w:val="nil"/>
              <w:left w:val="nil"/>
              <w:bottom w:val="nil"/>
              <w:right w:val="nil"/>
            </w:tcBorders>
          </w:tcPr>
          <w:p w:rsidR="00F34D60" w:rsidRDefault="00F34D60">
            <w:pPr>
              <w:pStyle w:val="ConsPlusNormal"/>
              <w:jc w:val="right"/>
              <w:outlineLvl w:val="2"/>
            </w:pPr>
            <w:r>
              <w:t>Оборотная сторона личной карточки</w:t>
            </w:r>
          </w:p>
        </w:tc>
      </w:tr>
    </w:tbl>
    <w:p w:rsidR="00F34D60" w:rsidRDefault="00F34D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786"/>
        <w:gridCol w:w="566"/>
        <w:gridCol w:w="763"/>
        <w:gridCol w:w="994"/>
        <w:gridCol w:w="706"/>
        <w:gridCol w:w="737"/>
        <w:gridCol w:w="1133"/>
        <w:gridCol w:w="1361"/>
      </w:tblGrid>
      <w:tr w:rsidR="00F34D60">
        <w:tc>
          <w:tcPr>
            <w:tcW w:w="964" w:type="dxa"/>
            <w:vMerge w:val="restart"/>
          </w:tcPr>
          <w:p w:rsidR="00F34D60" w:rsidRDefault="00F34D60">
            <w:pPr>
              <w:pStyle w:val="ConsPlusNormal"/>
              <w:jc w:val="center"/>
            </w:pPr>
            <w:r>
              <w:t xml:space="preserve">Наименование </w:t>
            </w:r>
            <w:proofErr w:type="gramStart"/>
            <w:r>
              <w:t>СИЗ</w:t>
            </w:r>
            <w:proofErr w:type="gramEnd"/>
          </w:p>
        </w:tc>
        <w:tc>
          <w:tcPr>
            <w:tcW w:w="1786" w:type="dxa"/>
            <w:vMerge w:val="restart"/>
          </w:tcPr>
          <w:p w:rsidR="00F34D60" w:rsidRDefault="00F34D60">
            <w:pPr>
              <w:pStyle w:val="ConsPlusNormal"/>
              <w:jc w:val="center"/>
            </w:pPr>
            <w:r>
              <w:t>Модель, марка, артикул, класс защиты СИЗ</w:t>
            </w:r>
          </w:p>
        </w:tc>
        <w:tc>
          <w:tcPr>
            <w:tcW w:w="2323" w:type="dxa"/>
            <w:gridSpan w:val="3"/>
          </w:tcPr>
          <w:p w:rsidR="00F34D60" w:rsidRDefault="00F34D60">
            <w:pPr>
              <w:pStyle w:val="ConsPlusNormal"/>
              <w:jc w:val="center"/>
            </w:pPr>
            <w:r>
              <w:t>Выдано</w:t>
            </w:r>
          </w:p>
        </w:tc>
        <w:tc>
          <w:tcPr>
            <w:tcW w:w="3937" w:type="dxa"/>
            <w:gridSpan w:val="4"/>
          </w:tcPr>
          <w:p w:rsidR="00F34D60" w:rsidRDefault="00F34D60">
            <w:pPr>
              <w:pStyle w:val="ConsPlusNormal"/>
              <w:jc w:val="center"/>
            </w:pPr>
            <w:r>
              <w:t>Возвращено</w:t>
            </w:r>
          </w:p>
        </w:tc>
      </w:tr>
      <w:tr w:rsidR="00F34D60">
        <w:tc>
          <w:tcPr>
            <w:tcW w:w="964" w:type="dxa"/>
            <w:vMerge/>
          </w:tcPr>
          <w:p w:rsidR="00F34D60" w:rsidRDefault="00F34D60">
            <w:pPr>
              <w:spacing w:after="1" w:line="0" w:lineRule="atLeast"/>
            </w:pPr>
          </w:p>
        </w:tc>
        <w:tc>
          <w:tcPr>
            <w:tcW w:w="1786" w:type="dxa"/>
            <w:vMerge/>
          </w:tcPr>
          <w:p w:rsidR="00F34D60" w:rsidRDefault="00F34D60">
            <w:pPr>
              <w:spacing w:after="1" w:line="0" w:lineRule="atLeast"/>
            </w:pPr>
          </w:p>
        </w:tc>
        <w:tc>
          <w:tcPr>
            <w:tcW w:w="566" w:type="dxa"/>
          </w:tcPr>
          <w:p w:rsidR="00F34D60" w:rsidRDefault="00F34D60">
            <w:pPr>
              <w:pStyle w:val="ConsPlusNormal"/>
              <w:jc w:val="center"/>
            </w:pPr>
            <w:r>
              <w:t>дата</w:t>
            </w:r>
          </w:p>
        </w:tc>
        <w:tc>
          <w:tcPr>
            <w:tcW w:w="763" w:type="dxa"/>
          </w:tcPr>
          <w:p w:rsidR="00F34D60" w:rsidRDefault="00F34D60">
            <w:pPr>
              <w:pStyle w:val="ConsPlusNormal"/>
              <w:jc w:val="center"/>
            </w:pPr>
            <w:r>
              <w:t>количество</w:t>
            </w:r>
          </w:p>
        </w:tc>
        <w:tc>
          <w:tcPr>
            <w:tcW w:w="994" w:type="dxa"/>
          </w:tcPr>
          <w:p w:rsidR="00F34D60" w:rsidRDefault="00F34D60">
            <w:pPr>
              <w:pStyle w:val="ConsPlusNormal"/>
              <w:jc w:val="center"/>
            </w:pPr>
            <w:r>
              <w:t xml:space="preserve">подпись </w:t>
            </w:r>
            <w:proofErr w:type="gramStart"/>
            <w:r>
              <w:t>получившего</w:t>
            </w:r>
            <w:proofErr w:type="gramEnd"/>
            <w:r>
              <w:t xml:space="preserve"> СИЗ</w:t>
            </w:r>
          </w:p>
        </w:tc>
        <w:tc>
          <w:tcPr>
            <w:tcW w:w="706" w:type="dxa"/>
          </w:tcPr>
          <w:p w:rsidR="00F34D60" w:rsidRDefault="00F34D60">
            <w:pPr>
              <w:pStyle w:val="ConsPlusNormal"/>
              <w:jc w:val="center"/>
            </w:pPr>
            <w:r>
              <w:t>дата</w:t>
            </w:r>
          </w:p>
        </w:tc>
        <w:tc>
          <w:tcPr>
            <w:tcW w:w="737" w:type="dxa"/>
          </w:tcPr>
          <w:p w:rsidR="00F34D60" w:rsidRDefault="00F34D60">
            <w:pPr>
              <w:pStyle w:val="ConsPlusNormal"/>
              <w:jc w:val="center"/>
            </w:pPr>
            <w:r>
              <w:t>количество</w:t>
            </w:r>
          </w:p>
        </w:tc>
        <w:tc>
          <w:tcPr>
            <w:tcW w:w="1133" w:type="dxa"/>
          </w:tcPr>
          <w:p w:rsidR="00F34D60" w:rsidRDefault="00F34D60">
            <w:pPr>
              <w:pStyle w:val="ConsPlusNormal"/>
              <w:jc w:val="center"/>
            </w:pPr>
            <w:r>
              <w:t xml:space="preserve">подпись </w:t>
            </w:r>
            <w:proofErr w:type="gramStart"/>
            <w:r>
              <w:t>сдавшего</w:t>
            </w:r>
            <w:proofErr w:type="gramEnd"/>
            <w:r>
              <w:t xml:space="preserve"> СИЗ</w:t>
            </w:r>
          </w:p>
        </w:tc>
        <w:tc>
          <w:tcPr>
            <w:tcW w:w="1361" w:type="dxa"/>
          </w:tcPr>
          <w:p w:rsidR="00F34D60" w:rsidRDefault="00F34D60">
            <w:pPr>
              <w:pStyle w:val="ConsPlusNormal"/>
              <w:jc w:val="center"/>
            </w:pPr>
            <w:r>
              <w:t>Акт списания (дата, номер)</w:t>
            </w:r>
          </w:p>
        </w:tc>
      </w:tr>
      <w:tr w:rsidR="00F34D60">
        <w:tc>
          <w:tcPr>
            <w:tcW w:w="964" w:type="dxa"/>
          </w:tcPr>
          <w:p w:rsidR="00F34D60" w:rsidRDefault="00F34D60">
            <w:pPr>
              <w:pStyle w:val="ConsPlusNormal"/>
              <w:jc w:val="center"/>
            </w:pPr>
            <w:r>
              <w:t>1</w:t>
            </w:r>
          </w:p>
        </w:tc>
        <w:tc>
          <w:tcPr>
            <w:tcW w:w="1786" w:type="dxa"/>
          </w:tcPr>
          <w:p w:rsidR="00F34D60" w:rsidRDefault="00F34D60">
            <w:pPr>
              <w:pStyle w:val="ConsPlusNormal"/>
              <w:jc w:val="center"/>
            </w:pPr>
            <w:r>
              <w:t>2</w:t>
            </w:r>
          </w:p>
        </w:tc>
        <w:tc>
          <w:tcPr>
            <w:tcW w:w="566" w:type="dxa"/>
          </w:tcPr>
          <w:p w:rsidR="00F34D60" w:rsidRDefault="00F34D60">
            <w:pPr>
              <w:pStyle w:val="ConsPlusNormal"/>
              <w:jc w:val="center"/>
            </w:pPr>
            <w:r>
              <w:t>3</w:t>
            </w:r>
          </w:p>
        </w:tc>
        <w:tc>
          <w:tcPr>
            <w:tcW w:w="763" w:type="dxa"/>
          </w:tcPr>
          <w:p w:rsidR="00F34D60" w:rsidRDefault="00F34D60">
            <w:pPr>
              <w:pStyle w:val="ConsPlusNormal"/>
              <w:jc w:val="center"/>
            </w:pPr>
            <w:r>
              <w:t>4</w:t>
            </w:r>
          </w:p>
        </w:tc>
        <w:tc>
          <w:tcPr>
            <w:tcW w:w="994" w:type="dxa"/>
          </w:tcPr>
          <w:p w:rsidR="00F34D60" w:rsidRDefault="00F34D60">
            <w:pPr>
              <w:pStyle w:val="ConsPlusNormal"/>
              <w:jc w:val="center"/>
            </w:pPr>
            <w:r>
              <w:t>5</w:t>
            </w:r>
          </w:p>
        </w:tc>
        <w:tc>
          <w:tcPr>
            <w:tcW w:w="706" w:type="dxa"/>
          </w:tcPr>
          <w:p w:rsidR="00F34D60" w:rsidRDefault="00F34D60">
            <w:pPr>
              <w:pStyle w:val="ConsPlusNormal"/>
              <w:jc w:val="center"/>
            </w:pPr>
            <w:r>
              <w:t>6</w:t>
            </w:r>
          </w:p>
        </w:tc>
        <w:tc>
          <w:tcPr>
            <w:tcW w:w="737" w:type="dxa"/>
          </w:tcPr>
          <w:p w:rsidR="00F34D60" w:rsidRDefault="00F34D60">
            <w:pPr>
              <w:pStyle w:val="ConsPlusNormal"/>
              <w:jc w:val="center"/>
            </w:pPr>
            <w:r>
              <w:t>7</w:t>
            </w:r>
          </w:p>
        </w:tc>
        <w:tc>
          <w:tcPr>
            <w:tcW w:w="1133" w:type="dxa"/>
          </w:tcPr>
          <w:p w:rsidR="00F34D60" w:rsidRDefault="00F34D60">
            <w:pPr>
              <w:pStyle w:val="ConsPlusNormal"/>
              <w:jc w:val="center"/>
            </w:pPr>
            <w:r>
              <w:t>8</w:t>
            </w:r>
          </w:p>
        </w:tc>
        <w:tc>
          <w:tcPr>
            <w:tcW w:w="1361" w:type="dxa"/>
          </w:tcPr>
          <w:p w:rsidR="00F34D60" w:rsidRDefault="00F34D60">
            <w:pPr>
              <w:pStyle w:val="ConsPlusNormal"/>
              <w:jc w:val="center"/>
            </w:pPr>
            <w:r>
              <w:t>9</w:t>
            </w:r>
          </w:p>
        </w:tc>
      </w:tr>
      <w:tr w:rsidR="00F34D60">
        <w:tc>
          <w:tcPr>
            <w:tcW w:w="964" w:type="dxa"/>
          </w:tcPr>
          <w:p w:rsidR="00F34D60" w:rsidRDefault="00F34D60">
            <w:pPr>
              <w:pStyle w:val="ConsPlusNormal"/>
            </w:pPr>
          </w:p>
        </w:tc>
        <w:tc>
          <w:tcPr>
            <w:tcW w:w="1786" w:type="dxa"/>
          </w:tcPr>
          <w:p w:rsidR="00F34D60" w:rsidRDefault="00F34D60">
            <w:pPr>
              <w:pStyle w:val="ConsPlusNormal"/>
            </w:pPr>
          </w:p>
        </w:tc>
        <w:tc>
          <w:tcPr>
            <w:tcW w:w="566" w:type="dxa"/>
          </w:tcPr>
          <w:p w:rsidR="00F34D60" w:rsidRDefault="00F34D60">
            <w:pPr>
              <w:pStyle w:val="ConsPlusNormal"/>
            </w:pPr>
          </w:p>
        </w:tc>
        <w:tc>
          <w:tcPr>
            <w:tcW w:w="763" w:type="dxa"/>
          </w:tcPr>
          <w:p w:rsidR="00F34D60" w:rsidRDefault="00F34D60">
            <w:pPr>
              <w:pStyle w:val="ConsPlusNormal"/>
            </w:pPr>
          </w:p>
        </w:tc>
        <w:tc>
          <w:tcPr>
            <w:tcW w:w="994" w:type="dxa"/>
          </w:tcPr>
          <w:p w:rsidR="00F34D60" w:rsidRDefault="00F34D60">
            <w:pPr>
              <w:pStyle w:val="ConsPlusNormal"/>
            </w:pPr>
          </w:p>
        </w:tc>
        <w:tc>
          <w:tcPr>
            <w:tcW w:w="706" w:type="dxa"/>
          </w:tcPr>
          <w:p w:rsidR="00F34D60" w:rsidRDefault="00F34D60">
            <w:pPr>
              <w:pStyle w:val="ConsPlusNormal"/>
            </w:pPr>
          </w:p>
        </w:tc>
        <w:tc>
          <w:tcPr>
            <w:tcW w:w="737" w:type="dxa"/>
          </w:tcPr>
          <w:p w:rsidR="00F34D60" w:rsidRDefault="00F34D60">
            <w:pPr>
              <w:pStyle w:val="ConsPlusNormal"/>
            </w:pPr>
          </w:p>
        </w:tc>
        <w:tc>
          <w:tcPr>
            <w:tcW w:w="1133" w:type="dxa"/>
          </w:tcPr>
          <w:p w:rsidR="00F34D60" w:rsidRDefault="00F34D60">
            <w:pPr>
              <w:pStyle w:val="ConsPlusNormal"/>
            </w:pPr>
          </w:p>
        </w:tc>
        <w:tc>
          <w:tcPr>
            <w:tcW w:w="1361" w:type="dxa"/>
          </w:tcPr>
          <w:p w:rsidR="00F34D60" w:rsidRDefault="00F34D60">
            <w:pPr>
              <w:pStyle w:val="ConsPlusNormal"/>
            </w:pPr>
          </w:p>
        </w:tc>
      </w:tr>
      <w:tr w:rsidR="00F34D60">
        <w:tc>
          <w:tcPr>
            <w:tcW w:w="964" w:type="dxa"/>
          </w:tcPr>
          <w:p w:rsidR="00F34D60" w:rsidRDefault="00F34D60">
            <w:pPr>
              <w:pStyle w:val="ConsPlusNormal"/>
            </w:pPr>
          </w:p>
        </w:tc>
        <w:tc>
          <w:tcPr>
            <w:tcW w:w="1786" w:type="dxa"/>
          </w:tcPr>
          <w:p w:rsidR="00F34D60" w:rsidRDefault="00F34D60">
            <w:pPr>
              <w:pStyle w:val="ConsPlusNormal"/>
            </w:pPr>
          </w:p>
        </w:tc>
        <w:tc>
          <w:tcPr>
            <w:tcW w:w="566" w:type="dxa"/>
          </w:tcPr>
          <w:p w:rsidR="00F34D60" w:rsidRDefault="00F34D60">
            <w:pPr>
              <w:pStyle w:val="ConsPlusNormal"/>
            </w:pPr>
          </w:p>
        </w:tc>
        <w:tc>
          <w:tcPr>
            <w:tcW w:w="763" w:type="dxa"/>
          </w:tcPr>
          <w:p w:rsidR="00F34D60" w:rsidRDefault="00F34D60">
            <w:pPr>
              <w:pStyle w:val="ConsPlusNormal"/>
            </w:pPr>
          </w:p>
        </w:tc>
        <w:tc>
          <w:tcPr>
            <w:tcW w:w="994" w:type="dxa"/>
          </w:tcPr>
          <w:p w:rsidR="00F34D60" w:rsidRDefault="00F34D60">
            <w:pPr>
              <w:pStyle w:val="ConsPlusNormal"/>
            </w:pPr>
          </w:p>
        </w:tc>
        <w:tc>
          <w:tcPr>
            <w:tcW w:w="706" w:type="dxa"/>
          </w:tcPr>
          <w:p w:rsidR="00F34D60" w:rsidRDefault="00F34D60">
            <w:pPr>
              <w:pStyle w:val="ConsPlusNormal"/>
            </w:pPr>
          </w:p>
        </w:tc>
        <w:tc>
          <w:tcPr>
            <w:tcW w:w="737" w:type="dxa"/>
          </w:tcPr>
          <w:p w:rsidR="00F34D60" w:rsidRDefault="00F34D60">
            <w:pPr>
              <w:pStyle w:val="ConsPlusNormal"/>
            </w:pPr>
          </w:p>
        </w:tc>
        <w:tc>
          <w:tcPr>
            <w:tcW w:w="1133" w:type="dxa"/>
          </w:tcPr>
          <w:p w:rsidR="00F34D60" w:rsidRDefault="00F34D60">
            <w:pPr>
              <w:pStyle w:val="ConsPlusNormal"/>
            </w:pPr>
          </w:p>
        </w:tc>
        <w:tc>
          <w:tcPr>
            <w:tcW w:w="1361" w:type="dxa"/>
          </w:tcPr>
          <w:p w:rsidR="00F34D60" w:rsidRDefault="00F34D60">
            <w:pPr>
              <w:pStyle w:val="ConsPlusNormal"/>
            </w:pPr>
          </w:p>
        </w:tc>
      </w:tr>
    </w:tbl>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both"/>
      </w:pPr>
    </w:p>
    <w:p w:rsidR="00F34D60" w:rsidRDefault="00F34D60">
      <w:pPr>
        <w:pStyle w:val="ConsPlusNormal"/>
        <w:jc w:val="right"/>
        <w:outlineLvl w:val="1"/>
      </w:pPr>
      <w:r>
        <w:t>Приложение N 4</w:t>
      </w:r>
    </w:p>
    <w:p w:rsidR="00F34D60" w:rsidRDefault="00F34D60">
      <w:pPr>
        <w:pStyle w:val="ConsPlusNormal"/>
        <w:jc w:val="right"/>
      </w:pPr>
      <w:r>
        <w:t>к Правилам обеспечения работников</w:t>
      </w:r>
    </w:p>
    <w:p w:rsidR="00F34D60" w:rsidRDefault="00F34D60">
      <w:pPr>
        <w:pStyle w:val="ConsPlusNormal"/>
        <w:jc w:val="right"/>
      </w:pPr>
      <w:r>
        <w:t>средствами индивидуальной защиты</w:t>
      </w:r>
    </w:p>
    <w:p w:rsidR="00F34D60" w:rsidRDefault="00F34D60">
      <w:pPr>
        <w:pStyle w:val="ConsPlusNormal"/>
        <w:jc w:val="right"/>
      </w:pPr>
      <w:r>
        <w:t xml:space="preserve">и смывающими средствами, </w:t>
      </w:r>
      <w:proofErr w:type="gramStart"/>
      <w:r>
        <w:t>утвержденным</w:t>
      </w:r>
      <w:proofErr w:type="gramEnd"/>
    </w:p>
    <w:p w:rsidR="00F34D60" w:rsidRDefault="00F34D60">
      <w:pPr>
        <w:pStyle w:val="ConsPlusNormal"/>
        <w:jc w:val="right"/>
      </w:pPr>
      <w:r>
        <w:t>приказом Минтруда России</w:t>
      </w:r>
    </w:p>
    <w:p w:rsidR="00F34D60" w:rsidRDefault="00F34D60">
      <w:pPr>
        <w:pStyle w:val="ConsPlusNormal"/>
        <w:jc w:val="right"/>
      </w:pPr>
      <w:r>
        <w:t>от 29 октября 2021 г. N 766н</w:t>
      </w:r>
    </w:p>
    <w:p w:rsidR="00F34D60" w:rsidRDefault="00F34D60">
      <w:pPr>
        <w:pStyle w:val="ConsPlusNormal"/>
        <w:jc w:val="both"/>
      </w:pPr>
    </w:p>
    <w:p w:rsidR="00F34D60" w:rsidRDefault="00F34D60">
      <w:pPr>
        <w:pStyle w:val="ConsPlusTitle"/>
        <w:jc w:val="center"/>
      </w:pPr>
      <w:bookmarkStart w:id="6" w:name="P507"/>
      <w:bookmarkEnd w:id="6"/>
      <w:r>
        <w:t>СРОКИ</w:t>
      </w:r>
    </w:p>
    <w:p w:rsidR="00F34D60" w:rsidRDefault="00F34D60">
      <w:pPr>
        <w:pStyle w:val="ConsPlusTitle"/>
        <w:jc w:val="center"/>
      </w:pPr>
      <w:r>
        <w:t>НОРМАТИВНОЙ ЭКСПЛУАТАЦИИ ОДЕЖДЫ СПЕЦИАЛЬНОЙ И ОБУВИ</w:t>
      </w:r>
    </w:p>
    <w:p w:rsidR="00F34D60" w:rsidRDefault="00F34D60">
      <w:pPr>
        <w:pStyle w:val="ConsPlusTitle"/>
        <w:jc w:val="center"/>
      </w:pPr>
      <w:proofErr w:type="gramStart"/>
      <w:r>
        <w:t>СПЕЦИАЛЬНОЙ ДЛЯ ЗАЩИТЫ ОТ ПОНИЖЕННЫХ ТЕМПЕРАТУР С УЧЕТОМ</w:t>
      </w:r>
      <w:proofErr w:type="gramEnd"/>
    </w:p>
    <w:p w:rsidR="00F34D60" w:rsidRDefault="00F34D60">
      <w:pPr>
        <w:pStyle w:val="ConsPlusTitle"/>
        <w:jc w:val="center"/>
      </w:pPr>
      <w:r>
        <w:t>КЛИМАТИЧЕСКИХ ПОЯСОВ</w:t>
      </w:r>
    </w:p>
    <w:p w:rsidR="00F34D60" w:rsidRDefault="00F34D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4535"/>
        <w:gridCol w:w="706"/>
        <w:gridCol w:w="710"/>
        <w:gridCol w:w="706"/>
        <w:gridCol w:w="710"/>
        <w:gridCol w:w="1147"/>
      </w:tblGrid>
      <w:tr w:rsidR="00F34D60">
        <w:tc>
          <w:tcPr>
            <w:tcW w:w="494" w:type="dxa"/>
            <w:vMerge w:val="restart"/>
          </w:tcPr>
          <w:p w:rsidR="00F34D60" w:rsidRDefault="00F34D60">
            <w:pPr>
              <w:pStyle w:val="ConsPlusNormal"/>
              <w:jc w:val="center"/>
            </w:pPr>
            <w:bookmarkStart w:id="7" w:name="_GoBack" w:colFirst="2" w:colLast="2"/>
            <w:r>
              <w:t xml:space="preserve">N </w:t>
            </w:r>
            <w:proofErr w:type="gramStart"/>
            <w:r>
              <w:t>п</w:t>
            </w:r>
            <w:proofErr w:type="gramEnd"/>
            <w:r>
              <w:t>/п</w:t>
            </w:r>
          </w:p>
        </w:tc>
        <w:tc>
          <w:tcPr>
            <w:tcW w:w="4535" w:type="dxa"/>
            <w:vMerge w:val="restart"/>
          </w:tcPr>
          <w:p w:rsidR="00F34D60" w:rsidRDefault="00F34D60">
            <w:pPr>
              <w:pStyle w:val="ConsPlusNormal"/>
              <w:jc w:val="center"/>
            </w:pPr>
            <w:r>
              <w:t>Наименование специальной одежды и специальной обуви для защиты от пониженных температур</w:t>
            </w:r>
          </w:p>
        </w:tc>
        <w:tc>
          <w:tcPr>
            <w:tcW w:w="3979" w:type="dxa"/>
            <w:gridSpan w:val="5"/>
          </w:tcPr>
          <w:p w:rsidR="00F34D60" w:rsidRDefault="00F34D60">
            <w:pPr>
              <w:pStyle w:val="ConsPlusNormal"/>
              <w:jc w:val="center"/>
            </w:pPr>
            <w:r>
              <w:t>Нормативный срок эксплуатации по климатическим поясам (в годах)</w:t>
            </w:r>
          </w:p>
        </w:tc>
      </w:tr>
      <w:tr w:rsidR="00F34D60">
        <w:tc>
          <w:tcPr>
            <w:tcW w:w="494" w:type="dxa"/>
            <w:vMerge/>
          </w:tcPr>
          <w:p w:rsidR="00F34D60" w:rsidRDefault="00F34D60">
            <w:pPr>
              <w:spacing w:after="1" w:line="0" w:lineRule="atLeast"/>
            </w:pPr>
          </w:p>
        </w:tc>
        <w:tc>
          <w:tcPr>
            <w:tcW w:w="4535" w:type="dxa"/>
            <w:vMerge/>
          </w:tcPr>
          <w:p w:rsidR="00F34D60" w:rsidRDefault="00F34D60">
            <w:pPr>
              <w:spacing w:after="1" w:line="0" w:lineRule="atLeast"/>
            </w:pPr>
          </w:p>
        </w:tc>
        <w:tc>
          <w:tcPr>
            <w:tcW w:w="706" w:type="dxa"/>
          </w:tcPr>
          <w:p w:rsidR="00F34D60" w:rsidRDefault="00F34D60">
            <w:pPr>
              <w:pStyle w:val="ConsPlusNormal"/>
              <w:jc w:val="center"/>
            </w:pPr>
            <w:r>
              <w:t>I</w:t>
            </w:r>
          </w:p>
        </w:tc>
        <w:tc>
          <w:tcPr>
            <w:tcW w:w="710" w:type="dxa"/>
          </w:tcPr>
          <w:p w:rsidR="00F34D60" w:rsidRDefault="00F34D60">
            <w:pPr>
              <w:pStyle w:val="ConsPlusNormal"/>
              <w:jc w:val="center"/>
            </w:pPr>
            <w:r>
              <w:t>II</w:t>
            </w:r>
          </w:p>
        </w:tc>
        <w:tc>
          <w:tcPr>
            <w:tcW w:w="706" w:type="dxa"/>
          </w:tcPr>
          <w:p w:rsidR="00F34D60" w:rsidRDefault="00F34D60">
            <w:pPr>
              <w:pStyle w:val="ConsPlusNormal"/>
              <w:jc w:val="center"/>
            </w:pPr>
            <w:r>
              <w:t>III</w:t>
            </w:r>
          </w:p>
        </w:tc>
        <w:tc>
          <w:tcPr>
            <w:tcW w:w="710" w:type="dxa"/>
          </w:tcPr>
          <w:p w:rsidR="00F34D60" w:rsidRDefault="00F34D60">
            <w:pPr>
              <w:pStyle w:val="ConsPlusNormal"/>
              <w:jc w:val="center"/>
            </w:pPr>
            <w:r>
              <w:t>IV</w:t>
            </w:r>
          </w:p>
        </w:tc>
        <w:tc>
          <w:tcPr>
            <w:tcW w:w="1147" w:type="dxa"/>
          </w:tcPr>
          <w:p w:rsidR="00F34D60" w:rsidRDefault="00F34D60">
            <w:pPr>
              <w:pStyle w:val="ConsPlusNormal"/>
              <w:jc w:val="center"/>
            </w:pPr>
            <w:r>
              <w:t>особый</w:t>
            </w:r>
          </w:p>
        </w:tc>
      </w:tr>
      <w:tr w:rsidR="00F34D60">
        <w:tc>
          <w:tcPr>
            <w:tcW w:w="494" w:type="dxa"/>
          </w:tcPr>
          <w:p w:rsidR="00F34D60" w:rsidRDefault="00F34D60">
            <w:pPr>
              <w:pStyle w:val="ConsPlusNormal"/>
              <w:jc w:val="center"/>
            </w:pPr>
            <w:r>
              <w:t>1.</w:t>
            </w:r>
          </w:p>
        </w:tc>
        <w:tc>
          <w:tcPr>
            <w:tcW w:w="4535" w:type="dxa"/>
          </w:tcPr>
          <w:p w:rsidR="00F34D60" w:rsidRDefault="00F34D60">
            <w:pPr>
              <w:pStyle w:val="ConsPlusNormal"/>
            </w:pPr>
            <w:r>
              <w:t>Одежда специальная от пониженных температур 1, 2 класса защиты</w:t>
            </w:r>
          </w:p>
        </w:tc>
        <w:tc>
          <w:tcPr>
            <w:tcW w:w="706" w:type="dxa"/>
          </w:tcPr>
          <w:p w:rsidR="00F34D60" w:rsidRDefault="00F34D60">
            <w:pPr>
              <w:pStyle w:val="ConsPlusNormal"/>
              <w:jc w:val="center"/>
            </w:pPr>
            <w:r>
              <w:t>2,5</w:t>
            </w:r>
          </w:p>
        </w:tc>
        <w:tc>
          <w:tcPr>
            <w:tcW w:w="710" w:type="dxa"/>
          </w:tcPr>
          <w:p w:rsidR="00F34D60" w:rsidRDefault="00F34D60">
            <w:pPr>
              <w:pStyle w:val="ConsPlusNormal"/>
              <w:jc w:val="center"/>
            </w:pPr>
            <w:r>
              <w:t>2</w:t>
            </w:r>
          </w:p>
        </w:tc>
        <w:tc>
          <w:tcPr>
            <w:tcW w:w="706" w:type="dxa"/>
          </w:tcPr>
          <w:p w:rsidR="00F34D60" w:rsidRDefault="00F34D60">
            <w:pPr>
              <w:pStyle w:val="ConsPlusNormal"/>
            </w:pPr>
          </w:p>
        </w:tc>
        <w:tc>
          <w:tcPr>
            <w:tcW w:w="710" w:type="dxa"/>
          </w:tcPr>
          <w:p w:rsidR="00F34D60" w:rsidRDefault="00F34D60">
            <w:pPr>
              <w:pStyle w:val="ConsPlusNormal"/>
            </w:pPr>
          </w:p>
        </w:tc>
        <w:tc>
          <w:tcPr>
            <w:tcW w:w="1147" w:type="dxa"/>
          </w:tcPr>
          <w:p w:rsidR="00F34D60" w:rsidRDefault="00F34D60">
            <w:pPr>
              <w:pStyle w:val="ConsPlusNormal"/>
            </w:pPr>
          </w:p>
        </w:tc>
      </w:tr>
      <w:tr w:rsidR="00F34D60">
        <w:tc>
          <w:tcPr>
            <w:tcW w:w="494" w:type="dxa"/>
          </w:tcPr>
          <w:p w:rsidR="00F34D60" w:rsidRDefault="00F34D60">
            <w:pPr>
              <w:pStyle w:val="ConsPlusNormal"/>
              <w:jc w:val="center"/>
            </w:pPr>
            <w:r>
              <w:t>2.</w:t>
            </w:r>
          </w:p>
        </w:tc>
        <w:tc>
          <w:tcPr>
            <w:tcW w:w="4535" w:type="dxa"/>
          </w:tcPr>
          <w:p w:rsidR="00F34D60" w:rsidRDefault="00F34D60">
            <w:pPr>
              <w:pStyle w:val="ConsPlusNormal"/>
            </w:pPr>
            <w:r>
              <w:t>Одежда специальная от пониженных температур 3, 4 класса защиты</w:t>
            </w:r>
          </w:p>
        </w:tc>
        <w:tc>
          <w:tcPr>
            <w:tcW w:w="706" w:type="dxa"/>
          </w:tcPr>
          <w:p w:rsidR="00F34D60" w:rsidRDefault="00F34D60">
            <w:pPr>
              <w:pStyle w:val="ConsPlusNormal"/>
            </w:pPr>
          </w:p>
        </w:tc>
        <w:tc>
          <w:tcPr>
            <w:tcW w:w="710" w:type="dxa"/>
          </w:tcPr>
          <w:p w:rsidR="00F34D60" w:rsidRDefault="00F34D60">
            <w:pPr>
              <w:pStyle w:val="ConsPlusNormal"/>
            </w:pPr>
          </w:p>
        </w:tc>
        <w:tc>
          <w:tcPr>
            <w:tcW w:w="706" w:type="dxa"/>
          </w:tcPr>
          <w:p w:rsidR="00F34D60" w:rsidRDefault="00F34D60">
            <w:pPr>
              <w:pStyle w:val="ConsPlusNormal"/>
              <w:jc w:val="center"/>
            </w:pPr>
            <w:r>
              <w:t>2</w:t>
            </w:r>
          </w:p>
        </w:tc>
        <w:tc>
          <w:tcPr>
            <w:tcW w:w="710" w:type="dxa"/>
          </w:tcPr>
          <w:p w:rsidR="00F34D60" w:rsidRDefault="00F34D60">
            <w:pPr>
              <w:pStyle w:val="ConsPlusNormal"/>
              <w:jc w:val="center"/>
            </w:pPr>
            <w:r>
              <w:t>1,5</w:t>
            </w:r>
          </w:p>
        </w:tc>
        <w:tc>
          <w:tcPr>
            <w:tcW w:w="1147" w:type="dxa"/>
          </w:tcPr>
          <w:p w:rsidR="00F34D60" w:rsidRDefault="00F34D60">
            <w:pPr>
              <w:pStyle w:val="ConsPlusNormal"/>
              <w:jc w:val="center"/>
            </w:pPr>
            <w:r>
              <w:t>1,5</w:t>
            </w:r>
          </w:p>
        </w:tc>
      </w:tr>
      <w:tr w:rsidR="00F34D60">
        <w:tc>
          <w:tcPr>
            <w:tcW w:w="494" w:type="dxa"/>
          </w:tcPr>
          <w:p w:rsidR="00F34D60" w:rsidRDefault="00F34D60">
            <w:pPr>
              <w:pStyle w:val="ConsPlusNormal"/>
              <w:jc w:val="center"/>
            </w:pPr>
            <w:r>
              <w:t>3.</w:t>
            </w:r>
          </w:p>
        </w:tc>
        <w:tc>
          <w:tcPr>
            <w:tcW w:w="4535" w:type="dxa"/>
          </w:tcPr>
          <w:p w:rsidR="00F34D60" w:rsidRDefault="00F34D60">
            <w:pPr>
              <w:pStyle w:val="ConsPlusNormal"/>
            </w:pPr>
            <w:r>
              <w:t>Обувь специальная для защиты от пониженных температур (по поясам)</w:t>
            </w:r>
          </w:p>
        </w:tc>
        <w:tc>
          <w:tcPr>
            <w:tcW w:w="706" w:type="dxa"/>
          </w:tcPr>
          <w:p w:rsidR="00F34D60" w:rsidRDefault="00F34D60">
            <w:pPr>
              <w:pStyle w:val="ConsPlusNormal"/>
              <w:jc w:val="center"/>
            </w:pPr>
            <w:r>
              <w:t>2</w:t>
            </w:r>
          </w:p>
        </w:tc>
        <w:tc>
          <w:tcPr>
            <w:tcW w:w="710" w:type="dxa"/>
          </w:tcPr>
          <w:p w:rsidR="00F34D60" w:rsidRDefault="00F34D60">
            <w:pPr>
              <w:pStyle w:val="ConsPlusNormal"/>
              <w:jc w:val="center"/>
            </w:pPr>
            <w:r>
              <w:t>1,5</w:t>
            </w:r>
          </w:p>
        </w:tc>
        <w:tc>
          <w:tcPr>
            <w:tcW w:w="706" w:type="dxa"/>
          </w:tcPr>
          <w:p w:rsidR="00F34D60" w:rsidRDefault="00F34D60">
            <w:pPr>
              <w:pStyle w:val="ConsPlusNormal"/>
              <w:jc w:val="center"/>
            </w:pPr>
            <w:r>
              <w:t>1,5</w:t>
            </w:r>
          </w:p>
        </w:tc>
        <w:tc>
          <w:tcPr>
            <w:tcW w:w="710" w:type="dxa"/>
          </w:tcPr>
          <w:p w:rsidR="00F34D60" w:rsidRDefault="00F34D60">
            <w:pPr>
              <w:pStyle w:val="ConsPlusNormal"/>
              <w:jc w:val="center"/>
            </w:pPr>
            <w:r>
              <w:t>1</w:t>
            </w:r>
          </w:p>
        </w:tc>
        <w:tc>
          <w:tcPr>
            <w:tcW w:w="1147" w:type="dxa"/>
          </w:tcPr>
          <w:p w:rsidR="00F34D60" w:rsidRDefault="00F34D60">
            <w:pPr>
              <w:pStyle w:val="ConsPlusNormal"/>
              <w:jc w:val="center"/>
            </w:pPr>
            <w:r>
              <w:t>1</w:t>
            </w:r>
          </w:p>
        </w:tc>
      </w:tr>
      <w:tr w:rsidR="00F34D60">
        <w:tc>
          <w:tcPr>
            <w:tcW w:w="494" w:type="dxa"/>
          </w:tcPr>
          <w:p w:rsidR="00F34D60" w:rsidRDefault="00F34D60">
            <w:pPr>
              <w:pStyle w:val="ConsPlusNormal"/>
              <w:jc w:val="center"/>
            </w:pPr>
            <w:r>
              <w:t>4.</w:t>
            </w:r>
          </w:p>
        </w:tc>
        <w:tc>
          <w:tcPr>
            <w:tcW w:w="4535" w:type="dxa"/>
          </w:tcPr>
          <w:p w:rsidR="00F34D60" w:rsidRDefault="00F34D60">
            <w:pPr>
              <w:pStyle w:val="ConsPlusNormal"/>
            </w:pPr>
            <w:r>
              <w:t>Обувь валяная</w:t>
            </w:r>
          </w:p>
        </w:tc>
        <w:tc>
          <w:tcPr>
            <w:tcW w:w="706" w:type="dxa"/>
          </w:tcPr>
          <w:p w:rsidR="00F34D60" w:rsidRDefault="00F34D60">
            <w:pPr>
              <w:pStyle w:val="ConsPlusNormal"/>
            </w:pPr>
          </w:p>
        </w:tc>
        <w:tc>
          <w:tcPr>
            <w:tcW w:w="710" w:type="dxa"/>
          </w:tcPr>
          <w:p w:rsidR="00F34D60" w:rsidRDefault="00F34D60">
            <w:pPr>
              <w:pStyle w:val="ConsPlusNormal"/>
              <w:jc w:val="center"/>
            </w:pPr>
            <w:r>
              <w:t>3</w:t>
            </w:r>
          </w:p>
        </w:tc>
        <w:tc>
          <w:tcPr>
            <w:tcW w:w="706" w:type="dxa"/>
          </w:tcPr>
          <w:p w:rsidR="00F34D60" w:rsidRDefault="00F34D60">
            <w:pPr>
              <w:pStyle w:val="ConsPlusNormal"/>
              <w:jc w:val="center"/>
            </w:pPr>
            <w:r>
              <w:t>3</w:t>
            </w:r>
          </w:p>
        </w:tc>
        <w:tc>
          <w:tcPr>
            <w:tcW w:w="710" w:type="dxa"/>
          </w:tcPr>
          <w:p w:rsidR="00F34D60" w:rsidRDefault="00F34D60">
            <w:pPr>
              <w:pStyle w:val="ConsPlusNormal"/>
              <w:jc w:val="center"/>
            </w:pPr>
            <w:r>
              <w:t>2</w:t>
            </w:r>
          </w:p>
        </w:tc>
        <w:tc>
          <w:tcPr>
            <w:tcW w:w="1147" w:type="dxa"/>
          </w:tcPr>
          <w:p w:rsidR="00F34D60" w:rsidRDefault="00F34D60">
            <w:pPr>
              <w:pStyle w:val="ConsPlusNormal"/>
              <w:jc w:val="center"/>
            </w:pPr>
            <w:r>
              <w:t>2</w:t>
            </w:r>
          </w:p>
        </w:tc>
      </w:tr>
      <w:tr w:rsidR="00F34D60">
        <w:tc>
          <w:tcPr>
            <w:tcW w:w="494" w:type="dxa"/>
          </w:tcPr>
          <w:p w:rsidR="00F34D60" w:rsidRDefault="00F34D60">
            <w:pPr>
              <w:pStyle w:val="ConsPlusNormal"/>
              <w:jc w:val="center"/>
            </w:pPr>
            <w:r>
              <w:t>5.</w:t>
            </w:r>
          </w:p>
        </w:tc>
        <w:tc>
          <w:tcPr>
            <w:tcW w:w="4535" w:type="dxa"/>
          </w:tcPr>
          <w:p w:rsidR="00F34D60" w:rsidRDefault="00F34D60">
            <w:pPr>
              <w:pStyle w:val="ConsPlusNormal"/>
            </w:pPr>
            <w:r>
              <w:t>Головной убор для защиты от пониженных температур</w:t>
            </w:r>
          </w:p>
        </w:tc>
        <w:tc>
          <w:tcPr>
            <w:tcW w:w="706" w:type="dxa"/>
          </w:tcPr>
          <w:p w:rsidR="00F34D60" w:rsidRDefault="00F34D60">
            <w:pPr>
              <w:pStyle w:val="ConsPlusNormal"/>
              <w:jc w:val="center"/>
            </w:pPr>
            <w:r>
              <w:t>3</w:t>
            </w:r>
          </w:p>
        </w:tc>
        <w:tc>
          <w:tcPr>
            <w:tcW w:w="710" w:type="dxa"/>
          </w:tcPr>
          <w:p w:rsidR="00F34D60" w:rsidRDefault="00F34D60">
            <w:pPr>
              <w:pStyle w:val="ConsPlusNormal"/>
              <w:jc w:val="center"/>
            </w:pPr>
            <w:r>
              <w:t>3</w:t>
            </w:r>
          </w:p>
        </w:tc>
        <w:tc>
          <w:tcPr>
            <w:tcW w:w="706" w:type="dxa"/>
          </w:tcPr>
          <w:p w:rsidR="00F34D60" w:rsidRDefault="00F34D60">
            <w:pPr>
              <w:pStyle w:val="ConsPlusNormal"/>
              <w:jc w:val="center"/>
            </w:pPr>
            <w:r>
              <w:t>2</w:t>
            </w:r>
          </w:p>
        </w:tc>
        <w:tc>
          <w:tcPr>
            <w:tcW w:w="710" w:type="dxa"/>
          </w:tcPr>
          <w:p w:rsidR="00F34D60" w:rsidRDefault="00F34D60">
            <w:pPr>
              <w:pStyle w:val="ConsPlusNormal"/>
              <w:jc w:val="center"/>
            </w:pPr>
            <w:r>
              <w:t>2</w:t>
            </w:r>
          </w:p>
        </w:tc>
        <w:tc>
          <w:tcPr>
            <w:tcW w:w="1147" w:type="dxa"/>
          </w:tcPr>
          <w:p w:rsidR="00F34D60" w:rsidRDefault="00F34D60">
            <w:pPr>
              <w:pStyle w:val="ConsPlusNormal"/>
              <w:jc w:val="center"/>
            </w:pPr>
            <w:r>
              <w:t>2</w:t>
            </w:r>
          </w:p>
        </w:tc>
      </w:tr>
      <w:bookmarkEnd w:id="7"/>
    </w:tbl>
    <w:p w:rsidR="00F34D60" w:rsidRDefault="00F34D60">
      <w:pPr>
        <w:pStyle w:val="ConsPlusNormal"/>
        <w:jc w:val="both"/>
      </w:pPr>
    </w:p>
    <w:p w:rsidR="00F34D60" w:rsidRDefault="00F34D60">
      <w:pPr>
        <w:pStyle w:val="ConsPlusNormal"/>
        <w:jc w:val="both"/>
      </w:pPr>
    </w:p>
    <w:p w:rsidR="00F34D60" w:rsidRDefault="00F34D60">
      <w:pPr>
        <w:pStyle w:val="ConsPlusNormal"/>
        <w:pBdr>
          <w:top w:val="single" w:sz="6" w:space="0" w:color="auto"/>
        </w:pBdr>
        <w:spacing w:before="100" w:after="100"/>
        <w:jc w:val="both"/>
        <w:rPr>
          <w:sz w:val="2"/>
          <w:szCs w:val="2"/>
        </w:rPr>
      </w:pPr>
    </w:p>
    <w:p w:rsidR="00657939" w:rsidRDefault="00657939"/>
    <w:sectPr w:rsidR="00657939" w:rsidSect="00335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60"/>
    <w:rsid w:val="004C5225"/>
    <w:rsid w:val="00657939"/>
    <w:rsid w:val="00E348B9"/>
    <w:rsid w:val="00F34D60"/>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F34D60"/>
    <w:pPr>
      <w:widowControl w:val="0"/>
      <w:autoSpaceDE w:val="0"/>
      <w:autoSpaceDN w:val="0"/>
    </w:pPr>
    <w:rPr>
      <w:lang w:eastAsia="ru-RU"/>
    </w:rPr>
  </w:style>
  <w:style w:type="paragraph" w:customStyle="1" w:styleId="ConsPlusNonformat">
    <w:name w:val="ConsPlusNonformat"/>
    <w:rsid w:val="00F34D60"/>
    <w:pPr>
      <w:widowControl w:val="0"/>
      <w:autoSpaceDE w:val="0"/>
      <w:autoSpaceDN w:val="0"/>
    </w:pPr>
    <w:rPr>
      <w:rFonts w:ascii="Courier New" w:hAnsi="Courier New" w:cs="Courier New"/>
      <w:lang w:eastAsia="ru-RU"/>
    </w:rPr>
  </w:style>
  <w:style w:type="paragraph" w:customStyle="1" w:styleId="ConsPlusTitle">
    <w:name w:val="ConsPlusTitle"/>
    <w:rsid w:val="00F34D60"/>
    <w:pPr>
      <w:widowControl w:val="0"/>
      <w:autoSpaceDE w:val="0"/>
      <w:autoSpaceDN w:val="0"/>
    </w:pPr>
    <w:rPr>
      <w:b/>
      <w:lang w:eastAsia="ru-RU"/>
    </w:rPr>
  </w:style>
  <w:style w:type="paragraph" w:customStyle="1" w:styleId="ConsPlusTitlePage">
    <w:name w:val="ConsPlusTitlePage"/>
    <w:rsid w:val="00F34D60"/>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F34D60"/>
    <w:pPr>
      <w:widowControl w:val="0"/>
      <w:autoSpaceDE w:val="0"/>
      <w:autoSpaceDN w:val="0"/>
    </w:pPr>
    <w:rPr>
      <w:lang w:eastAsia="ru-RU"/>
    </w:rPr>
  </w:style>
  <w:style w:type="paragraph" w:customStyle="1" w:styleId="ConsPlusNonformat">
    <w:name w:val="ConsPlusNonformat"/>
    <w:rsid w:val="00F34D60"/>
    <w:pPr>
      <w:widowControl w:val="0"/>
      <w:autoSpaceDE w:val="0"/>
      <w:autoSpaceDN w:val="0"/>
    </w:pPr>
    <w:rPr>
      <w:rFonts w:ascii="Courier New" w:hAnsi="Courier New" w:cs="Courier New"/>
      <w:lang w:eastAsia="ru-RU"/>
    </w:rPr>
  </w:style>
  <w:style w:type="paragraph" w:customStyle="1" w:styleId="ConsPlusTitle">
    <w:name w:val="ConsPlusTitle"/>
    <w:rsid w:val="00F34D60"/>
    <w:pPr>
      <w:widowControl w:val="0"/>
      <w:autoSpaceDE w:val="0"/>
      <w:autoSpaceDN w:val="0"/>
    </w:pPr>
    <w:rPr>
      <w:b/>
      <w:lang w:eastAsia="ru-RU"/>
    </w:rPr>
  </w:style>
  <w:style w:type="paragraph" w:customStyle="1" w:styleId="ConsPlusTitlePage">
    <w:name w:val="ConsPlusTitlePage"/>
    <w:rsid w:val="00F34D60"/>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086ADB909FF04F104EADD2AABF4377B7684159FEE39716B257B7A7AFB417F2634488601021A9D0B3CB20CFX3L5K" TargetMode="External"/><Relationship Id="rId13" Type="http://schemas.openxmlformats.org/officeDocument/2006/relationships/hyperlink" Target="consultantplus://offline/ref=CE086ADB909FF04F104EADD2AABF4377BC684556FCEECA1CBA0EBBA5A8BB48F77655D06C153BB7D1ACD722CD35X3L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E086ADB909FF04F104EADD2AABF4377BF674452FAE0CA1CBA0EBBA5A8BB48F77655D06C153BB7D1ACD722CD35X3LDK" TargetMode="External"/><Relationship Id="rId12" Type="http://schemas.openxmlformats.org/officeDocument/2006/relationships/hyperlink" Target="consultantplus://offline/ref=CE086ADB909FF04F104EADD2AABF4377BF674453FAECCA1CBA0EBBA5A8BB48F77655D06C153BB7D1ACD722CD35X3LDK" TargetMode="External"/><Relationship Id="rId17" Type="http://schemas.openxmlformats.org/officeDocument/2006/relationships/hyperlink" Target="consultantplus://offline/ref=CE086ADB909FF04F104EADD2AABF4377BA604355F8E0CA1CBA0EBBA5A8BB48F7645588661339A0DAF99864983A3E9252D088D61D92EAX3LFK" TargetMode="External"/><Relationship Id="rId2" Type="http://schemas.microsoft.com/office/2007/relationships/stylesWithEffects" Target="stylesWithEffects.xml"/><Relationship Id="rId16" Type="http://schemas.openxmlformats.org/officeDocument/2006/relationships/hyperlink" Target="consultantplus://offline/ref=CE086ADB909FF04F104EADD2AABF4377BD684851FFEACA1CBA0EBBA5A8BB48F764558860143FADD5ABC2749C736A9B4DD497C81E8CEA3D46X7LEK" TargetMode="External"/><Relationship Id="rId1" Type="http://schemas.openxmlformats.org/officeDocument/2006/relationships/styles" Target="styles.xml"/><Relationship Id="rId6" Type="http://schemas.openxmlformats.org/officeDocument/2006/relationships/hyperlink" Target="consultantplus://offline/ref=CE086ADB909FF04F104EADD2AABF4377BD694950FFEDCA1CBA0EBBA5A8BB48F764558860133BA285FC8D75C0363B884CD197CA1F90XELAK" TargetMode="External"/><Relationship Id="rId11" Type="http://schemas.openxmlformats.org/officeDocument/2006/relationships/hyperlink" Target="consultantplus://offline/ref=CE086ADB909FF04F104EADD2AABF4377BA604355F9EECA1CBA0EBBA5A8BB48F764558860143FA8D1AAC2749C736A9B4DD497C81E8CEA3D46X7LE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E086ADB909FF04F104EADD2AABF4377B6654958FBE39716B257B7A7AFB417F2634488601021A9D0B3CB20CFX3L5K" TargetMode="External"/><Relationship Id="rId10" Type="http://schemas.openxmlformats.org/officeDocument/2006/relationships/hyperlink" Target="consultantplus://offline/ref=CE086ADB909FF04F104EADD2AABF4377BA604355F9EECA1CBA0EBBA5A8BB48F764558860143FA9D6A8C2749C736A9B4DD497C81E8CEA3D46X7LE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E086ADB909FF04F104EADD2AABF4377BC684556F7E9CA1CBA0EBBA5A8BB48F764558860143FA9D3A4C2749C736A9B4DD497C81E8CEA3D46X7LEK" TargetMode="External"/><Relationship Id="rId14" Type="http://schemas.openxmlformats.org/officeDocument/2006/relationships/hyperlink" Target="consultantplus://offline/ref=CE086ADB909FF04F104EADD2AABF4377BA604453FDEECA1CBA0EBBA5A8BB48F764558860143FA9D1ABC2749C736A9B4DD497C81E8CEA3D46X7L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7177</Words>
  <Characters>40914</Characters>
  <Application>Microsoft Office Word</Application>
  <DocSecurity>0</DocSecurity>
  <Lines>340</Lines>
  <Paragraphs>95</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Зарегистрировано в Минюсте России 29 декабря 2021 г. N 66670</vt:lpstr>
      <vt:lpstr>Приложение</vt:lpstr>
      <vt:lpstr>    I. Общие положения</vt:lpstr>
      <vt:lpstr>    II. Права и обязанности работодателя в обеспечении</vt:lpstr>
      <vt:lpstr>    III. Обязанности работников по применению СИЗ</vt:lpstr>
      <vt:lpstr>    IV. Определение работодателем потребности в СИЗ</vt:lpstr>
      <vt:lpstr>    V. Выбор СИЗ</vt:lpstr>
      <vt:lpstr>    VI. Выдача СИЗ индивидуального учета</vt:lpstr>
      <vt:lpstr>    VII. Выдача дежурных СИЗ</vt:lpstr>
      <vt:lpstr>    VIII. Выдача дерматологических СИЗ и смывающих средств</vt:lpstr>
      <vt:lpstr>    IX. Выдача СИЗ с учетом климатических особенностей</vt:lpstr>
      <vt:lpstr>    X. Выдача СИЗ работникам сторонних организаций</vt:lpstr>
      <vt:lpstr>    XI. Замена СИЗ для улучшения защитных свойств</vt:lpstr>
      <vt:lpstr>    XII. Эксплуатация СИЗ</vt:lpstr>
      <vt:lpstr>    XIII. Хранение СИЗ</vt:lpstr>
      <vt:lpstr>    XIV. Уход за СИЗ</vt:lpstr>
      <vt:lpstr>    XV. Вывод СИЗ из эксплуатации и их замена</vt:lpstr>
      <vt:lpstr>    XVI. Организация работы по обеспечению работников СИЗ</vt:lpstr>
      <vt:lpstr>    Приложение N 1</vt:lpstr>
      <vt:lpstr>    Приложение N 2</vt:lpstr>
      <vt:lpstr>    Приложение N 3</vt:lpstr>
      <vt:lpstr>    Приложение N 4</vt:lpstr>
    </vt:vector>
  </TitlesOfParts>
  <Company/>
  <LinksUpToDate>false</LinksUpToDate>
  <CharactersWithSpaces>47996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cp:lastPrinted>2022-01-14T10:11:00Z</cp:lastPrinted>
  <dcterms:created xsi:type="dcterms:W3CDTF">2022-01-14T10:11:00Z</dcterms:created>
  <dcterms:modified xsi:type="dcterms:W3CDTF">2022-01-14T10:14:00Z</dcterms:modified>
</cp:coreProperties>
</file>