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5E" w:rsidRDefault="00E13B5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13B5E" w:rsidRDefault="00E13B5E">
      <w:pPr>
        <w:pStyle w:val="ConsPlusNormal"/>
        <w:jc w:val="both"/>
        <w:outlineLvl w:val="0"/>
      </w:pPr>
    </w:p>
    <w:p w:rsidR="00E13B5E" w:rsidRDefault="00E13B5E">
      <w:pPr>
        <w:pStyle w:val="ConsPlusNormal"/>
        <w:outlineLvl w:val="0"/>
      </w:pPr>
      <w:r>
        <w:t>Зарегистрировано в Минюсте России 28 ноября 2022 г. N 71155</w:t>
      </w:r>
    </w:p>
    <w:p w:rsidR="00E13B5E" w:rsidRDefault="00E13B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13B5E" w:rsidRDefault="00E13B5E">
      <w:pPr>
        <w:pStyle w:val="ConsPlusTitle"/>
        <w:jc w:val="center"/>
      </w:pPr>
    </w:p>
    <w:p w:rsidR="00E13B5E" w:rsidRDefault="00E13B5E">
      <w:pPr>
        <w:pStyle w:val="ConsPlusTitle"/>
        <w:jc w:val="center"/>
      </w:pPr>
      <w:r>
        <w:t>ПРИКАЗ</w:t>
      </w:r>
    </w:p>
    <w:p w:rsidR="00E13B5E" w:rsidRDefault="00E13B5E">
      <w:pPr>
        <w:pStyle w:val="ConsPlusTitle"/>
        <w:jc w:val="center"/>
      </w:pPr>
      <w:r>
        <w:t>от 31 октября 2022 г. N 699н</w:t>
      </w:r>
    </w:p>
    <w:p w:rsidR="00E13B5E" w:rsidRDefault="00E13B5E">
      <w:pPr>
        <w:pStyle w:val="ConsPlusTitle"/>
        <w:jc w:val="center"/>
      </w:pPr>
    </w:p>
    <w:p w:rsidR="00E13B5E" w:rsidRDefault="00E13B5E">
      <w:pPr>
        <w:pStyle w:val="ConsPlusTitle"/>
        <w:jc w:val="center"/>
      </w:pPr>
      <w:r>
        <w:t>ОБ УТВЕРЖДЕНИИ ОСОБЕННОСТЕЙ</w:t>
      </w:r>
    </w:p>
    <w:p w:rsidR="00E13B5E" w:rsidRDefault="00E13B5E">
      <w:pPr>
        <w:pStyle w:val="ConsPlusTitle"/>
        <w:jc w:val="center"/>
      </w:pPr>
      <w:r>
        <w:t>ПРОВЕДЕНИЯ СПЕЦИАЛЬНОЙ ОЦЕНКИ УСЛОВИЙ ТРУДА</w:t>
      </w:r>
    </w:p>
    <w:p w:rsidR="00E13B5E" w:rsidRDefault="00E13B5E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E13B5E" w:rsidRDefault="00E13B5E">
      <w:pPr>
        <w:pStyle w:val="ConsPlusTitle"/>
        <w:jc w:val="center"/>
      </w:pPr>
      <w:proofErr w:type="gramStart"/>
      <w:r>
        <w:t>ДЕЯТЕЛЬНОСТИ - СУБЪЕКТОВ МАЛОГО ПРЕДПРИНИМАТЕЛЬСТВА (ВКЛЮЧАЯ</w:t>
      </w:r>
      <w:proofErr w:type="gramEnd"/>
    </w:p>
    <w:p w:rsidR="00E13B5E" w:rsidRDefault="00E13B5E">
      <w:pPr>
        <w:pStyle w:val="ConsPlusTitle"/>
        <w:jc w:val="center"/>
      </w:pPr>
      <w:proofErr w:type="gramStart"/>
      <w:r>
        <w:t>РАБОТОДАТЕЛЕЙ - ИНДИВИДУАЛЬНЫХ ПРЕДПРИНИМАТЕЛЕЙ), КОТОРЫЕ</w:t>
      </w:r>
      <w:proofErr w:type="gramEnd"/>
    </w:p>
    <w:p w:rsidR="00E13B5E" w:rsidRDefault="00E13B5E">
      <w:pPr>
        <w:pStyle w:val="ConsPlusTitle"/>
        <w:jc w:val="center"/>
      </w:pPr>
      <w:r>
        <w:t xml:space="preserve">В СООТВЕТСТВИИ С ФЕДЕРАЛЬНЫМ ЗАКОНОДАТЕЛЬСТВОМ </w:t>
      </w:r>
      <w:proofErr w:type="gramStart"/>
      <w:r>
        <w:t>ОТНЕСЕНЫ</w:t>
      </w:r>
      <w:proofErr w:type="gramEnd"/>
    </w:p>
    <w:p w:rsidR="00E13B5E" w:rsidRDefault="00E13B5E">
      <w:pPr>
        <w:pStyle w:val="ConsPlusTitle"/>
        <w:jc w:val="center"/>
      </w:pPr>
      <w:r>
        <w:t>К МИКРОПРЕДПРИЯТИЯМ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9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>
        <w:t xml:space="preserve">2015, N 29, ст. 4342), </w:t>
      </w:r>
      <w:hyperlink r:id="rId7">
        <w:r>
          <w:rPr>
            <w:color w:val="0000FF"/>
          </w:rPr>
          <w:t>пунктом 16</w:t>
        </w:r>
      </w:hyperlink>
      <w: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октября 2022 г. N 1830 (Официальный интернет-портал правовой информации (www.pravo.gov.ru), 2022, 17 октября, N 0001202210170042), и </w:t>
      </w:r>
      <w:hyperlink r:id="rId8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5.2.16(1)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1. Утвердить особенности </w:t>
      </w:r>
      <w:proofErr w:type="gramStart"/>
      <w:r>
        <w:t>проведения специальной оценки условий труда рабочих мест</w:t>
      </w:r>
      <w:proofErr w:type="gramEnd"/>
      <w:r>
        <w:t xml:space="preserve">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микропредприятиям, согласно </w:t>
      </w:r>
      <w:hyperlink w:anchor="P34">
        <w:r>
          <w:rPr>
            <w:color w:val="0000FF"/>
          </w:rPr>
          <w:t>приложению</w:t>
        </w:r>
      </w:hyperlink>
      <w:r>
        <w:t>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right"/>
      </w:pPr>
      <w:r>
        <w:t>Министр</w:t>
      </w:r>
    </w:p>
    <w:p w:rsidR="00E13B5E" w:rsidRDefault="00E13B5E">
      <w:pPr>
        <w:pStyle w:val="ConsPlusNormal"/>
        <w:jc w:val="right"/>
      </w:pPr>
      <w:r>
        <w:t>А.О.КОТЯКОВ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right"/>
        <w:outlineLvl w:val="0"/>
      </w:pPr>
      <w:r>
        <w:t>Приложение</w:t>
      </w:r>
    </w:p>
    <w:p w:rsidR="00E13B5E" w:rsidRDefault="00E13B5E">
      <w:pPr>
        <w:pStyle w:val="ConsPlusNormal"/>
        <w:jc w:val="right"/>
      </w:pPr>
      <w:r>
        <w:t>к приказу Министерства труда</w:t>
      </w:r>
    </w:p>
    <w:p w:rsidR="00E13B5E" w:rsidRDefault="00E13B5E">
      <w:pPr>
        <w:pStyle w:val="ConsPlusNormal"/>
        <w:jc w:val="right"/>
      </w:pPr>
      <w:r>
        <w:t>и социальной защиты</w:t>
      </w:r>
    </w:p>
    <w:p w:rsidR="00E13B5E" w:rsidRDefault="00E13B5E">
      <w:pPr>
        <w:pStyle w:val="ConsPlusNormal"/>
        <w:jc w:val="right"/>
      </w:pPr>
      <w:r>
        <w:t>Российской Федерации</w:t>
      </w:r>
    </w:p>
    <w:p w:rsidR="00E13B5E" w:rsidRDefault="00E13B5E">
      <w:pPr>
        <w:pStyle w:val="ConsPlusNormal"/>
        <w:jc w:val="right"/>
      </w:pPr>
      <w:r>
        <w:t>от 31 октября 2022 г. N 699н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Title"/>
        <w:jc w:val="center"/>
      </w:pPr>
      <w:bookmarkStart w:id="0" w:name="P34"/>
      <w:bookmarkEnd w:id="0"/>
      <w:r>
        <w:t>ОСОБЕННОСТИ</w:t>
      </w:r>
    </w:p>
    <w:p w:rsidR="00E13B5E" w:rsidRDefault="00E13B5E">
      <w:pPr>
        <w:pStyle w:val="ConsPlusTitle"/>
        <w:jc w:val="center"/>
      </w:pPr>
      <w:r>
        <w:t>ПРОВЕДЕНИЯ СПЕЦИАЛЬНОЙ ОЦЕНКИ УСЛОВИЙ ТРУДА</w:t>
      </w:r>
    </w:p>
    <w:p w:rsidR="00E13B5E" w:rsidRDefault="00E13B5E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E13B5E" w:rsidRDefault="00E13B5E">
      <w:pPr>
        <w:pStyle w:val="ConsPlusTitle"/>
        <w:jc w:val="center"/>
      </w:pPr>
      <w:proofErr w:type="gramStart"/>
      <w:r>
        <w:t>ДЕЯТЕЛЬНОСТИ - СУБЪЕКТОВ МАЛОГО ПРЕДПРИНИМАТЕЛЬСТВА (ВКЛЮЧАЯ</w:t>
      </w:r>
      <w:proofErr w:type="gramEnd"/>
    </w:p>
    <w:p w:rsidR="00E13B5E" w:rsidRDefault="00E13B5E">
      <w:pPr>
        <w:pStyle w:val="ConsPlusTitle"/>
        <w:jc w:val="center"/>
      </w:pPr>
      <w:proofErr w:type="gramStart"/>
      <w:r>
        <w:t>РАБОТОДАТЕЛЕЙ - ИНДИВИДУАЛЬНЫХ ПРЕДПРИНИМАТЕЛЕЙ), КОТОРЫЕ</w:t>
      </w:r>
      <w:proofErr w:type="gramEnd"/>
    </w:p>
    <w:p w:rsidR="00E13B5E" w:rsidRDefault="00E13B5E">
      <w:pPr>
        <w:pStyle w:val="ConsPlusTitle"/>
        <w:jc w:val="center"/>
      </w:pPr>
      <w:r>
        <w:t xml:space="preserve">В СООТВЕТСТВИИ С ФЕДЕРАЛЬНЫМ ЗАКОНОДАТЕЛЬСТВОМ </w:t>
      </w:r>
      <w:proofErr w:type="gramStart"/>
      <w:r>
        <w:t>ОТНЕСЕНЫ</w:t>
      </w:r>
      <w:proofErr w:type="gramEnd"/>
    </w:p>
    <w:p w:rsidR="00E13B5E" w:rsidRDefault="00E13B5E">
      <w:pPr>
        <w:pStyle w:val="ConsPlusTitle"/>
        <w:jc w:val="center"/>
      </w:pPr>
      <w:r>
        <w:t>К МИКРОПРЕДПРИЯТИЯМ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Специальная оценка условий труда на рабочих местах в организациях, осуществляющих отдельные виды деятельности - субъектах малого предпринимательства (включая работодателей </w:t>
      </w:r>
      <w:r>
        <w:lastRenderedPageBreak/>
        <w:t xml:space="preserve">- индивидуальных предпринимателей), которые в соответствии с федеральным законодательством отнесены к микропредприятиям (далее - микропредприятия), осуществляется в соответствии с </w:t>
      </w:r>
      <w:hyperlink r:id="rId9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труда, утвержденной приказом Министерства труда и социальной защиты Российской Федерации от 24 января 2014 г. N 33н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2014 г., регистрационный N 31689), с изменениями, внесенными приказом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 (далее - Методика), с учетом настоящих Особенностей.</w:t>
      </w:r>
      <w:proofErr w:type="gramEnd"/>
    </w:p>
    <w:p w:rsidR="00E13B5E" w:rsidRDefault="00E13B5E">
      <w:pPr>
        <w:pStyle w:val="ConsPlusNormal"/>
        <w:spacing w:before="200"/>
        <w:ind w:firstLine="540"/>
        <w:jc w:val="both"/>
      </w:pPr>
      <w:bookmarkStart w:id="1" w:name="P43"/>
      <w:bookmarkEnd w:id="1"/>
      <w:r>
        <w:t xml:space="preserve">2. Положения настоящих Особенностей применяются при проведении специальной оценки условий труда на рабочих местах микропредприятий, если микропредприятие осуществляет в качестве основного один из следующих видов экономической деятельности в соответствии с Общероссийским </w:t>
      </w:r>
      <w:hyperlink r:id="rId1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а) разработка компьютерного программного обеспечения, консультационные услуги в данной области и другие сопутствующие услуги </w:t>
      </w:r>
      <w:hyperlink r:id="rId11">
        <w:r>
          <w:rPr>
            <w:color w:val="0000FF"/>
          </w:rPr>
          <w:t>(класс 62 раздела J)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б) деятельность в области информационных технологий </w:t>
      </w:r>
      <w:hyperlink r:id="rId12">
        <w:r>
          <w:rPr>
            <w:color w:val="0000FF"/>
          </w:rPr>
          <w:t>(класс 63 раздела J)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в) деятельность финансовая и страховая </w:t>
      </w:r>
      <w:hyperlink r:id="rId13">
        <w:r>
          <w:rPr>
            <w:color w:val="0000FF"/>
          </w:rPr>
          <w:t>(раздел K)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г) деятельность по операциям с недвижимым имуществом </w:t>
      </w:r>
      <w:hyperlink r:id="rId14">
        <w:r>
          <w:rPr>
            <w:color w:val="0000FF"/>
          </w:rPr>
          <w:t>(раздел L)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д) деятельность в области права и бухгалтерского учета </w:t>
      </w:r>
      <w:hyperlink r:id="rId15">
        <w:r>
          <w:rPr>
            <w:color w:val="0000FF"/>
          </w:rPr>
          <w:t>(класс 69 раздела M)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е) деятельность головных офисов; консультирование по вопросам управления </w:t>
      </w:r>
      <w:hyperlink r:id="rId16">
        <w:r>
          <w:rPr>
            <w:color w:val="0000FF"/>
          </w:rPr>
          <w:t>(класс 70 раздел M)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ж) деятельность в области архитектуры и инженерно-технического проектирования; технических испытания, исследований и анализа </w:t>
      </w:r>
      <w:hyperlink r:id="rId17">
        <w:r>
          <w:rPr>
            <w:color w:val="0000FF"/>
          </w:rPr>
          <w:t>(класс 71 раздела M)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з) деятельность рекламная и исследование конъюнктуры рынка </w:t>
      </w:r>
      <w:hyperlink r:id="rId18">
        <w:r>
          <w:rPr>
            <w:color w:val="0000FF"/>
          </w:rPr>
          <w:t>(класс 73 раздела M)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и) деятельность административная и сопутствующие дополнительные услуги </w:t>
      </w:r>
      <w:hyperlink r:id="rId19">
        <w:r>
          <w:rPr>
            <w:color w:val="0000FF"/>
          </w:rPr>
          <w:t>(раздел N)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к) образование </w:t>
      </w:r>
      <w:hyperlink r:id="rId20">
        <w:r>
          <w:rPr>
            <w:color w:val="0000FF"/>
          </w:rPr>
          <w:t>(раздел P)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л) деятельность библиотек, архивов, музеев и прочих объектов культуры </w:t>
      </w:r>
      <w:hyperlink r:id="rId21">
        <w:r>
          <w:rPr>
            <w:color w:val="0000FF"/>
          </w:rPr>
          <w:t>(класс 90 раздела R)</w:t>
        </w:r>
      </w:hyperlink>
      <w:r>
        <w:t>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м) деятельность общественных организаций </w:t>
      </w:r>
      <w:hyperlink r:id="rId22">
        <w:r>
          <w:rPr>
            <w:color w:val="0000FF"/>
          </w:rPr>
          <w:t>(класс 94 раздела S)</w:t>
        </w:r>
      </w:hyperlink>
      <w:r>
        <w:t>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3. Настоящие Особенности не применяются при наличии на микропредприятиях: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а)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б)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в)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4. Идентификация потенциально вредных и (или) опасных производственных факторов на рабочих местах в случаях, указанных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Особенностей, осуществляется работодателем (представителем работодателя) совместно с работниками без привлечения организации, проводящей специальную оценку условий труда.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5. При идентификации потенциально вредных и (или) опасных производственных факторов на рабочих местах микропредприятия работодатель должен учитывать: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а)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б)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в)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г)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д)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>
        <w:t>контроля за</w:t>
      </w:r>
      <w:proofErr w:type="gramEnd"/>
      <w:r>
        <w:t xml:space="preserve"> условиями труда (при наличии);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е) результаты, полученные при осуществлении федерального государственного санитарно-эпидемиологического надзора.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6. При проведении идентификации потенциально вредных и (или) опасных производственных факторов на рабочих местах микропредприятия на каждое рабочее место оформляется проверочный лист (рекомендуемый образец приведен в </w:t>
      </w:r>
      <w:hyperlink w:anchor="P101">
        <w:r>
          <w:rPr>
            <w:color w:val="0000FF"/>
          </w:rPr>
          <w:t>приложении N 1</w:t>
        </w:r>
      </w:hyperlink>
      <w:r>
        <w:t xml:space="preserve"> к настоящим Особенностям), результаты заполнения которого утверждаются комиссией работодателя по проведению специальной оценки условий труда (далее - Комиссия).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7. В случае наличия в проверочном листе не менее одной отметки "да", свидетельствующей о наличии видов работ и (или) источников потенциально вредных и (или) опасных производственных факторов в отношении каждого фактора, такой потенциально вредный и (или) опасный фактор считается идентифицированным.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8. 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согласно </w:t>
      </w:r>
      <w:hyperlink r:id="rId23">
        <w:r>
          <w:rPr>
            <w:color w:val="0000FF"/>
          </w:rPr>
          <w:t>Методике</w:t>
        </w:r>
      </w:hyperlink>
      <w:r>
        <w:t>, с привлечением организаций, проводящих специальную оценку условий труда.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9. В случае если потенциально вредные и (или) опасные производственные факторы на рабочем месте не идентифицированы,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(рекомендуемый образец приведен в </w:t>
      </w:r>
      <w:hyperlink w:anchor="P337">
        <w:r>
          <w:rPr>
            <w:color w:val="0000FF"/>
          </w:rPr>
          <w:t>приложении N 2</w:t>
        </w:r>
      </w:hyperlink>
      <w:r>
        <w:t xml:space="preserve"> к настоящим Особенностям).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10. Работодатель обязан ознакомить в письменной форме (подпись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в течение тридцати 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11. При подаче декларации в соответствии со </w:t>
      </w:r>
      <w:hyperlink r:id="rId24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</w:t>
      </w:r>
      <w:proofErr w:type="gramStart"/>
      <w:r>
        <w:t>2021, N 1, ст. 42)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своего нахождения, к декларации прикладывается оригинал или заверенная копия проверочного листа (проверочных листов).</w:t>
      </w:r>
      <w:proofErr w:type="gramEnd"/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Декларация подается работодателем в срок не позднее тридцати рабочих дней со дня утверждения Комиссией проверочного листа в порядке, установленном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и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 июня 2021 г. N 406н "О форме и Порядке подачи декларации соответствия условий труда государственным нормативным</w:t>
      </w:r>
      <w:proofErr w:type="gramEnd"/>
      <w:r>
        <w:t xml:space="preserve"> </w:t>
      </w:r>
      <w:proofErr w:type="gramStart"/>
      <w:r>
        <w:t>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29 июля 2021 г., регистрационный N 64444), с учетом требований настоящих Особенностей,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&lt;1&gt; и передача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 &lt;2&gt; в отношении рабочих мест микропредприятия, условия труда на которых декларируются как соответствующие государственным нормативным требованиям охраны труда</w:t>
      </w:r>
      <w:proofErr w:type="gramEnd"/>
      <w:r>
        <w:t>, осуществляются территориальным органом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июня 2021 г. N 406н "О форме и Порядке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E13B5E" w:rsidRDefault="00E13B5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8">
        <w:r>
          <w:rPr>
            <w:color w:val="0000FF"/>
          </w:rPr>
          <w:t>Статья 18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2019, N 52, ст. 7769).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right"/>
        <w:outlineLvl w:val="1"/>
      </w:pPr>
      <w:r>
        <w:t>Приложение N 1</w:t>
      </w:r>
    </w:p>
    <w:p w:rsidR="00E13B5E" w:rsidRDefault="00E13B5E">
      <w:pPr>
        <w:pStyle w:val="ConsPlusNormal"/>
        <w:jc w:val="right"/>
      </w:pPr>
      <w:r>
        <w:t>к Особенностям проведения</w:t>
      </w:r>
    </w:p>
    <w:p w:rsidR="00E13B5E" w:rsidRDefault="00E13B5E">
      <w:pPr>
        <w:pStyle w:val="ConsPlusNormal"/>
        <w:jc w:val="right"/>
      </w:pPr>
      <w:r>
        <w:t>специальной оценки условий</w:t>
      </w:r>
    </w:p>
    <w:p w:rsidR="00E13B5E" w:rsidRDefault="00E13B5E">
      <w:pPr>
        <w:pStyle w:val="ConsPlusNormal"/>
        <w:jc w:val="right"/>
      </w:pPr>
      <w:r>
        <w:t>труда рабочих мест в организациях,</w:t>
      </w:r>
    </w:p>
    <w:p w:rsidR="00E13B5E" w:rsidRDefault="00E13B5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отдельные виды</w:t>
      </w:r>
    </w:p>
    <w:p w:rsidR="00E13B5E" w:rsidRDefault="00E13B5E">
      <w:pPr>
        <w:pStyle w:val="ConsPlusNormal"/>
        <w:jc w:val="right"/>
      </w:pPr>
      <w:r>
        <w:t>деятельности - субъектов малого</w:t>
      </w:r>
    </w:p>
    <w:p w:rsidR="00E13B5E" w:rsidRDefault="00E13B5E">
      <w:pPr>
        <w:pStyle w:val="ConsPlusNormal"/>
        <w:jc w:val="right"/>
      </w:pPr>
      <w:proofErr w:type="gramStart"/>
      <w:r>
        <w:t>предпринимательства (включая</w:t>
      </w:r>
      <w:proofErr w:type="gramEnd"/>
    </w:p>
    <w:p w:rsidR="00E13B5E" w:rsidRDefault="00E13B5E">
      <w:pPr>
        <w:pStyle w:val="ConsPlusNormal"/>
        <w:jc w:val="right"/>
      </w:pPr>
      <w:r>
        <w:t>работодателей - индивидуальных</w:t>
      </w:r>
    </w:p>
    <w:p w:rsidR="00E13B5E" w:rsidRDefault="00E13B5E">
      <w:pPr>
        <w:pStyle w:val="ConsPlusNormal"/>
        <w:jc w:val="right"/>
      </w:pPr>
      <w:r>
        <w:t>предпринимателей), которые</w:t>
      </w:r>
    </w:p>
    <w:p w:rsidR="00E13B5E" w:rsidRDefault="00E13B5E">
      <w:pPr>
        <w:pStyle w:val="ConsPlusNormal"/>
        <w:jc w:val="right"/>
      </w:pPr>
      <w:r>
        <w:t xml:space="preserve">в соответствии с </w:t>
      </w:r>
      <w:proofErr w:type="gramStart"/>
      <w:r>
        <w:t>федеральным</w:t>
      </w:r>
      <w:proofErr w:type="gramEnd"/>
    </w:p>
    <w:p w:rsidR="00E13B5E" w:rsidRDefault="00E13B5E">
      <w:pPr>
        <w:pStyle w:val="ConsPlusNormal"/>
        <w:jc w:val="right"/>
      </w:pPr>
      <w:r>
        <w:t xml:space="preserve">законодательством </w:t>
      </w:r>
      <w:proofErr w:type="gramStart"/>
      <w:r>
        <w:t>отнесены</w:t>
      </w:r>
      <w:proofErr w:type="gramEnd"/>
    </w:p>
    <w:p w:rsidR="00E13B5E" w:rsidRDefault="00E13B5E">
      <w:pPr>
        <w:pStyle w:val="ConsPlusNormal"/>
        <w:jc w:val="right"/>
      </w:pPr>
      <w:r>
        <w:t>к микропредприятиям, утвержденным</w:t>
      </w:r>
    </w:p>
    <w:p w:rsidR="00E13B5E" w:rsidRDefault="00E13B5E">
      <w:pPr>
        <w:pStyle w:val="ConsPlusNormal"/>
        <w:jc w:val="right"/>
      </w:pPr>
      <w:r>
        <w:t>приказом Минтруда России</w:t>
      </w:r>
    </w:p>
    <w:p w:rsidR="00E13B5E" w:rsidRDefault="00E13B5E">
      <w:pPr>
        <w:pStyle w:val="ConsPlusNormal"/>
        <w:jc w:val="right"/>
      </w:pPr>
      <w:r>
        <w:t>от 31 октября 2022 г. N 699н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right"/>
      </w:pPr>
      <w:r>
        <w:t>РЕКОМЕНДУЕМЫЙ ОБРАЗЕЦ</w:t>
      </w:r>
    </w:p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5102"/>
        <w:gridCol w:w="1928"/>
      </w:tblGrid>
      <w:tr w:rsidR="00E13B5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bookmarkStart w:id="2" w:name="P101"/>
            <w:bookmarkEnd w:id="2"/>
            <w:r>
              <w:t>ПРОВЕРОЧНЫЙ ЛИСТ</w:t>
            </w:r>
          </w:p>
          <w:p w:rsidR="00E13B5E" w:rsidRDefault="00E13B5E">
            <w:pPr>
              <w:pStyle w:val="ConsPlusNormal"/>
              <w:jc w:val="center"/>
            </w:pPr>
            <w:r>
              <w:t>идентификации вредных и (или) опасных производственных факторов на рабочем месте</w:t>
            </w:r>
          </w:p>
        </w:tc>
      </w:tr>
      <w:tr w:rsidR="00E13B5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(идентификационный номер проверочного листа)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  <w:outlineLvl w:val="2"/>
            </w:pPr>
            <w:r>
              <w:t>1. Сведения о работодателе:</w:t>
            </w:r>
          </w:p>
          <w:p w:rsidR="00E13B5E" w:rsidRDefault="00E13B5E">
            <w:pPr>
              <w:pStyle w:val="ConsPlusNormal"/>
              <w:ind w:firstLine="283"/>
              <w:jc w:val="both"/>
            </w:pPr>
            <w:r>
              <w:t>1.1. Наименование работодателя: _______________</w:t>
            </w:r>
          </w:p>
          <w:p w:rsidR="00E13B5E" w:rsidRDefault="00E13B5E">
            <w:pPr>
              <w:pStyle w:val="ConsPlusNormal"/>
              <w:ind w:firstLine="283"/>
              <w:jc w:val="both"/>
            </w:pPr>
            <w:r>
              <w:t>1.2. Место нахождения и место осуществления деятельности работодателя: ___</w:t>
            </w:r>
          </w:p>
          <w:p w:rsidR="00E13B5E" w:rsidRDefault="00E13B5E">
            <w:pPr>
              <w:pStyle w:val="ConsPlusNormal"/>
              <w:ind w:firstLine="283"/>
              <w:jc w:val="both"/>
            </w:pPr>
            <w:r>
              <w:t>1.3. Наименование структурного подразделения (при наличии): ___________</w:t>
            </w:r>
          </w:p>
          <w:p w:rsidR="00E13B5E" w:rsidRDefault="00E13B5E">
            <w:pPr>
              <w:pStyle w:val="ConsPlusNormal"/>
              <w:ind w:firstLine="283"/>
              <w:jc w:val="both"/>
            </w:pPr>
            <w:r>
              <w:t>1.4. Контактные данные работодателя (тел.; адрес электронной почты): ______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  <w:outlineLvl w:val="2"/>
            </w:pPr>
            <w:r>
              <w:t>2. Сведения о рабочем месте:</w:t>
            </w:r>
          </w:p>
          <w:p w:rsidR="00E13B5E" w:rsidRDefault="00E13B5E">
            <w:pPr>
              <w:pStyle w:val="ConsPlusNormal"/>
              <w:ind w:firstLine="283"/>
              <w:jc w:val="both"/>
            </w:pPr>
            <w:r>
              <w:t>2.1. Номер рабочего места: __________________</w:t>
            </w:r>
          </w:p>
          <w:p w:rsidR="00E13B5E" w:rsidRDefault="00E13B5E">
            <w:pPr>
              <w:pStyle w:val="ConsPlusNormal"/>
              <w:ind w:firstLine="283"/>
              <w:jc w:val="both"/>
            </w:pPr>
            <w:r>
              <w:t>2.2. Наименование рабочего места (профессия/должность/специальность): ___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  <w:outlineLvl w:val="2"/>
            </w:pPr>
            <w:r>
              <w:t>3. Факторы производственной среды и трудового процесса на рабочем месте: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370"/>
        <w:gridCol w:w="558"/>
        <w:gridCol w:w="558"/>
      </w:tblGrid>
      <w:tr w:rsidR="00E13B5E">
        <w:tc>
          <w:tcPr>
            <w:tcW w:w="562" w:type="dxa"/>
          </w:tcPr>
          <w:p w:rsidR="00E13B5E" w:rsidRDefault="00E13B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0" w:type="dxa"/>
          </w:tcPr>
          <w:p w:rsidR="00E13B5E" w:rsidRDefault="00E13B5E">
            <w:pPr>
              <w:pStyle w:val="ConsPlusNormal"/>
              <w:jc w:val="center"/>
            </w:pPr>
            <w: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116" w:type="dxa"/>
            <w:gridSpan w:val="2"/>
          </w:tcPr>
          <w:p w:rsidR="00E13B5E" w:rsidRDefault="00E13B5E">
            <w:pPr>
              <w:pStyle w:val="ConsPlusNormal"/>
              <w:jc w:val="center"/>
            </w:pPr>
            <w:r>
              <w:t>Ответ на вопрос</w:t>
            </w:r>
          </w:p>
        </w:tc>
      </w:tr>
      <w:tr w:rsidR="00E13B5E">
        <w:tc>
          <w:tcPr>
            <w:tcW w:w="562" w:type="dxa"/>
          </w:tcPr>
          <w:p w:rsidR="00E13B5E" w:rsidRDefault="00E13B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E13B5E" w:rsidRDefault="00E13B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6" w:type="dxa"/>
            <w:gridSpan w:val="2"/>
          </w:tcPr>
          <w:p w:rsidR="00E13B5E" w:rsidRDefault="00E13B5E">
            <w:pPr>
              <w:pStyle w:val="ConsPlusNormal"/>
              <w:jc w:val="center"/>
            </w:pPr>
            <w:r>
              <w:t>3</w:t>
            </w:r>
          </w:p>
        </w:tc>
      </w:tr>
      <w:tr w:rsidR="00E13B5E">
        <w:tc>
          <w:tcPr>
            <w:tcW w:w="9048" w:type="dxa"/>
            <w:gridSpan w:val="4"/>
          </w:tcPr>
          <w:p w:rsidR="00E13B5E" w:rsidRDefault="00E13B5E">
            <w:pPr>
              <w:pStyle w:val="ConsPlusNormal"/>
              <w:jc w:val="center"/>
              <w:outlineLvl w:val="3"/>
            </w:pPr>
            <w:r>
              <w:t>1. ФИЗИЧЕСКИЕ ФАКТОРЫ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proofErr w:type="gramStart"/>
            <w:r>
              <w:t>Микроклимат (температура воздуха, относительная влажность воздуха, скорость движения воздуха, тепловое излучение (облучение)</w:t>
            </w:r>
            <w:proofErr w:type="gramEnd"/>
          </w:p>
        </w:tc>
        <w:tc>
          <w:tcPr>
            <w:tcW w:w="1116" w:type="dxa"/>
            <w:gridSpan w:val="2"/>
            <w:vAlign w:val="center"/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Аэрозоли преимущественно фиброгенного действия (АПФД)</w:t>
            </w:r>
          </w:p>
        </w:tc>
        <w:tc>
          <w:tcPr>
            <w:tcW w:w="1116" w:type="dxa"/>
            <w:gridSpan w:val="2"/>
            <w:vAlign w:val="center"/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Виброакустические факторы (шум, инфразвук, ультразвук воздушный, общая и локальная вибрация)</w:t>
            </w:r>
          </w:p>
        </w:tc>
        <w:tc>
          <w:tcPr>
            <w:tcW w:w="1116" w:type="dxa"/>
            <w:gridSpan w:val="2"/>
            <w:vAlign w:val="center"/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при выполнении работ на данном рабочем месте используются ли станки, конвейерные линии, компрессорные установки, электроинструмент, ручной пневмоинструмент, промышленные мясорубки и миксеры, промышленные пылесосы, автотранспортные средства, сельскохозяйственная или строительная техника, грузоподъемные механизмы и </w:t>
            </w:r>
            <w:proofErr w:type="gramStart"/>
            <w:r>
              <w:t>другое</w:t>
            </w:r>
            <w:proofErr w:type="gramEnd"/>
            <w:r>
              <w:t>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при выполнении работ на данном рабочем месте применяются ли реактивные и судовые двигатели, ветрогенераторы, электродуговые печи и </w:t>
            </w:r>
            <w:proofErr w:type="gramStart"/>
            <w:r>
              <w:t>другое</w:t>
            </w:r>
            <w:proofErr w:type="gramEnd"/>
            <w:r>
              <w:t>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при выполнении работ на данном рабочем месте используются ли ультразвуковые ванны, медицинское оборудование и другое?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Световая среда (освещенность рабочей поверхности, прямая блесткостъ, отраженная блесткость)</w:t>
            </w:r>
          </w:p>
        </w:tc>
        <w:tc>
          <w:tcPr>
            <w:tcW w:w="1116" w:type="dxa"/>
            <w:gridSpan w:val="2"/>
            <w:vAlign w:val="center"/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выполняются ли на данном рабочем месте работы с величиной объектов различения менее 0,5 мм (ювелирные работы, швейное дело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применяется ли на данном рабочем месте оборудование, являющееся слепящим источником света (фотовспышка, студийный свет, </w:t>
            </w:r>
            <w:proofErr w:type="gramStart"/>
            <w:r>
              <w:t>диско-сценический</w:t>
            </w:r>
            <w:proofErr w:type="gramEnd"/>
            <w:r>
              <w:t xml:space="preserve"> прожектор и другое), ухудшающим видимость объектов различения, путем прямого воздействия на работника или отраженным через предметы или поверхности (металлы, пластмассы, стекло, глянцевая бумага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выполняются ли на данном рабочем месте подземные работы (обслуживание подземных коммуникаций, добыча полезных ископаемых, геологоразведовательные работы, строительство шахт, рудников и других подземных сооружений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Неионизирующие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постоянное магнитное поле, ультрафиолетовое излучение, лазерное излучение)</w:t>
            </w:r>
          </w:p>
        </w:tc>
        <w:tc>
          <w:tcPr>
            <w:tcW w:w="1116" w:type="dxa"/>
            <w:gridSpan w:val="2"/>
            <w:vAlign w:val="center"/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562" w:type="dxa"/>
            <w:vMerge w:val="restart"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связана ли работа на данном рабочем месте с обслуживанием высоковольтных линий электропередач, трансформаторов, генераторов, электромагнитов и </w:t>
            </w:r>
            <w:proofErr w:type="gramStart"/>
            <w:r>
              <w:t>другое</w:t>
            </w:r>
            <w:proofErr w:type="gramEnd"/>
            <w:r>
              <w:t>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связана ли работа на данном рабочем месте с обслуживанием антенн радиовещательных и телепередающих станций, специальных сре</w:t>
            </w:r>
            <w:proofErr w:type="gramStart"/>
            <w:r>
              <w:t>дств св</w:t>
            </w:r>
            <w:proofErr w:type="gramEnd"/>
            <w:r>
              <w:t>язи и радиолокационных станций?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связана ли работа на данном рабочем месте с электростатическим нанесением лакокрасочных и полимерных материалов, электрогазоочисткой и </w:t>
            </w:r>
            <w:proofErr w:type="gramStart"/>
            <w:r>
              <w:t>другое</w:t>
            </w:r>
            <w:proofErr w:type="gramEnd"/>
            <w:r>
              <w:t>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связана ли работа на данном рабочем месте с обслуживанием постоянных магнитов, линий передач постоянного тока, электролитных ванн и </w:t>
            </w:r>
            <w:proofErr w:type="gramStart"/>
            <w:r>
              <w:t>другое</w:t>
            </w:r>
            <w:proofErr w:type="gramEnd"/>
            <w:r>
              <w:t>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связана ли работа на данном рабочем месте с обслуживанием облучательных установок, выполнением сварочных работ и </w:t>
            </w:r>
            <w:proofErr w:type="gramStart"/>
            <w:r>
              <w:t>другое</w:t>
            </w:r>
            <w:proofErr w:type="gramEnd"/>
            <w:r>
              <w:t>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связана ли работа на данном рабочем месте с обслуживанием лазерных установок?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Ионизирующие излучения (рентгеновское, гамм</w:t>
            </w:r>
            <w:proofErr w:type="gramStart"/>
            <w:r>
              <w:t>а-</w:t>
            </w:r>
            <w:proofErr w:type="gramEnd"/>
            <w:r>
              <w:t xml:space="preserve"> и нейтронное излучение,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работника)</w:t>
            </w:r>
          </w:p>
        </w:tc>
        <w:tc>
          <w:tcPr>
            <w:tcW w:w="1116" w:type="dxa"/>
            <w:gridSpan w:val="2"/>
            <w:vAlign w:val="center"/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используются ли на данном рабочем месте радиоактивные вещества и изотопы?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применяется ли на данном рабочем месте оборудование, создающее ионизирующее излучение (медицинские рентген аппараты, ренттенотелевизионные досмотровые установки и другое)?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9048" w:type="dxa"/>
            <w:gridSpan w:val="4"/>
            <w:vAlign w:val="center"/>
          </w:tcPr>
          <w:p w:rsidR="00E13B5E" w:rsidRDefault="00E13B5E">
            <w:pPr>
              <w:pStyle w:val="ConsPlusNormal"/>
              <w:jc w:val="center"/>
              <w:outlineLvl w:val="3"/>
            </w:pPr>
            <w:r>
              <w:t>2. ХИМИЧЕСКИЙ ФАКТОР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другая)?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9048" w:type="dxa"/>
            <w:gridSpan w:val="4"/>
            <w:vAlign w:val="center"/>
          </w:tcPr>
          <w:p w:rsidR="00E13B5E" w:rsidRDefault="00E13B5E">
            <w:pPr>
              <w:pStyle w:val="ConsPlusNormal"/>
              <w:jc w:val="center"/>
              <w:outlineLvl w:val="3"/>
            </w:pPr>
            <w:r>
              <w:t>3. БИОЛОГИЧЕСКИЙ ФАКТОР</w:t>
            </w:r>
          </w:p>
        </w:tc>
      </w:tr>
      <w:tr w:rsidR="00E13B5E">
        <w:tc>
          <w:tcPr>
            <w:tcW w:w="562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при выполнении работ на данном рабочем месте возможен ли контакт с бактериальными препаратами</w:t>
            </w:r>
          </w:p>
          <w:p w:rsidR="00E13B5E" w:rsidRDefault="00E13B5E">
            <w:pPr>
              <w:pStyle w:val="ConsPlusNormal"/>
            </w:pPr>
            <w:proofErr w:type="gramStart"/>
            <w:r>
              <w:t>или возбудителями инфекционных заболеваний (медицинская деятельность, ветеринарная деятельность, лабораторная</w:t>
            </w:r>
            <w:proofErr w:type="gramEnd"/>
          </w:p>
          <w:p w:rsidR="00E13B5E" w:rsidRDefault="00E13B5E">
            <w:pPr>
              <w:pStyle w:val="ConsPlusNormal"/>
            </w:pPr>
            <w:r>
              <w:t>деятельность и другая)?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9048" w:type="dxa"/>
            <w:gridSpan w:val="4"/>
            <w:vAlign w:val="center"/>
          </w:tcPr>
          <w:p w:rsidR="00E13B5E" w:rsidRDefault="00E13B5E">
            <w:pPr>
              <w:pStyle w:val="ConsPlusNormal"/>
              <w:jc w:val="center"/>
              <w:outlineLvl w:val="3"/>
            </w:pPr>
            <w:r>
              <w:t>4. ТЯЖЕСТЬ ТРУДОВОГО ПРОЦЕССА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является ли характерным выполнение работ на данном рабочем месте по поднятию и переноске грузов вручную (рабочие профессии, грузчики и другие)?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является ли характерным выполнение работ на данном рабочем месте в положении на коленях, на корточках, лежа, с сильным наклоном туловища или в положении стоя (слесарь-ремонтник, слесарь-сантехник, электрик, электрогазосварщик и другие)?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территория) и (или) вертикали (по лестницам или наклонным поверхностям) (работники склада, курьеры, служба безопасности и другие)?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9048" w:type="dxa"/>
            <w:gridSpan w:val="4"/>
            <w:vAlign w:val="center"/>
          </w:tcPr>
          <w:p w:rsidR="00E13B5E" w:rsidRDefault="00E13B5E">
            <w:pPr>
              <w:pStyle w:val="ConsPlusNormal"/>
              <w:jc w:val="center"/>
              <w:outlineLvl w:val="3"/>
            </w:pPr>
            <w:r>
              <w:t>5. НАПРЯЖЕННОСТЬ ТРУДОВОГО ПРОЦЕССА</w:t>
            </w:r>
          </w:p>
        </w:tc>
      </w:tr>
      <w:tr w:rsidR="00E13B5E">
        <w:tc>
          <w:tcPr>
            <w:tcW w:w="562" w:type="dxa"/>
            <w:vMerge w:val="restart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>выполняются ли работы на данном рабочем месте по диспетчеризации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  <w:vAlign w:val="bottom"/>
          </w:tcPr>
          <w:p w:rsidR="00E13B5E" w:rsidRDefault="00E13B5E">
            <w:pPr>
              <w:pStyle w:val="ConsPlusNormal"/>
            </w:pPr>
            <w:r>
              <w:t xml:space="preserve">выполняются ли работы на данном рабочем месте с применением оптических приборов (микроскопы, лупы, дефектоскопы и </w:t>
            </w:r>
            <w:proofErr w:type="gramStart"/>
            <w:r>
              <w:t>другое</w:t>
            </w:r>
            <w:proofErr w:type="gramEnd"/>
            <w:r>
              <w:t>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  <w:tr w:rsidR="00E13B5E">
        <w:tc>
          <w:tcPr>
            <w:tcW w:w="562" w:type="dxa"/>
            <w:vMerge/>
          </w:tcPr>
          <w:p w:rsidR="00E13B5E" w:rsidRDefault="00E13B5E">
            <w:pPr>
              <w:pStyle w:val="ConsPlusNormal"/>
            </w:pPr>
          </w:p>
        </w:tc>
        <w:tc>
          <w:tcPr>
            <w:tcW w:w="7370" w:type="dxa"/>
          </w:tcPr>
          <w:p w:rsidR="00E13B5E" w:rsidRDefault="00E13B5E">
            <w:pPr>
              <w:pStyle w:val="ConsPlusNormal"/>
            </w:pPr>
            <w:r>
              <w:t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актеры, дикторы, экскурсоводы и другие)?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58" w:type="dxa"/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нет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ind w:firstLine="283"/>
              <w:jc w:val="both"/>
            </w:pPr>
            <w:r>
              <w:t>Формирование проверочного листа проведено по результатам обследования рабочего места с учетом сведений, документов и информации, которые характеризуют условия труда на данном рабочем месте.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  <w:outlineLvl w:val="2"/>
            </w:pPr>
            <w:r>
              <w:t>4. Заключение:</w:t>
            </w:r>
          </w:p>
        </w:tc>
      </w:tr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результатам идентификации вредные и (или) опасные производственные факторы не 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      </w:r>
          </w:p>
        </w:tc>
      </w:tr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результатам идентификации вредные и (или) опасные производственные факторы выявлены, 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специальной оценки условий труда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  <w:r>
              <w:t>Предложения работника</w:t>
            </w:r>
          </w:p>
        </w:tc>
      </w:tr>
      <w:tr w:rsidR="00E13B5E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13B5E" w:rsidRDefault="00E13B5E">
            <w:pPr>
              <w:pStyle w:val="ConsPlusNormal"/>
            </w:pP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</w:pPr>
            <w:r>
              <w:t>5. Дата составления: _____________________________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E13B5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</w:pPr>
            <w:r>
              <w:t>6. Председатель комиссии по проведению специальной оценки условий труда:</w:t>
            </w:r>
          </w:p>
        </w:tc>
      </w:tr>
      <w:tr w:rsidR="00E13B5E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E13B5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B5E" w:rsidRDefault="00E13B5E">
            <w:pPr>
              <w:pStyle w:val="ConsPlusNormal"/>
            </w:pPr>
            <w:r>
              <w:t>7. Члены комиссии по проведению специальной оценки условий труда:</w:t>
            </w:r>
          </w:p>
        </w:tc>
      </w:tr>
      <w:tr w:rsidR="00E13B5E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(дата)</w:t>
            </w:r>
          </w:p>
        </w:tc>
      </w:tr>
      <w:tr w:rsidR="00E13B5E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4"/>
        <w:gridCol w:w="340"/>
        <w:gridCol w:w="4081"/>
        <w:gridCol w:w="340"/>
        <w:gridCol w:w="1766"/>
      </w:tblGrid>
      <w:tr w:rsidR="00E13B5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  <w:r>
              <w:t xml:space="preserve">8. С результатами проверочного листа </w:t>
            </w:r>
            <w:proofErr w:type="gramStart"/>
            <w:r>
              <w:t>ознакомлен</w:t>
            </w:r>
            <w:proofErr w:type="gramEnd"/>
          </w:p>
        </w:tc>
      </w:tr>
      <w:tr w:rsidR="00E13B5E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(Ф.И.О. работника)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right"/>
        <w:outlineLvl w:val="1"/>
      </w:pPr>
      <w:r>
        <w:t>Приложение N 2</w:t>
      </w:r>
    </w:p>
    <w:p w:rsidR="00E13B5E" w:rsidRDefault="00E13B5E">
      <w:pPr>
        <w:pStyle w:val="ConsPlusNormal"/>
        <w:jc w:val="right"/>
      </w:pPr>
      <w:r>
        <w:t>к Особенностям проведения</w:t>
      </w:r>
    </w:p>
    <w:p w:rsidR="00E13B5E" w:rsidRDefault="00E13B5E">
      <w:pPr>
        <w:pStyle w:val="ConsPlusNormal"/>
        <w:jc w:val="right"/>
      </w:pPr>
      <w:r>
        <w:t>специальной оценки условий</w:t>
      </w:r>
    </w:p>
    <w:p w:rsidR="00E13B5E" w:rsidRDefault="00E13B5E">
      <w:pPr>
        <w:pStyle w:val="ConsPlusNormal"/>
        <w:jc w:val="right"/>
      </w:pPr>
      <w:r>
        <w:t>труда рабочих мест в организациях,</w:t>
      </w:r>
    </w:p>
    <w:p w:rsidR="00E13B5E" w:rsidRDefault="00E13B5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отдельные виды</w:t>
      </w:r>
    </w:p>
    <w:p w:rsidR="00E13B5E" w:rsidRDefault="00E13B5E">
      <w:pPr>
        <w:pStyle w:val="ConsPlusNormal"/>
        <w:jc w:val="right"/>
      </w:pPr>
      <w:r>
        <w:t>деятельности - субъектов малого</w:t>
      </w:r>
    </w:p>
    <w:p w:rsidR="00E13B5E" w:rsidRDefault="00E13B5E">
      <w:pPr>
        <w:pStyle w:val="ConsPlusNormal"/>
        <w:jc w:val="right"/>
      </w:pPr>
      <w:proofErr w:type="gramStart"/>
      <w:r>
        <w:t>предпринимательства (включая</w:t>
      </w:r>
      <w:proofErr w:type="gramEnd"/>
    </w:p>
    <w:p w:rsidR="00E13B5E" w:rsidRDefault="00E13B5E">
      <w:pPr>
        <w:pStyle w:val="ConsPlusNormal"/>
        <w:jc w:val="right"/>
      </w:pPr>
      <w:r>
        <w:t>работодателей - индивидуальных</w:t>
      </w:r>
    </w:p>
    <w:p w:rsidR="00E13B5E" w:rsidRDefault="00E13B5E">
      <w:pPr>
        <w:pStyle w:val="ConsPlusNormal"/>
        <w:jc w:val="right"/>
      </w:pPr>
      <w:r>
        <w:t>предпринимателей), которые</w:t>
      </w:r>
    </w:p>
    <w:p w:rsidR="00E13B5E" w:rsidRDefault="00E13B5E">
      <w:pPr>
        <w:pStyle w:val="ConsPlusNormal"/>
        <w:jc w:val="right"/>
      </w:pPr>
      <w:r>
        <w:t xml:space="preserve">в соответствии с </w:t>
      </w:r>
      <w:proofErr w:type="gramStart"/>
      <w:r>
        <w:t>федеральным</w:t>
      </w:r>
      <w:proofErr w:type="gramEnd"/>
    </w:p>
    <w:p w:rsidR="00E13B5E" w:rsidRDefault="00E13B5E">
      <w:pPr>
        <w:pStyle w:val="ConsPlusNormal"/>
        <w:jc w:val="right"/>
      </w:pPr>
      <w:r>
        <w:t xml:space="preserve">законодательством </w:t>
      </w:r>
      <w:proofErr w:type="gramStart"/>
      <w:r>
        <w:t>отнесены</w:t>
      </w:r>
      <w:proofErr w:type="gramEnd"/>
    </w:p>
    <w:p w:rsidR="00E13B5E" w:rsidRDefault="00E13B5E">
      <w:pPr>
        <w:pStyle w:val="ConsPlusNormal"/>
        <w:jc w:val="right"/>
      </w:pPr>
      <w:r>
        <w:t>к микропредприятиям, утвержденным</w:t>
      </w:r>
    </w:p>
    <w:p w:rsidR="00E13B5E" w:rsidRDefault="00E13B5E">
      <w:pPr>
        <w:pStyle w:val="ConsPlusNormal"/>
        <w:jc w:val="right"/>
      </w:pPr>
      <w:r>
        <w:t>приказом Минтруда России</w:t>
      </w:r>
    </w:p>
    <w:p w:rsidR="00E13B5E" w:rsidRDefault="00E13B5E">
      <w:pPr>
        <w:pStyle w:val="ConsPlusNormal"/>
        <w:jc w:val="right"/>
      </w:pPr>
      <w:r>
        <w:t>от 31 октября 2022 г. N 699н</w:t>
      </w: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right"/>
      </w:pPr>
      <w:r>
        <w:t>РЕКОМЕНДУЕМЫЙ ОБРАЗЕЦ</w:t>
      </w:r>
    </w:p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bookmarkStart w:id="3" w:name="P337"/>
            <w:bookmarkEnd w:id="3"/>
            <w:r>
              <w:t>Декларация</w:t>
            </w:r>
          </w:p>
          <w:p w:rsidR="00E13B5E" w:rsidRDefault="00E13B5E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proofErr w:type="gramStart"/>
            <w: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место нахождения и место осуществления деятельности,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идентификационный номер налогоплательщика,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основной государственный регистрационный номер)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</w:pPr>
            <w:r>
              <w:t>заявляет, что на рабочем месте (рабочих местах):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1.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proofErr w:type="gramStart"/>
            <w: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2.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3.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4.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5.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6.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7.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8.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9.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10.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11.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12.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13.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14.</w:t>
            </w:r>
          </w:p>
        </w:tc>
      </w:tr>
      <w:tr w:rsidR="00E13B5E">
        <w:tc>
          <w:tcPr>
            <w:tcW w:w="9071" w:type="dxa"/>
            <w:tcBorders>
              <w:left w:val="nil"/>
              <w:right w:val="nil"/>
            </w:tcBorders>
          </w:tcPr>
          <w:p w:rsidR="00E13B5E" w:rsidRDefault="00E13B5E">
            <w:pPr>
              <w:pStyle w:val="ConsPlusNormal"/>
              <w:ind w:left="283"/>
            </w:pPr>
            <w:r>
              <w:t>15.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факторы, проведение исследований (испытаний) и измерений вредных и (или) опасных производственных факторов не требуется.</w:t>
            </w:r>
          </w:p>
          <w:p w:rsidR="00E13B5E" w:rsidRDefault="00E13B5E">
            <w:pPr>
              <w:pStyle w:val="ConsPlusNormal"/>
              <w:jc w:val="both"/>
            </w:pPr>
            <w:r>
              <w:t>Условия труда соответствуют государственным нормативным требованиям охраны труда.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</w:pPr>
            <w:r>
              <w:t>Декларация подана на основании:</w:t>
            </w:r>
          </w:p>
          <w:p w:rsidR="00E13B5E" w:rsidRDefault="00E13B5E">
            <w:pPr>
              <w:pStyle w:val="ConsPlusNormal"/>
              <w:ind w:left="283"/>
            </w:pPr>
            <w:r>
              <w:t xml:space="preserve">Проверочного листа N ________________ </w:t>
            </w:r>
            <w:proofErr w:type="gramStart"/>
            <w:r>
              <w:t>от</w:t>
            </w:r>
            <w:proofErr w:type="gramEnd"/>
            <w:r>
              <w:t xml:space="preserve"> ___________________;</w:t>
            </w:r>
          </w:p>
        </w:tc>
      </w:tr>
      <w:tr w:rsidR="00E13B5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(реквизиты проверочного листа)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both"/>
            </w:pPr>
            <w:r>
              <w:t>Дата подачи декларации "__" ___________ ____ год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700"/>
        <w:gridCol w:w="340"/>
        <w:gridCol w:w="3968"/>
      </w:tblGrid>
      <w:tr w:rsidR="00E13B5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B5E" w:rsidRDefault="00E13B5E">
            <w:pPr>
              <w:pStyle w:val="ConsPlusNormal"/>
            </w:pPr>
            <w:r>
              <w:t>М.П. 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3B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B5E" w:rsidRDefault="00E13B5E">
            <w:pPr>
              <w:pStyle w:val="ConsPlusNormal"/>
            </w:pPr>
            <w:r>
              <w:t>Сведения о регистрации декларации</w:t>
            </w:r>
          </w:p>
        </w:tc>
      </w:tr>
      <w:tr w:rsidR="00E13B5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13B5E" w:rsidRDefault="00E13B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40"/>
        <w:gridCol w:w="4762"/>
      </w:tblGrid>
      <w:tr w:rsidR="00E13B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B5E" w:rsidRDefault="00E13B5E">
            <w:pPr>
              <w:pStyle w:val="ConsPlusNormal"/>
              <w:jc w:val="center"/>
            </w:pPr>
            <w:r>
              <w:t>(регистрационный номер)</w:t>
            </w:r>
          </w:p>
        </w:tc>
      </w:tr>
      <w:tr w:rsidR="00E13B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B5E" w:rsidRDefault="00E13B5E">
            <w:pPr>
              <w:pStyle w:val="ConsPlusNormal"/>
              <w:ind w:left="283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5E" w:rsidRDefault="00E13B5E">
            <w:pPr>
              <w:pStyle w:val="ConsPlusNormal"/>
            </w:pPr>
          </w:p>
        </w:tc>
      </w:tr>
      <w:tr w:rsidR="00E13B5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5E" w:rsidRDefault="00E13B5E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jc w:val="both"/>
      </w:pPr>
    </w:p>
    <w:p w:rsidR="00E13B5E" w:rsidRDefault="00E13B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4" w:name="_GoBack"/>
      <w:bookmarkEnd w:id="4"/>
    </w:p>
    <w:sectPr w:rsidR="00657939" w:rsidSect="00AC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5E"/>
    <w:rsid w:val="000C2627"/>
    <w:rsid w:val="004C5225"/>
    <w:rsid w:val="00657939"/>
    <w:rsid w:val="00E13B5E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13B5E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E13B5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E13B5E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E13B5E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E13B5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E13B5E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94BBE4EDA5363EC9CAA21B985D15ED5A5F01758068AA4BDF204D103976F7C978C6AF05F36330F9B0345982911DF2CF00B7ADD31hEG" TargetMode="External"/><Relationship Id="rId13" Type="http://schemas.openxmlformats.org/officeDocument/2006/relationships/hyperlink" Target="consultantplus://offline/ref=70594BBE4EDA5363EC9CAA21B985D15ED5A5F11754008AA4BDF204D103976F7C978C6AF25639625BDA5D1CC9685AD32EEB177BDD024FD5CB3AhCG" TargetMode="External"/><Relationship Id="rId18" Type="http://schemas.openxmlformats.org/officeDocument/2006/relationships/hyperlink" Target="consultantplus://offline/ref=70594BBE4EDA5363EC9CAA21B985D15ED5A5F11754008AA4BDF204D103976F7C978C6AF256396E5AD75D1CC9685AD32EEB177BDD024FD5CB3AhCG" TargetMode="External"/><Relationship Id="rId26" Type="http://schemas.openxmlformats.org/officeDocument/2006/relationships/hyperlink" Target="consultantplus://offline/ref=70594BBE4EDA5363EC9CAA21B985D15ED2AEF81653058AA4BDF204D103976F7C858C32FE5638795FDD484A982E30h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594BBE4EDA5363EC9CAA21B985D15ED5A5F11754008AA4BDF204D103976F7C978C6AF25638635ADB5D1CC9685AD32EEB177BDD024FD5CB3AhCG" TargetMode="External"/><Relationship Id="rId7" Type="http://schemas.openxmlformats.org/officeDocument/2006/relationships/hyperlink" Target="consultantplus://offline/ref=70594BBE4EDA5363EC9CAA21B985D15ED5A5F01F59048AA4BDF204D103976F7C978C6AF2563D675BDE5D1CC9685AD32EEB177BDD024FD5CB3AhCG" TargetMode="External"/><Relationship Id="rId12" Type="http://schemas.openxmlformats.org/officeDocument/2006/relationships/hyperlink" Target="consultantplus://offline/ref=70594BBE4EDA5363EC9CAA21B985D15ED5A5F11754008AA4BDF204D103976F7C978C6AF25639625CD95D1CC9685AD32EEB177BDD024FD5CB3AhCG" TargetMode="External"/><Relationship Id="rId17" Type="http://schemas.openxmlformats.org/officeDocument/2006/relationships/hyperlink" Target="consultantplus://offline/ref=70594BBE4EDA5363EC9CAA21B985D15ED5A5F11754008AA4BDF204D103976F7C978C6AF256396F5CD75D1CC9685AD32EEB177BDD024FD5CB3AhCG" TargetMode="External"/><Relationship Id="rId25" Type="http://schemas.openxmlformats.org/officeDocument/2006/relationships/hyperlink" Target="consultantplus://offline/ref=70594BBE4EDA5363EC9CAA21B985D15ED2A2FC1659068AA4BDF204D103976F7C858C32FE5638795FDD484A982E30h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594BBE4EDA5363EC9CAA21B985D15ED5A5F11754008AA4BDF204D103976F7C978C6AF256396F5FDE5D1CC9685AD32EEB177BDD024FD5CB3AhCG" TargetMode="External"/><Relationship Id="rId20" Type="http://schemas.openxmlformats.org/officeDocument/2006/relationships/hyperlink" Target="consultantplus://offline/ref=70594BBE4EDA5363EC9CAA21B985D15ED5A5F11754008AA4BDF204D103976F7C978C6AF25638645CD95D1CC9685AD32EEB177BDD024FD5CB3AhCG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0594BBE4EDA5363EC9CAA21B985D15ED2A2FC1659068AA4BDF204D103976F7C978C6AF2563D645CDC5D1CC9685AD32EEB177BDD024FD5CB3AhCG" TargetMode="External"/><Relationship Id="rId11" Type="http://schemas.openxmlformats.org/officeDocument/2006/relationships/hyperlink" Target="consultantplus://offline/ref=70594BBE4EDA5363EC9CAA21B985D15ED5A5F11754008AA4BDF204D103976F7C978C6AF256396357DC5D1CC9685AD32EEB177BDD024FD5CB3AhCG" TargetMode="External"/><Relationship Id="rId24" Type="http://schemas.openxmlformats.org/officeDocument/2006/relationships/hyperlink" Target="consultantplus://offline/ref=70594BBE4EDA5363EC9CAA21B985D15ED2A2FC1659068AA4BDF204D103976F7C978C6AF2563D665EDF5D1CC9685AD32EEB177BDD024FD5CB3Ah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0594BBE4EDA5363EC9CAA21B985D15ED5A5F11754008AA4BDF204D103976F7C978C6AF256396057DB5D1CC9685AD32EEB177BDD024FD5CB3AhCG" TargetMode="External"/><Relationship Id="rId23" Type="http://schemas.openxmlformats.org/officeDocument/2006/relationships/hyperlink" Target="consultantplus://offline/ref=70594BBE4EDA5363EC9CAA21B985D15ED2A1F91A55018AA4BDF204D103976F7C978C6AF2563D675FDB5D1CC9685AD32EEB177BDD024FD5CB3AhCG" TargetMode="External"/><Relationship Id="rId28" Type="http://schemas.openxmlformats.org/officeDocument/2006/relationships/hyperlink" Target="consultantplus://offline/ref=70594BBE4EDA5363EC9CAA21B985D15ED2A2FC1659068AA4BDF204D103976F7C978C6AF2563D655EDB5D1CC9685AD32EEB177BDD024FD5CB3AhCG" TargetMode="External"/><Relationship Id="rId10" Type="http://schemas.openxmlformats.org/officeDocument/2006/relationships/hyperlink" Target="consultantplus://offline/ref=70594BBE4EDA5363EC9CAA21B985D15ED5A5F11754008AA4BDF204D103976F7C858C32FE5638795FDD484A982E30hDG" TargetMode="External"/><Relationship Id="rId19" Type="http://schemas.openxmlformats.org/officeDocument/2006/relationships/hyperlink" Target="consultantplus://offline/ref=70594BBE4EDA5363EC9CAA21B985D15ED5A5F11754008AA4BDF204D103976F7C978C6AF25638675CD85D1CC9685AD32EEB177BDD024FD5CB3AhC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594BBE4EDA5363EC9CAA21B985D15ED2A1F91A55018AA4BDF204D103976F7C978C6AF2563D675FDB5D1CC9685AD32EEB177BDD024FD5CB3AhCG" TargetMode="External"/><Relationship Id="rId14" Type="http://schemas.openxmlformats.org/officeDocument/2006/relationships/hyperlink" Target="consultantplus://offline/ref=70594BBE4EDA5363EC9CAA21B985D15ED5A5F11754008AA4BDF204D103976F7C978C6AF25639605CDE5D1CC9685AD32EEB177BDD024FD5CB3AhCG" TargetMode="External"/><Relationship Id="rId22" Type="http://schemas.openxmlformats.org/officeDocument/2006/relationships/hyperlink" Target="consultantplus://offline/ref=70594BBE4EDA5363EC9CAA21B985D15ED5A5F11754008AA4BDF204D103976F7C978C6AF25638625DDB5D1CC9685AD32EEB177BDD024FD5CB3AhCG" TargetMode="External"/><Relationship Id="rId27" Type="http://schemas.openxmlformats.org/officeDocument/2006/relationships/hyperlink" Target="consultantplus://offline/ref=70594BBE4EDA5363EC9CAA21B985D15ED2AEF81653058AA4BDF204D103976F7C858C32FE5638795FDD484A982E30h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3935</Words>
  <Characters>22432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Зарегистрировано в Минюсте России 28 ноября 2022 г. N 71155</vt:lpstr>
      <vt:lpstr>Приложение</vt:lpstr>
      <vt:lpstr>    Приложение N 1</vt:lpstr>
      <vt:lpstr>    Приложение N 2</vt:lpstr>
    </vt:vector>
  </TitlesOfParts>
  <Company/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2</cp:revision>
  <dcterms:created xsi:type="dcterms:W3CDTF">2022-12-05T06:35:00Z</dcterms:created>
  <dcterms:modified xsi:type="dcterms:W3CDTF">2022-12-05T06:35:00Z</dcterms:modified>
</cp:coreProperties>
</file>