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B9" w:rsidRPr="006D65F1" w:rsidRDefault="00FF77B9" w:rsidP="006D65F1">
      <w:pPr>
        <w:spacing w:after="0"/>
        <w:jc w:val="center"/>
        <w:rPr>
          <w:rFonts w:ascii="Times New Roman" w:hAnsi="Times New Roman"/>
          <w:b/>
          <w:sz w:val="28"/>
          <w:szCs w:val="28"/>
        </w:rPr>
      </w:pPr>
      <w:r>
        <w:rPr>
          <w:rFonts w:ascii="Times New Roman" w:hAnsi="Times New Roman"/>
          <w:b/>
          <w:sz w:val="28"/>
          <w:szCs w:val="28"/>
        </w:rPr>
        <w:t xml:space="preserve">Результаты </w:t>
      </w:r>
      <w:r w:rsidRPr="006D65F1">
        <w:rPr>
          <w:rFonts w:ascii="Times New Roman" w:hAnsi="Times New Roman"/>
          <w:b/>
          <w:sz w:val="28"/>
          <w:szCs w:val="28"/>
        </w:rPr>
        <w:t xml:space="preserve">правоприменительной практики осуществления муниципального жилищного контроля </w:t>
      </w:r>
      <w:r w:rsidRPr="00243A2B">
        <w:rPr>
          <w:rFonts w:ascii="Times New Roman" w:hAnsi="Times New Roman"/>
          <w:b/>
          <w:sz w:val="28"/>
          <w:szCs w:val="28"/>
        </w:rPr>
        <w:t xml:space="preserve">на территории Снежинского городского округа </w:t>
      </w:r>
      <w:r>
        <w:rPr>
          <w:rFonts w:ascii="Times New Roman" w:hAnsi="Times New Roman"/>
          <w:b/>
          <w:sz w:val="28"/>
          <w:szCs w:val="28"/>
        </w:rPr>
        <w:t>в 2022 году</w:t>
      </w:r>
    </w:p>
    <w:p w:rsidR="00FF77B9" w:rsidRPr="006D65F1" w:rsidRDefault="00FF77B9" w:rsidP="00243A2B">
      <w:pPr>
        <w:spacing w:after="0"/>
        <w:ind w:left="-180" w:firstLine="180"/>
        <w:jc w:val="center"/>
        <w:rPr>
          <w:rFonts w:ascii="Times New Roman" w:hAnsi="Times New Roman"/>
          <w:b/>
          <w:sz w:val="28"/>
          <w:szCs w:val="28"/>
        </w:rPr>
      </w:pPr>
    </w:p>
    <w:p w:rsidR="00FF77B9" w:rsidRPr="006D65F1" w:rsidRDefault="00FF77B9" w:rsidP="00243A2B">
      <w:pPr>
        <w:spacing w:after="0" w:line="288" w:lineRule="auto"/>
        <w:rPr>
          <w:rFonts w:ascii="Times New Roman" w:hAnsi="Times New Roman"/>
          <w:sz w:val="28"/>
          <w:szCs w:val="28"/>
        </w:rPr>
      </w:pPr>
      <w:r w:rsidRPr="006D65F1">
        <w:rPr>
          <w:rFonts w:ascii="Times New Roman" w:hAnsi="Times New Roman"/>
          <w:sz w:val="28"/>
          <w:szCs w:val="28"/>
        </w:rPr>
        <w:tab/>
        <w:t xml:space="preserve">Полномочия по осуществлению муниципального жилищного контроля на территории Снежинского городского округа осуществляет администрация Снежинского городского округа. Уполномоченным органом по осуществлению муниципального жилищного контроля является муниципальное казенное учреждение «Управление городского хозяйства Снежинского городского округа». </w:t>
      </w:r>
      <w:r w:rsidRPr="006D65F1">
        <w:rPr>
          <w:rFonts w:ascii="Times New Roman" w:hAnsi="Times New Roman"/>
          <w:sz w:val="28"/>
          <w:szCs w:val="28"/>
        </w:rPr>
        <w:tab/>
      </w:r>
    </w:p>
    <w:p w:rsidR="00FF77B9" w:rsidRDefault="00FF77B9" w:rsidP="00243A2B">
      <w:pPr>
        <w:tabs>
          <w:tab w:val="left" w:pos="567"/>
        </w:tabs>
        <w:adjustRightInd w:val="0"/>
        <w:spacing w:after="0" w:line="288" w:lineRule="auto"/>
        <w:jc w:val="both"/>
        <w:rPr>
          <w:rFonts w:ascii="Times New Roman" w:hAnsi="Times New Roman"/>
          <w:iCs/>
          <w:sz w:val="28"/>
          <w:szCs w:val="28"/>
        </w:rPr>
      </w:pPr>
      <w:r w:rsidRPr="006D65F1">
        <w:rPr>
          <w:rFonts w:ascii="Times New Roman" w:hAnsi="Times New Roman"/>
          <w:sz w:val="28"/>
          <w:szCs w:val="28"/>
        </w:rPr>
        <w:tab/>
        <w:t>П</w:t>
      </w:r>
      <w:r w:rsidRPr="006D65F1">
        <w:rPr>
          <w:rFonts w:ascii="Times New Roman" w:hAnsi="Times New Roman"/>
          <w:iCs/>
          <w:sz w:val="28"/>
          <w:szCs w:val="28"/>
        </w:rPr>
        <w:t xml:space="preserve">редметом муниципального </w:t>
      </w:r>
      <w:r>
        <w:rPr>
          <w:rFonts w:ascii="Times New Roman" w:hAnsi="Times New Roman"/>
          <w:iCs/>
          <w:sz w:val="28"/>
          <w:szCs w:val="28"/>
        </w:rPr>
        <w:t xml:space="preserve">жилищного </w:t>
      </w:r>
      <w:r w:rsidRPr="006D65F1">
        <w:rPr>
          <w:rFonts w:ascii="Times New Roman" w:hAnsi="Times New Roman"/>
          <w:iCs/>
          <w:sz w:val="28"/>
          <w:szCs w:val="28"/>
        </w:rPr>
        <w:t>контроля  является</w:t>
      </w:r>
      <w:r w:rsidRPr="006D65F1">
        <w:rPr>
          <w:rFonts w:ascii="Times New Roman" w:hAnsi="Times New Roman"/>
          <w:sz w:val="28"/>
          <w:szCs w:val="28"/>
        </w:rPr>
        <w:t xml:space="preserve"> соблюдение юридическими лицами, индивидуальными предпринимателями и гражданами</w:t>
      </w:r>
      <w:r>
        <w:rPr>
          <w:rFonts w:ascii="Times New Roman" w:hAnsi="Times New Roman"/>
          <w:iCs/>
          <w:sz w:val="28"/>
          <w:szCs w:val="28"/>
        </w:rPr>
        <w:t xml:space="preserve"> </w:t>
      </w:r>
      <w:r w:rsidRPr="006D65F1">
        <w:rPr>
          <w:rFonts w:ascii="Times New Roman" w:hAnsi="Times New Roman"/>
          <w:sz w:val="28"/>
          <w:szCs w:val="28"/>
        </w:rPr>
        <w:t>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w:t>
      </w:r>
      <w:r>
        <w:rPr>
          <w:rFonts w:ascii="Times New Roman" w:hAnsi="Times New Roman"/>
          <w:sz w:val="28"/>
          <w:szCs w:val="28"/>
        </w:rPr>
        <w:t xml:space="preserve"> в жилищной сфере</w:t>
      </w:r>
      <w:r w:rsidRPr="006D65F1">
        <w:rPr>
          <w:rFonts w:ascii="Times New Roman" w:hAnsi="Times New Roman"/>
          <w:sz w:val="28"/>
          <w:szCs w:val="28"/>
        </w:rPr>
        <w:t xml:space="preserve">, </w:t>
      </w:r>
      <w:r>
        <w:rPr>
          <w:rFonts w:ascii="Times New Roman" w:hAnsi="Times New Roman"/>
          <w:sz w:val="28"/>
          <w:szCs w:val="28"/>
        </w:rPr>
        <w:t xml:space="preserve">а также </w:t>
      </w:r>
      <w:r w:rsidRPr="006D65F1">
        <w:rPr>
          <w:rFonts w:ascii="Times New Roman" w:hAnsi="Times New Roman"/>
          <w:iCs/>
          <w:sz w:val="28"/>
          <w:szCs w:val="28"/>
        </w:rPr>
        <w:t>исполнение решений, принимаемых по результатам контрольных мероприятий.</w:t>
      </w:r>
    </w:p>
    <w:p w:rsidR="00FF77B9" w:rsidRPr="006D65F1" w:rsidRDefault="00FF77B9" w:rsidP="00243A2B">
      <w:pPr>
        <w:pStyle w:val="ListParagraph"/>
        <w:widowControl w:val="0"/>
        <w:spacing w:line="288" w:lineRule="auto"/>
        <w:ind w:left="0" w:firstLine="708"/>
        <w:jc w:val="both"/>
        <w:rPr>
          <w:sz w:val="28"/>
          <w:szCs w:val="28"/>
        </w:rPr>
      </w:pPr>
      <w:r>
        <w:rPr>
          <w:sz w:val="28"/>
          <w:szCs w:val="28"/>
        </w:rPr>
        <w:t>Орган муниципального контроля, в соответствии</w:t>
      </w:r>
      <w:r w:rsidRPr="006D65F1">
        <w:rPr>
          <w:sz w:val="28"/>
          <w:szCs w:val="28"/>
        </w:rPr>
        <w:t xml:space="preserve"> с  </w:t>
      </w:r>
      <w:r>
        <w:rPr>
          <w:sz w:val="28"/>
          <w:szCs w:val="28"/>
        </w:rPr>
        <w:t>«</w:t>
      </w:r>
      <w:r w:rsidRPr="006D65F1">
        <w:rPr>
          <w:sz w:val="28"/>
          <w:szCs w:val="28"/>
        </w:rPr>
        <w:t>Положением</w:t>
      </w:r>
      <w:r w:rsidRPr="00F519A5">
        <w:rPr>
          <w:sz w:val="28"/>
          <w:szCs w:val="28"/>
        </w:rPr>
        <w:t xml:space="preserve"> </w:t>
      </w:r>
      <w:r w:rsidRPr="006D65F1">
        <w:rPr>
          <w:sz w:val="28"/>
          <w:szCs w:val="28"/>
        </w:rPr>
        <w:t>о муниципальном жилищном контроле</w:t>
      </w:r>
      <w:r w:rsidRPr="00243A2B">
        <w:rPr>
          <w:sz w:val="28"/>
          <w:szCs w:val="28"/>
        </w:rPr>
        <w:t xml:space="preserve"> </w:t>
      </w:r>
      <w:r w:rsidRPr="006D65F1">
        <w:rPr>
          <w:sz w:val="28"/>
          <w:szCs w:val="28"/>
        </w:rPr>
        <w:t xml:space="preserve">на территории </w:t>
      </w:r>
      <w:r>
        <w:rPr>
          <w:sz w:val="28"/>
          <w:szCs w:val="28"/>
        </w:rPr>
        <w:t xml:space="preserve">муниципального образования «Город Снежинск» </w:t>
      </w:r>
      <w:r w:rsidRPr="006D65F1">
        <w:rPr>
          <w:sz w:val="28"/>
          <w:szCs w:val="28"/>
        </w:rPr>
        <w:t>(утв. Решением Собрания депутатов СГО от 23.09.2021 № 119)</w:t>
      </w:r>
      <w:r>
        <w:rPr>
          <w:sz w:val="28"/>
          <w:szCs w:val="28"/>
        </w:rPr>
        <w:t>:</w:t>
      </w:r>
    </w:p>
    <w:p w:rsidR="00FF77B9" w:rsidRPr="006D65F1" w:rsidRDefault="00FF77B9" w:rsidP="00243A2B">
      <w:pPr>
        <w:pStyle w:val="ListParagraph"/>
        <w:widowControl w:val="0"/>
        <w:spacing w:line="288" w:lineRule="auto"/>
        <w:ind w:left="0" w:firstLine="708"/>
        <w:jc w:val="both"/>
        <w:rPr>
          <w:sz w:val="28"/>
          <w:szCs w:val="28"/>
        </w:rPr>
      </w:pPr>
      <w:r w:rsidRPr="006D65F1">
        <w:rPr>
          <w:sz w:val="28"/>
          <w:szCs w:val="28"/>
        </w:rPr>
        <w:t>- обеспечивает взаимодействие с управляющими организациями, ТСЖ, ресурсоснабжающими организациями;</w:t>
      </w:r>
    </w:p>
    <w:p w:rsidR="00FF77B9" w:rsidRPr="006D65F1" w:rsidRDefault="00FF77B9" w:rsidP="00243A2B">
      <w:pPr>
        <w:pStyle w:val="ListParagraph"/>
        <w:widowControl w:val="0"/>
        <w:spacing w:line="288" w:lineRule="auto"/>
        <w:ind w:left="0" w:firstLine="708"/>
        <w:jc w:val="both"/>
        <w:rPr>
          <w:sz w:val="28"/>
          <w:szCs w:val="28"/>
        </w:rPr>
      </w:pPr>
      <w:r w:rsidRPr="006D65F1">
        <w:rPr>
          <w:sz w:val="28"/>
          <w:szCs w:val="28"/>
        </w:rPr>
        <w:t>- организует деятельность комиссии по признанию необходимости проведения капитального ремонта многоквартирных домов;</w:t>
      </w:r>
    </w:p>
    <w:p w:rsidR="00FF77B9" w:rsidRPr="00243A2B" w:rsidRDefault="00FF77B9" w:rsidP="00243A2B">
      <w:pPr>
        <w:tabs>
          <w:tab w:val="left" w:pos="567"/>
        </w:tabs>
        <w:adjustRightInd w:val="0"/>
        <w:spacing w:after="0" w:line="288" w:lineRule="auto"/>
        <w:jc w:val="both"/>
        <w:rPr>
          <w:rFonts w:ascii="Times New Roman" w:hAnsi="Times New Roman"/>
          <w:iCs/>
          <w:sz w:val="28"/>
          <w:szCs w:val="28"/>
        </w:rPr>
      </w:pPr>
      <w:r>
        <w:rPr>
          <w:rFonts w:ascii="Times New Roman" w:hAnsi="Times New Roman"/>
          <w:sz w:val="28"/>
          <w:szCs w:val="28"/>
        </w:rPr>
        <w:tab/>
      </w:r>
      <w:r w:rsidRPr="00243A2B">
        <w:rPr>
          <w:rFonts w:ascii="Times New Roman" w:hAnsi="Times New Roman"/>
          <w:sz w:val="28"/>
          <w:szCs w:val="28"/>
        </w:rPr>
        <w:t>- организует взаимодействие с органами государственной власти и их подведомственными учреждениями, гражданами по вопросам проведения капитального ремонта многоквартирных домов.</w:t>
      </w:r>
    </w:p>
    <w:p w:rsidR="00FF77B9" w:rsidRPr="006D65F1" w:rsidRDefault="00FF77B9" w:rsidP="00243A2B">
      <w:pPr>
        <w:tabs>
          <w:tab w:val="left" w:pos="567"/>
        </w:tabs>
        <w:adjustRightInd w:val="0"/>
        <w:spacing w:after="0" w:line="288" w:lineRule="auto"/>
        <w:jc w:val="both"/>
        <w:rPr>
          <w:rFonts w:ascii="Times New Roman" w:hAnsi="Times New Roman"/>
          <w:sz w:val="28"/>
          <w:szCs w:val="28"/>
        </w:rPr>
      </w:pPr>
      <w:r>
        <w:rPr>
          <w:rFonts w:ascii="Times New Roman" w:hAnsi="Times New Roman"/>
          <w:sz w:val="28"/>
          <w:szCs w:val="28"/>
        </w:rPr>
        <w:tab/>
      </w:r>
      <w:r w:rsidRPr="006D65F1">
        <w:rPr>
          <w:rFonts w:ascii="Times New Roman" w:hAnsi="Times New Roman"/>
          <w:sz w:val="28"/>
          <w:szCs w:val="28"/>
        </w:rPr>
        <w:t>Субъектами муниципального жилищного контроля являются юридические лица, индивидуальные предприниматели и физические лица</w:t>
      </w:r>
      <w:r>
        <w:rPr>
          <w:rFonts w:ascii="Times New Roman" w:hAnsi="Times New Roman"/>
          <w:sz w:val="28"/>
          <w:szCs w:val="28"/>
        </w:rPr>
        <w:t xml:space="preserve">, </w:t>
      </w:r>
      <w:r w:rsidRPr="006D65F1">
        <w:rPr>
          <w:rFonts w:ascii="Times New Roman" w:hAnsi="Times New Roman"/>
          <w:sz w:val="28"/>
          <w:szCs w:val="28"/>
        </w:rPr>
        <w:t>осуществляющие деятельность в жилищной сфере, при которой могут быть допущены нарушения обязательных требований,  установленных нормативными правовыми актами.</w:t>
      </w:r>
    </w:p>
    <w:p w:rsidR="00FF77B9" w:rsidRPr="006D65F1" w:rsidRDefault="00FF77B9" w:rsidP="00243A2B">
      <w:pPr>
        <w:spacing w:after="0" w:line="288" w:lineRule="auto"/>
        <w:rPr>
          <w:rFonts w:ascii="Times New Roman" w:hAnsi="Times New Roman"/>
          <w:sz w:val="28"/>
          <w:szCs w:val="28"/>
        </w:rPr>
      </w:pPr>
      <w:r w:rsidRPr="006D65F1">
        <w:rPr>
          <w:rFonts w:ascii="Times New Roman" w:hAnsi="Times New Roman"/>
          <w:sz w:val="28"/>
          <w:szCs w:val="28"/>
        </w:rPr>
        <w:tab/>
        <w:t>Общее количество подконтрольных субъектов, включенных в реестр в 2022 году – 5</w:t>
      </w:r>
      <w:r>
        <w:rPr>
          <w:rFonts w:ascii="Times New Roman" w:hAnsi="Times New Roman"/>
          <w:sz w:val="28"/>
          <w:szCs w:val="28"/>
        </w:rPr>
        <w:t xml:space="preserve">: </w:t>
      </w:r>
      <w:r w:rsidRPr="006D65F1">
        <w:rPr>
          <w:rFonts w:ascii="Times New Roman" w:hAnsi="Times New Roman"/>
          <w:sz w:val="28"/>
          <w:szCs w:val="28"/>
        </w:rPr>
        <w:t>ООО «Движение»; ООО «Свой дом»; цех № 510 АО «Трансэнерго»; ООО УК «Самоцветы»; ТСЖ «Баден-Баден».</w:t>
      </w:r>
    </w:p>
    <w:p w:rsidR="00FF77B9" w:rsidRPr="006D65F1" w:rsidRDefault="00FF77B9" w:rsidP="00243A2B">
      <w:pPr>
        <w:tabs>
          <w:tab w:val="left" w:pos="567"/>
        </w:tabs>
        <w:adjustRightInd w:val="0"/>
        <w:spacing w:after="0" w:line="288" w:lineRule="auto"/>
        <w:jc w:val="both"/>
        <w:rPr>
          <w:rFonts w:ascii="Times New Roman" w:hAnsi="Times New Roman"/>
          <w:iCs/>
          <w:sz w:val="28"/>
          <w:szCs w:val="28"/>
        </w:rPr>
      </w:pPr>
      <w:r w:rsidRPr="006D65F1">
        <w:rPr>
          <w:rFonts w:ascii="Times New Roman" w:hAnsi="Times New Roman"/>
          <w:sz w:val="28"/>
          <w:szCs w:val="28"/>
        </w:rPr>
        <w:tab/>
        <w:t>Муниципальный контроль проводится в форме плановых и внеплановых проверок  соблюдения контролируемыми лицами обязательных  требований, а также профилактических мероприятий, направленных на предупреждение их нарушений.</w:t>
      </w:r>
    </w:p>
    <w:p w:rsidR="00FF77B9" w:rsidRPr="006D65F1" w:rsidRDefault="00FF77B9" w:rsidP="00243A2B">
      <w:pPr>
        <w:spacing w:after="0" w:line="288" w:lineRule="auto"/>
        <w:ind w:firstLine="708"/>
        <w:jc w:val="both"/>
        <w:rPr>
          <w:rFonts w:ascii="Times New Roman" w:hAnsi="Times New Roman"/>
          <w:sz w:val="28"/>
          <w:szCs w:val="28"/>
        </w:rPr>
      </w:pPr>
      <w:r>
        <w:rPr>
          <w:rFonts w:ascii="Times New Roman" w:hAnsi="Times New Roman"/>
          <w:sz w:val="28"/>
          <w:szCs w:val="28"/>
        </w:rPr>
        <w:t>В соответствии с пунктом 4.1</w:t>
      </w:r>
      <w:r w:rsidRPr="006D65F1">
        <w:rPr>
          <w:rFonts w:ascii="Times New Roman" w:hAnsi="Times New Roman"/>
          <w:sz w:val="28"/>
          <w:szCs w:val="28"/>
        </w:rPr>
        <w:t xml:space="preserve"> «Положения о муниципальном жилищном контроле на территории Снежинского городского округа»</w:t>
      </w:r>
      <w:r>
        <w:rPr>
          <w:rFonts w:ascii="Times New Roman" w:hAnsi="Times New Roman"/>
          <w:sz w:val="28"/>
          <w:szCs w:val="28"/>
        </w:rPr>
        <w:t xml:space="preserve">, </w:t>
      </w:r>
      <w:r w:rsidRPr="006D65F1">
        <w:rPr>
          <w:rFonts w:ascii="Times New Roman" w:hAnsi="Times New Roman"/>
          <w:sz w:val="28"/>
          <w:szCs w:val="28"/>
        </w:rPr>
        <w:t>при осуществлении муниципального жилищного контроля на территории  Снежинского городского округа плановые контрольные мероприятия не проводятся.</w:t>
      </w:r>
    </w:p>
    <w:p w:rsidR="00FF77B9" w:rsidRPr="006D65F1" w:rsidRDefault="00FF77B9" w:rsidP="00243A2B">
      <w:pPr>
        <w:pStyle w:val="ListParagraph"/>
        <w:widowControl w:val="0"/>
        <w:spacing w:line="288" w:lineRule="auto"/>
        <w:ind w:left="0" w:firstLine="708"/>
        <w:jc w:val="both"/>
        <w:rPr>
          <w:sz w:val="28"/>
          <w:szCs w:val="28"/>
        </w:rPr>
      </w:pPr>
      <w:r w:rsidRPr="006D65F1">
        <w:rPr>
          <w:sz w:val="28"/>
          <w:szCs w:val="28"/>
        </w:rPr>
        <w:t xml:space="preserve">В 2022 году внеплановые контрольные проверки в отношении юридических лиц и индивидуальных предпринимателей по основаниям, предусмотренным Постановлением Правительства РФ </w:t>
      </w:r>
      <w:r w:rsidRPr="006D65F1">
        <w:rPr>
          <w:bCs/>
          <w:sz w:val="28"/>
          <w:szCs w:val="28"/>
        </w:rPr>
        <w:t xml:space="preserve">10.03.2022 № 336 </w:t>
      </w:r>
      <w:r w:rsidRPr="006D65F1">
        <w:rPr>
          <w:sz w:val="28"/>
          <w:szCs w:val="28"/>
        </w:rPr>
        <w:t xml:space="preserve">«Об особенностях организации и осуществления государственного контроля (надзора), муниципального контроля», не проводились.  </w:t>
      </w:r>
    </w:p>
    <w:p w:rsidR="00FF77B9" w:rsidRPr="006D65F1" w:rsidRDefault="00FF77B9" w:rsidP="00243A2B">
      <w:pPr>
        <w:spacing w:after="0" w:line="288" w:lineRule="auto"/>
        <w:ind w:firstLine="720"/>
        <w:jc w:val="both"/>
        <w:rPr>
          <w:rFonts w:ascii="Times New Roman" w:hAnsi="Times New Roman"/>
          <w:sz w:val="28"/>
          <w:szCs w:val="28"/>
        </w:rPr>
      </w:pPr>
      <w:r w:rsidRPr="006D65F1">
        <w:rPr>
          <w:rFonts w:ascii="Times New Roman" w:hAnsi="Times New Roman"/>
          <w:sz w:val="28"/>
          <w:szCs w:val="28"/>
        </w:rPr>
        <w:t xml:space="preserve">Нарушений, предусматривающих уголовную и административную ответственность в жилищно-коммунальной сфере, в 2022 году не выявлено. </w:t>
      </w:r>
      <w:r w:rsidRPr="006D65F1">
        <w:rPr>
          <w:rFonts w:ascii="Times New Roman" w:hAnsi="Times New Roman"/>
          <w:sz w:val="28"/>
          <w:szCs w:val="28"/>
        </w:rPr>
        <w:tab/>
      </w:r>
    </w:p>
    <w:p w:rsidR="00FF77B9" w:rsidRPr="006D65F1" w:rsidRDefault="00FF77B9" w:rsidP="00243A2B">
      <w:pPr>
        <w:adjustRightInd w:val="0"/>
        <w:spacing w:after="0" w:line="288" w:lineRule="auto"/>
        <w:ind w:firstLine="709"/>
        <w:jc w:val="both"/>
        <w:rPr>
          <w:rFonts w:ascii="Times New Roman" w:hAnsi="Times New Roman"/>
          <w:iCs/>
          <w:sz w:val="28"/>
          <w:szCs w:val="28"/>
        </w:rPr>
      </w:pPr>
      <w:r w:rsidRPr="00196CBF">
        <w:rPr>
          <w:rFonts w:ascii="Times New Roman" w:hAnsi="Times New Roman"/>
          <w:iCs/>
          <w:sz w:val="28"/>
          <w:szCs w:val="28"/>
        </w:rPr>
        <w:t xml:space="preserve">Из анализа выявленных нарушений обязательных требований при осуществлении функций муниципального контроля следует, что основными проблемами в  </w:t>
      </w:r>
      <w:r>
        <w:rPr>
          <w:rFonts w:ascii="Times New Roman" w:hAnsi="Times New Roman"/>
          <w:iCs/>
          <w:sz w:val="28"/>
          <w:szCs w:val="28"/>
        </w:rPr>
        <w:t xml:space="preserve">жилищной </w:t>
      </w:r>
      <w:r w:rsidRPr="00196CBF">
        <w:rPr>
          <w:rFonts w:ascii="Times New Roman" w:hAnsi="Times New Roman"/>
          <w:iCs/>
          <w:sz w:val="28"/>
          <w:szCs w:val="28"/>
        </w:rPr>
        <w:t xml:space="preserve">сфере </w:t>
      </w:r>
      <w:r w:rsidRPr="006D65F1">
        <w:rPr>
          <w:rFonts w:ascii="Times New Roman" w:hAnsi="Times New Roman"/>
          <w:iCs/>
          <w:sz w:val="28"/>
          <w:szCs w:val="28"/>
        </w:rPr>
        <w:t xml:space="preserve">на территории Снежинского городского округа </w:t>
      </w:r>
      <w:r>
        <w:rPr>
          <w:rFonts w:ascii="Times New Roman" w:hAnsi="Times New Roman"/>
          <w:iCs/>
          <w:sz w:val="28"/>
          <w:szCs w:val="28"/>
        </w:rPr>
        <w:t>являются:</w:t>
      </w:r>
    </w:p>
    <w:p w:rsidR="00FF77B9" w:rsidRPr="006D65F1" w:rsidRDefault="00FF77B9" w:rsidP="00243A2B">
      <w:pPr>
        <w:pStyle w:val="ListParagraph"/>
        <w:widowControl w:val="0"/>
        <w:numPr>
          <w:ilvl w:val="0"/>
          <w:numId w:val="1"/>
        </w:numPr>
        <w:spacing w:line="288" w:lineRule="auto"/>
        <w:ind w:left="0" w:firstLine="360"/>
        <w:jc w:val="both"/>
        <w:rPr>
          <w:sz w:val="28"/>
          <w:szCs w:val="28"/>
        </w:rPr>
      </w:pPr>
      <w:r>
        <w:rPr>
          <w:sz w:val="28"/>
          <w:szCs w:val="28"/>
        </w:rPr>
        <w:t>Техническое состояние</w:t>
      </w:r>
      <w:r w:rsidRPr="006D65F1">
        <w:rPr>
          <w:sz w:val="28"/>
          <w:szCs w:val="28"/>
        </w:rPr>
        <w:t xml:space="preserve"> общего имущества многоквартирных жилых домов в старом жилищном фонде</w:t>
      </w:r>
      <w:r>
        <w:rPr>
          <w:sz w:val="28"/>
          <w:szCs w:val="28"/>
        </w:rPr>
        <w:t>;</w:t>
      </w:r>
    </w:p>
    <w:p w:rsidR="00FF77B9" w:rsidRPr="006D65F1" w:rsidRDefault="00FF77B9" w:rsidP="00243A2B">
      <w:pPr>
        <w:pStyle w:val="ListParagraph"/>
        <w:widowControl w:val="0"/>
        <w:numPr>
          <w:ilvl w:val="0"/>
          <w:numId w:val="1"/>
        </w:numPr>
        <w:spacing w:line="288" w:lineRule="auto"/>
        <w:ind w:left="0" w:firstLine="360"/>
        <w:jc w:val="both"/>
        <w:rPr>
          <w:sz w:val="28"/>
          <w:szCs w:val="28"/>
        </w:rPr>
      </w:pPr>
      <w:r>
        <w:rPr>
          <w:sz w:val="28"/>
          <w:szCs w:val="28"/>
        </w:rPr>
        <w:t xml:space="preserve">качество </w:t>
      </w:r>
      <w:r w:rsidRPr="006D65F1">
        <w:rPr>
          <w:sz w:val="28"/>
          <w:szCs w:val="28"/>
        </w:rPr>
        <w:t>содержани</w:t>
      </w:r>
      <w:r>
        <w:rPr>
          <w:sz w:val="28"/>
          <w:szCs w:val="28"/>
        </w:rPr>
        <w:t>я</w:t>
      </w:r>
      <w:r w:rsidRPr="006D65F1">
        <w:rPr>
          <w:sz w:val="28"/>
          <w:szCs w:val="28"/>
        </w:rPr>
        <w:t xml:space="preserve"> и текущ</w:t>
      </w:r>
      <w:r>
        <w:rPr>
          <w:sz w:val="28"/>
          <w:szCs w:val="28"/>
        </w:rPr>
        <w:t>его</w:t>
      </w:r>
      <w:r w:rsidRPr="006D65F1">
        <w:rPr>
          <w:sz w:val="28"/>
          <w:szCs w:val="28"/>
        </w:rPr>
        <w:t xml:space="preserve"> ремонт</w:t>
      </w:r>
      <w:r>
        <w:rPr>
          <w:sz w:val="28"/>
          <w:szCs w:val="28"/>
        </w:rPr>
        <w:t>а</w:t>
      </w:r>
      <w:r w:rsidRPr="006D65F1">
        <w:rPr>
          <w:sz w:val="28"/>
          <w:szCs w:val="28"/>
        </w:rPr>
        <w:t xml:space="preserve"> общего имущества многоквартирных домов управляющими организациями;</w:t>
      </w:r>
    </w:p>
    <w:p w:rsidR="00FF77B9" w:rsidRDefault="00FF77B9" w:rsidP="00243A2B">
      <w:pPr>
        <w:pStyle w:val="ListParagraph"/>
        <w:widowControl w:val="0"/>
        <w:numPr>
          <w:ilvl w:val="0"/>
          <w:numId w:val="1"/>
        </w:numPr>
        <w:spacing w:line="288" w:lineRule="auto"/>
        <w:ind w:left="0" w:firstLine="360"/>
        <w:jc w:val="both"/>
        <w:rPr>
          <w:sz w:val="28"/>
          <w:szCs w:val="28"/>
        </w:rPr>
      </w:pPr>
      <w:r>
        <w:rPr>
          <w:sz w:val="28"/>
          <w:szCs w:val="28"/>
        </w:rPr>
        <w:t>качество</w:t>
      </w:r>
      <w:r w:rsidRPr="00BF0E58">
        <w:rPr>
          <w:sz w:val="28"/>
          <w:szCs w:val="28"/>
        </w:rPr>
        <w:t xml:space="preserve"> предоставляемых коммунальных услуг;</w:t>
      </w:r>
    </w:p>
    <w:p w:rsidR="00FF77B9" w:rsidRPr="003E1FBB" w:rsidRDefault="00FF77B9" w:rsidP="003E1FBB">
      <w:pPr>
        <w:pStyle w:val="ListParagraph"/>
        <w:widowControl w:val="0"/>
        <w:numPr>
          <w:ilvl w:val="0"/>
          <w:numId w:val="1"/>
        </w:numPr>
        <w:spacing w:line="288" w:lineRule="auto"/>
        <w:ind w:left="0" w:firstLine="360"/>
        <w:jc w:val="both"/>
        <w:rPr>
          <w:sz w:val="28"/>
          <w:szCs w:val="28"/>
        </w:rPr>
      </w:pPr>
      <w:r>
        <w:rPr>
          <w:sz w:val="28"/>
          <w:szCs w:val="28"/>
        </w:rPr>
        <w:t>качество</w:t>
      </w:r>
      <w:r w:rsidRPr="003E1FBB">
        <w:rPr>
          <w:sz w:val="28"/>
          <w:szCs w:val="28"/>
        </w:rPr>
        <w:t xml:space="preserve"> организации и проведения капитального ремонта  жилищного фонда Региональным оператором по Челябинской области в части реализации региональной адресной программы, ее актуализации, качества проводимого ремонта, изменения сроков ремонта, устранения дефектов и недоделок. </w:t>
      </w:r>
    </w:p>
    <w:p w:rsidR="00FF77B9" w:rsidRPr="006D65F1" w:rsidRDefault="00FF77B9" w:rsidP="003E1FBB">
      <w:pPr>
        <w:pStyle w:val="ListParagraph"/>
        <w:widowControl w:val="0"/>
        <w:spacing w:line="288" w:lineRule="auto"/>
        <w:ind w:left="0"/>
        <w:jc w:val="both"/>
        <w:rPr>
          <w:sz w:val="28"/>
          <w:szCs w:val="28"/>
        </w:rPr>
      </w:pPr>
      <w:r w:rsidRPr="006D65F1">
        <w:rPr>
          <w:sz w:val="28"/>
          <w:szCs w:val="28"/>
        </w:rPr>
        <w:tab/>
        <w:t>В целях предупреждения нарушений юридическими лицами, индивидуальными предпринимателями и гражданами обязательных требований, установленных нормативными правовыми актами</w:t>
      </w:r>
      <w:r w:rsidRPr="006D65F1">
        <w:rPr>
          <w:color w:val="000000"/>
          <w:sz w:val="28"/>
          <w:szCs w:val="28"/>
        </w:rPr>
        <w:t xml:space="preserve">, </w:t>
      </w:r>
      <w:r w:rsidRPr="006D65F1">
        <w:rPr>
          <w:sz w:val="28"/>
          <w:szCs w:val="28"/>
        </w:rPr>
        <w:t xml:space="preserve">органом муниципального контроля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w:t>
      </w:r>
      <w:r w:rsidRPr="006D65F1">
        <w:rPr>
          <w:color w:val="000000"/>
          <w:sz w:val="28"/>
          <w:szCs w:val="28"/>
        </w:rPr>
        <w:t>на 2022 год</w:t>
      </w:r>
      <w:r w:rsidRPr="006D65F1">
        <w:rPr>
          <w:sz w:val="28"/>
          <w:szCs w:val="28"/>
        </w:rPr>
        <w:t xml:space="preserve"> в сфере </w:t>
      </w:r>
      <w:r w:rsidRPr="006D65F1">
        <w:rPr>
          <w:color w:val="000000"/>
          <w:sz w:val="28"/>
          <w:szCs w:val="28"/>
        </w:rPr>
        <w:t>муниципального жилищного контроля</w:t>
      </w:r>
      <w:r w:rsidRPr="006D65F1">
        <w:rPr>
          <w:sz w:val="28"/>
          <w:szCs w:val="28"/>
        </w:rPr>
        <w:t xml:space="preserve"> </w:t>
      </w:r>
      <w:r w:rsidRPr="006D65F1">
        <w:rPr>
          <w:color w:val="000000"/>
          <w:sz w:val="28"/>
          <w:szCs w:val="28"/>
        </w:rPr>
        <w:t xml:space="preserve">на территории </w:t>
      </w:r>
      <w:r w:rsidRPr="006D65F1">
        <w:rPr>
          <w:color w:val="000000"/>
          <w:sz w:val="28"/>
          <w:szCs w:val="28"/>
          <w:shd w:val="clear" w:color="auto" w:fill="FFFFFF"/>
        </w:rPr>
        <w:t>Снежинского</w:t>
      </w:r>
      <w:r w:rsidRPr="006D65F1">
        <w:rPr>
          <w:color w:val="000000"/>
          <w:sz w:val="28"/>
          <w:szCs w:val="28"/>
        </w:rPr>
        <w:t xml:space="preserve"> городского округа», утвержденной  Решением МКУ «УГХ СГО» от 29.10.2021 № 01-20/54.</w:t>
      </w:r>
    </w:p>
    <w:p w:rsidR="00FF77B9" w:rsidRPr="006D65F1" w:rsidRDefault="00FF77B9" w:rsidP="003E1FBB">
      <w:pPr>
        <w:pStyle w:val="ListParagraph"/>
        <w:widowControl w:val="0"/>
        <w:spacing w:line="288" w:lineRule="auto"/>
        <w:ind w:left="0" w:firstLine="360"/>
        <w:jc w:val="both"/>
        <w:rPr>
          <w:sz w:val="28"/>
          <w:szCs w:val="28"/>
        </w:rPr>
      </w:pPr>
      <w:r w:rsidRPr="006D65F1">
        <w:rPr>
          <w:sz w:val="28"/>
          <w:szCs w:val="28"/>
        </w:rPr>
        <w:t xml:space="preserve"> </w:t>
      </w:r>
      <w:r w:rsidRPr="006D65F1">
        <w:rPr>
          <w:sz w:val="28"/>
          <w:szCs w:val="28"/>
        </w:rPr>
        <w:tab/>
        <w:t>Профилактическое сопровождение контролируемых лиц в 2022 году было направлено на:</w:t>
      </w:r>
    </w:p>
    <w:p w:rsidR="00FF77B9" w:rsidRPr="006D65F1" w:rsidRDefault="00FF77B9" w:rsidP="003E1FBB">
      <w:pPr>
        <w:spacing w:after="0" w:line="288" w:lineRule="auto"/>
        <w:ind w:firstLine="720"/>
        <w:jc w:val="both"/>
        <w:rPr>
          <w:rFonts w:ascii="Times New Roman" w:hAnsi="Times New Roman"/>
          <w:sz w:val="28"/>
          <w:szCs w:val="28"/>
        </w:rPr>
      </w:pPr>
      <w:r w:rsidRPr="006D65F1">
        <w:rPr>
          <w:rFonts w:ascii="Times New Roman" w:hAnsi="Times New Roman"/>
          <w:sz w:val="28"/>
          <w:szCs w:val="28"/>
        </w:rPr>
        <w:t>- информирование контролируемых лиц посредством размещения в сети «Интернет»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w:t>
      </w:r>
    </w:p>
    <w:p w:rsidR="00FF77B9" w:rsidRPr="006D65F1" w:rsidRDefault="00FF77B9" w:rsidP="003E1FBB">
      <w:pPr>
        <w:spacing w:after="0" w:line="288" w:lineRule="auto"/>
        <w:jc w:val="both"/>
        <w:rPr>
          <w:rFonts w:ascii="Times New Roman" w:hAnsi="Times New Roman"/>
          <w:sz w:val="28"/>
          <w:szCs w:val="28"/>
        </w:rPr>
      </w:pPr>
      <w:r w:rsidRPr="006D65F1">
        <w:rPr>
          <w:rFonts w:ascii="Times New Roman" w:hAnsi="Times New Roman"/>
          <w:sz w:val="28"/>
          <w:szCs w:val="28"/>
        </w:rPr>
        <w:tab/>
        <w:t>- ежемесячный мониторинг и актуализацию перечня нормативных правовых актов, соблюдение которых оценивалось в ходе проверок;</w:t>
      </w:r>
    </w:p>
    <w:p w:rsidR="00FF77B9" w:rsidRPr="006D65F1" w:rsidRDefault="00FF77B9" w:rsidP="003E1FBB">
      <w:pPr>
        <w:spacing w:after="0" w:line="288" w:lineRule="auto"/>
        <w:rPr>
          <w:rFonts w:ascii="Times New Roman" w:hAnsi="Times New Roman"/>
          <w:sz w:val="28"/>
          <w:szCs w:val="28"/>
        </w:rPr>
      </w:pPr>
      <w:r>
        <w:rPr>
          <w:rFonts w:ascii="Times New Roman" w:hAnsi="Times New Roman"/>
          <w:sz w:val="28"/>
          <w:szCs w:val="28"/>
        </w:rPr>
        <w:tab/>
      </w:r>
      <w:r w:rsidRPr="006D65F1">
        <w:rPr>
          <w:rFonts w:ascii="Times New Roman" w:hAnsi="Times New Roman"/>
          <w:sz w:val="28"/>
          <w:szCs w:val="28"/>
        </w:rPr>
        <w:t>- консультирование юридических лиц, индивидуальных предпринимателей и граждан по вопросам, связанным с  организацией и осуществлением муниципального контроля.</w:t>
      </w:r>
    </w:p>
    <w:p w:rsidR="00FF77B9" w:rsidRPr="006D65F1" w:rsidRDefault="00FF77B9" w:rsidP="003E1FBB">
      <w:pPr>
        <w:spacing w:after="0" w:line="288" w:lineRule="auto"/>
        <w:ind w:firstLine="720"/>
        <w:jc w:val="both"/>
        <w:rPr>
          <w:rFonts w:ascii="Times New Roman" w:hAnsi="Times New Roman"/>
          <w:sz w:val="28"/>
          <w:szCs w:val="28"/>
        </w:rPr>
      </w:pPr>
      <w:r w:rsidRPr="006D65F1">
        <w:rPr>
          <w:rFonts w:ascii="Times New Roman" w:hAnsi="Times New Roman"/>
          <w:sz w:val="28"/>
          <w:szCs w:val="28"/>
        </w:rPr>
        <w:t xml:space="preserve">Контролирующим органом  </w:t>
      </w:r>
      <w:r>
        <w:rPr>
          <w:rFonts w:ascii="Times New Roman" w:hAnsi="Times New Roman"/>
          <w:sz w:val="28"/>
          <w:szCs w:val="28"/>
        </w:rPr>
        <w:t xml:space="preserve">в 2022 году </w:t>
      </w:r>
      <w:r w:rsidRPr="006D65F1">
        <w:rPr>
          <w:rFonts w:ascii="Times New Roman" w:hAnsi="Times New Roman"/>
          <w:sz w:val="28"/>
          <w:szCs w:val="28"/>
        </w:rPr>
        <w:t>обеспечивалась организация постоянного мониторинга (сбора, обработки, анализа и учета) сведений, используемых для оценки рисков причинения вреда (ущерба) в жилищно-коммунальной сфере.</w:t>
      </w:r>
    </w:p>
    <w:p w:rsidR="00FF77B9" w:rsidRPr="006D65F1" w:rsidRDefault="00FF77B9" w:rsidP="00243A2B">
      <w:pPr>
        <w:spacing w:after="0" w:line="288" w:lineRule="auto"/>
        <w:jc w:val="both"/>
        <w:rPr>
          <w:rFonts w:ascii="Times New Roman" w:hAnsi="Times New Roman"/>
          <w:sz w:val="28"/>
          <w:szCs w:val="28"/>
        </w:rPr>
      </w:pPr>
    </w:p>
    <w:sectPr w:rsidR="00FF77B9" w:rsidRPr="006D65F1" w:rsidSect="00243A2B">
      <w:pgSz w:w="11906" w:h="16838"/>
      <w:pgMar w:top="851" w:right="746" w:bottom="899"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27BC5"/>
    <w:multiLevelType w:val="hybridMultilevel"/>
    <w:tmpl w:val="99084CA2"/>
    <w:lvl w:ilvl="0" w:tplc="69D0A7B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D1E"/>
    <w:rsid w:val="000F272D"/>
    <w:rsid w:val="00107E47"/>
    <w:rsid w:val="00196CBF"/>
    <w:rsid w:val="001E3C04"/>
    <w:rsid w:val="00243A2B"/>
    <w:rsid w:val="00282B23"/>
    <w:rsid w:val="00393E38"/>
    <w:rsid w:val="003B2051"/>
    <w:rsid w:val="003E1FBB"/>
    <w:rsid w:val="003E49C7"/>
    <w:rsid w:val="003F4C52"/>
    <w:rsid w:val="00414693"/>
    <w:rsid w:val="004A0945"/>
    <w:rsid w:val="004D6BCF"/>
    <w:rsid w:val="00622054"/>
    <w:rsid w:val="006C30B8"/>
    <w:rsid w:val="006D65F1"/>
    <w:rsid w:val="00783D1E"/>
    <w:rsid w:val="00827FD5"/>
    <w:rsid w:val="00880756"/>
    <w:rsid w:val="009A5832"/>
    <w:rsid w:val="00B473D1"/>
    <w:rsid w:val="00BF0E58"/>
    <w:rsid w:val="00C73147"/>
    <w:rsid w:val="00C82BBF"/>
    <w:rsid w:val="00CB2ACD"/>
    <w:rsid w:val="00CB62DF"/>
    <w:rsid w:val="00CC2609"/>
    <w:rsid w:val="00D23C6A"/>
    <w:rsid w:val="00D729D7"/>
    <w:rsid w:val="00DF1F21"/>
    <w:rsid w:val="00E2546D"/>
    <w:rsid w:val="00F519A5"/>
    <w:rsid w:val="00FF77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65F1"/>
    <w:pPr>
      <w:autoSpaceDE w:val="0"/>
      <w:autoSpaceDN w:val="0"/>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3</Pages>
  <Words>742</Words>
  <Characters>4234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НикитинаЕ</cp:lastModifiedBy>
  <cp:revision>7</cp:revision>
  <dcterms:created xsi:type="dcterms:W3CDTF">2023-01-29T12:16:00Z</dcterms:created>
  <dcterms:modified xsi:type="dcterms:W3CDTF">2023-01-31T05:26:00Z</dcterms:modified>
</cp:coreProperties>
</file>