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32" w:rsidRPr="00196CBF" w:rsidRDefault="007D7F32" w:rsidP="00196CB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правоприменительной </w:t>
      </w:r>
      <w:r w:rsidRPr="00B7573C">
        <w:rPr>
          <w:rFonts w:ascii="Times New Roman" w:hAnsi="Times New Roman"/>
          <w:b/>
          <w:sz w:val="28"/>
          <w:szCs w:val="28"/>
        </w:rPr>
        <w:t xml:space="preserve">практики осуществления муниципального контроля </w:t>
      </w:r>
      <w:r w:rsidRPr="00EB4486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B4486">
        <w:rPr>
          <w:rFonts w:ascii="Times New Roman" w:hAnsi="Times New Roman"/>
          <w:b/>
          <w:sz w:val="28"/>
          <w:szCs w:val="28"/>
        </w:rPr>
        <w:t xml:space="preserve">на территории Снежинского </w:t>
      </w:r>
      <w:r w:rsidRPr="00196CBF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b/>
          <w:sz w:val="28"/>
          <w:szCs w:val="28"/>
        </w:rPr>
        <w:t>в</w:t>
      </w:r>
      <w:r w:rsidRPr="00196CBF">
        <w:rPr>
          <w:rFonts w:ascii="Times New Roman" w:hAnsi="Times New Roman"/>
          <w:b/>
          <w:sz w:val="28"/>
          <w:szCs w:val="28"/>
        </w:rPr>
        <w:t xml:space="preserve"> 2022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7D7F32" w:rsidRPr="00196CBF" w:rsidRDefault="007D7F32" w:rsidP="00196CBF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F32" w:rsidRPr="00196CBF" w:rsidRDefault="007D7F32" w:rsidP="00196CB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ab/>
        <w:t xml:space="preserve">Полномочия по осуществлению муниципального контроля </w:t>
      </w:r>
      <w:r w:rsidRPr="00196CBF">
        <w:rPr>
          <w:rFonts w:ascii="Times New Roman" w:hAnsi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96CBF">
        <w:rPr>
          <w:rFonts w:ascii="Times New Roman" w:hAnsi="Times New Roman"/>
          <w:sz w:val="28"/>
          <w:szCs w:val="28"/>
        </w:rPr>
        <w:t xml:space="preserve"> на территории Снежинского городского округа осуществляет администрация Снежинского городского округа. Уполномоченным органом по осуществлению </w:t>
      </w:r>
      <w:r>
        <w:rPr>
          <w:rFonts w:ascii="Times New Roman" w:hAnsi="Times New Roman"/>
          <w:sz w:val="28"/>
          <w:szCs w:val="28"/>
        </w:rPr>
        <w:t xml:space="preserve">данного вида </w:t>
      </w:r>
      <w:r w:rsidRPr="00196CBF">
        <w:rPr>
          <w:rFonts w:ascii="Times New Roman" w:hAnsi="Times New Roman"/>
          <w:sz w:val="28"/>
          <w:szCs w:val="28"/>
        </w:rPr>
        <w:t>муниципального контроля является муниципальное казенное учреждение «Управление городского хозяйства Снежинского городского округа».</w:t>
      </w:r>
    </w:p>
    <w:p w:rsidR="007D7F32" w:rsidRPr="00196CBF" w:rsidRDefault="007D7F32" w:rsidP="00196CBF">
      <w:pPr>
        <w:tabs>
          <w:tab w:val="left" w:pos="567"/>
        </w:tabs>
        <w:adjustRightInd w:val="0"/>
        <w:spacing w:after="0" w:line="288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6CBF">
        <w:rPr>
          <w:rFonts w:ascii="Times New Roman" w:hAnsi="Times New Roman"/>
          <w:sz w:val="28"/>
          <w:szCs w:val="28"/>
        </w:rPr>
        <w:t xml:space="preserve">Предметом муниципального контроля </w:t>
      </w:r>
      <w:r w:rsidRPr="00196CBF">
        <w:rPr>
          <w:rFonts w:ascii="Times New Roman" w:hAnsi="Times New Roman"/>
          <w:iCs/>
          <w:sz w:val="28"/>
          <w:szCs w:val="28"/>
        </w:rPr>
        <w:t>является</w:t>
      </w:r>
      <w:r w:rsidRPr="00196CBF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</w:t>
      </w:r>
      <w:r w:rsidRPr="00196CBF">
        <w:rPr>
          <w:rFonts w:ascii="Times New Roman" w:hAnsi="Times New Roman"/>
          <w:iCs/>
          <w:sz w:val="28"/>
          <w:szCs w:val="28"/>
        </w:rPr>
        <w:t>:</w:t>
      </w:r>
    </w:p>
    <w:p w:rsidR="007D7F32" w:rsidRPr="00196CBF" w:rsidRDefault="007D7F32" w:rsidP="00196CB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ab/>
        <w:t>1)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 в области автомобильных дорог и дорожной деятельности в отношении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7D7F32" w:rsidRPr="00196CBF" w:rsidRDefault="007D7F32" w:rsidP="00196CB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ab/>
        <w:t>-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D7F32" w:rsidRPr="00196CBF" w:rsidRDefault="007D7F32" w:rsidP="00196CB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ab/>
        <w:t>- Федеральным законом от 10.12.1995 № 196-ФЗ «О безопасности дорожного движения 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D7F32" w:rsidRPr="00196CBF" w:rsidRDefault="007D7F32" w:rsidP="00196CBF">
      <w:pPr>
        <w:tabs>
          <w:tab w:val="left" w:pos="567"/>
        </w:tabs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 xml:space="preserve">2) обязательных требований, установленных муниципальными правовыми актами в отношении регулярных перевозок по муниципальным маршрутам, не относящихся к предмету государственного контроля (надзора) на автомобильном транспорте, </w:t>
      </w:r>
      <w:r w:rsidRPr="00196CBF">
        <w:rPr>
          <w:rFonts w:ascii="Times New Roman" w:hAnsi="Times New Roman"/>
          <w:color w:val="000000"/>
          <w:sz w:val="28"/>
          <w:szCs w:val="28"/>
        </w:rPr>
        <w:t>городском наземном электрическом транспорте и дорожном хозяйстве в области организации регулярных перевозок;</w:t>
      </w:r>
    </w:p>
    <w:p w:rsidR="007D7F32" w:rsidRDefault="007D7F32" w:rsidP="00196CBF">
      <w:pPr>
        <w:tabs>
          <w:tab w:val="left" w:pos="567"/>
        </w:tabs>
        <w:adjustRightInd w:val="0"/>
        <w:spacing w:after="0" w:line="288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96CBF">
        <w:rPr>
          <w:rFonts w:ascii="Times New Roman" w:hAnsi="Times New Roman"/>
          <w:color w:val="000000"/>
          <w:sz w:val="28"/>
          <w:szCs w:val="28"/>
        </w:rPr>
        <w:t>3)</w:t>
      </w:r>
      <w:r w:rsidRPr="00196CBF">
        <w:rPr>
          <w:rFonts w:ascii="Times New Roman" w:hAnsi="Times New Roman"/>
          <w:iCs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7D7F32" w:rsidRPr="00196CBF" w:rsidRDefault="007D7F32" w:rsidP="00EF50DE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 xml:space="preserve">Для предупреждения нарушения обязательных требований в сферах дорожного хозяйства и пассажироперевозок МКУ "УГХ СГО", в соответствии с  </w:t>
      </w:r>
      <w:r>
        <w:rPr>
          <w:rFonts w:ascii="Times New Roman" w:hAnsi="Times New Roman"/>
          <w:sz w:val="28"/>
          <w:szCs w:val="28"/>
        </w:rPr>
        <w:t>«</w:t>
      </w:r>
      <w:r w:rsidRPr="00196CBF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о муниципальном контроле</w:t>
      </w:r>
      <w:r w:rsidRPr="00A70D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6CBF">
        <w:rPr>
          <w:rFonts w:ascii="Times New Roman" w:hAnsi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муниципальном образовании «Город Снежинск»</w:t>
      </w:r>
      <w:r>
        <w:rPr>
          <w:rFonts w:ascii="Times New Roman" w:hAnsi="Times New Roman"/>
          <w:sz w:val="28"/>
          <w:szCs w:val="28"/>
        </w:rPr>
        <w:t xml:space="preserve"> (утв. Решением Собрания депутатов от 25.11.2021 № 140)</w:t>
      </w:r>
      <w:r w:rsidRPr="00196CBF">
        <w:rPr>
          <w:rFonts w:ascii="Times New Roman" w:hAnsi="Times New Roman"/>
          <w:sz w:val="28"/>
          <w:szCs w:val="28"/>
        </w:rPr>
        <w:t>, организует и контролирует:</w:t>
      </w:r>
    </w:p>
    <w:p w:rsidR="007D7F32" w:rsidRPr="00196CBF" w:rsidRDefault="007D7F32" w:rsidP="00EF50DE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>- дорожную деятельность в отношении автомобильных дорог местного значения в границах городского округа  и обеспечения безопасности дорожного движения на них;</w:t>
      </w:r>
    </w:p>
    <w:p w:rsidR="007D7F32" w:rsidRPr="00196CBF" w:rsidRDefault="007D7F32" w:rsidP="00EF50DE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>- транспортное обслуживание населения в границах городского округа, обеспечение условий для предоставления транспортных услуг населению;</w:t>
      </w:r>
    </w:p>
    <w:p w:rsidR="007D7F32" w:rsidRPr="00196CBF" w:rsidRDefault="007D7F32" w:rsidP="00EF50DE">
      <w:pPr>
        <w:tabs>
          <w:tab w:val="left" w:pos="567"/>
        </w:tabs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>- содержание улично-дорожной сети.</w:t>
      </w:r>
    </w:p>
    <w:p w:rsidR="007D7F32" w:rsidRPr="00EF50DE" w:rsidRDefault="007D7F32" w:rsidP="00EF50DE">
      <w:pPr>
        <w:tabs>
          <w:tab w:val="left" w:pos="-142"/>
        </w:tabs>
        <w:spacing w:after="0" w:line="288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196CBF">
        <w:rPr>
          <w:rFonts w:ascii="Times New Roman" w:hAnsi="Times New Roman"/>
          <w:sz w:val="28"/>
          <w:szCs w:val="28"/>
        </w:rPr>
        <w:t xml:space="preserve">убъектами муниципального контроля являются юридические лица, индивидуальные предприниматели и граждане, осуществляющие деятельность </w:t>
      </w:r>
      <w:r w:rsidRPr="00196CBF">
        <w:rPr>
          <w:rFonts w:ascii="Times New Roman" w:hAnsi="Times New Roman"/>
          <w:bCs/>
          <w:sz w:val="28"/>
          <w:szCs w:val="28"/>
        </w:rPr>
        <w:t>в области автомобильных дорог и дорожной деятельности или регулярных перевозок по муниципальным маршрутам.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96CBF">
        <w:rPr>
          <w:rFonts w:ascii="Times New Roman" w:hAnsi="Times New Roman"/>
          <w:sz w:val="28"/>
          <w:szCs w:val="28"/>
        </w:rPr>
        <w:t xml:space="preserve"> реестр </w:t>
      </w:r>
      <w:r>
        <w:rPr>
          <w:rFonts w:ascii="Times New Roman" w:hAnsi="Times New Roman"/>
          <w:sz w:val="28"/>
          <w:szCs w:val="28"/>
        </w:rPr>
        <w:t xml:space="preserve">субъектов контроля включены: </w:t>
      </w:r>
      <w:r w:rsidRPr="00196CBF">
        <w:rPr>
          <w:rFonts w:ascii="Times New Roman" w:hAnsi="Times New Roman"/>
          <w:sz w:val="28"/>
          <w:szCs w:val="28"/>
        </w:rPr>
        <w:t>ООО «Движение», ООО "Автоэкспресс",</w:t>
      </w:r>
      <w:r>
        <w:rPr>
          <w:rFonts w:ascii="Times New Roman" w:hAnsi="Times New Roman"/>
          <w:sz w:val="28"/>
          <w:szCs w:val="28"/>
        </w:rPr>
        <w:t xml:space="preserve"> ИП Гарипов Г.Г. , ИП Назин О.В</w:t>
      </w:r>
      <w:r w:rsidRPr="00196CBF">
        <w:rPr>
          <w:rFonts w:ascii="Times New Roman" w:hAnsi="Times New Roman"/>
          <w:sz w:val="28"/>
          <w:szCs w:val="28"/>
        </w:rPr>
        <w:t>.</w:t>
      </w:r>
    </w:p>
    <w:p w:rsidR="007D7F32" w:rsidRPr="00196CBF" w:rsidRDefault="007D7F32" w:rsidP="00196CBF">
      <w:pPr>
        <w:tabs>
          <w:tab w:val="left" w:pos="-142"/>
        </w:tabs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ab/>
        <w:t xml:space="preserve">Общая протяженность автомобильных дорог муниципального значения составляет </w:t>
      </w:r>
      <w:smartTag w:uri="urn:schemas-microsoft-com:office:smarttags" w:element="metricconverter">
        <w:smartTagPr>
          <w:attr w:name="ProductID" w:val="108,8 км"/>
        </w:smartTagPr>
        <w:r w:rsidRPr="00196CBF">
          <w:rPr>
            <w:rFonts w:ascii="Times New Roman" w:hAnsi="Times New Roman"/>
            <w:sz w:val="28"/>
            <w:szCs w:val="28"/>
          </w:rPr>
          <w:t>108,8 км</w:t>
        </w:r>
      </w:smartTag>
      <w:r w:rsidRPr="00196CBF">
        <w:rPr>
          <w:rFonts w:ascii="Times New Roman" w:hAnsi="Times New Roman"/>
          <w:sz w:val="28"/>
          <w:szCs w:val="28"/>
        </w:rPr>
        <w:t>, в том числе:</w:t>
      </w:r>
      <w:r w:rsidRPr="00196CBF">
        <w:rPr>
          <w:rFonts w:ascii="Times New Roman" w:hAnsi="Times New Roman"/>
          <w:bCs/>
          <w:sz w:val="28"/>
          <w:szCs w:val="28"/>
        </w:rPr>
        <w:t xml:space="preserve"> </w:t>
      </w:r>
      <w:r w:rsidRPr="00196CBF">
        <w:rPr>
          <w:rFonts w:ascii="Times New Roman" w:hAnsi="Times New Roman"/>
          <w:sz w:val="28"/>
          <w:szCs w:val="28"/>
        </w:rPr>
        <w:t xml:space="preserve">с асфальтобетонным покрытием </w:t>
      </w:r>
      <w:smartTag w:uri="urn:schemas-microsoft-com:office:smarttags" w:element="metricconverter">
        <w:smartTagPr>
          <w:attr w:name="ProductID" w:val="103,2 км"/>
        </w:smartTagPr>
        <w:r w:rsidRPr="00196CBF">
          <w:rPr>
            <w:rFonts w:ascii="Times New Roman" w:hAnsi="Times New Roman"/>
            <w:sz w:val="28"/>
            <w:szCs w:val="28"/>
          </w:rPr>
          <w:t>103,2 км</w:t>
        </w:r>
      </w:smartTag>
      <w:r w:rsidRPr="00196CBF">
        <w:rPr>
          <w:rFonts w:ascii="Times New Roman" w:hAnsi="Times New Roman"/>
          <w:sz w:val="28"/>
          <w:szCs w:val="28"/>
        </w:rPr>
        <w:t xml:space="preserve">; с щебёночным покрытием </w:t>
      </w:r>
      <w:smartTag w:uri="urn:schemas-microsoft-com:office:smarttags" w:element="metricconverter">
        <w:smartTagPr>
          <w:attr w:name="ProductID" w:val="5,6 км"/>
        </w:smartTagPr>
        <w:r w:rsidRPr="00196CBF">
          <w:rPr>
            <w:rFonts w:ascii="Times New Roman" w:hAnsi="Times New Roman"/>
            <w:sz w:val="28"/>
            <w:szCs w:val="28"/>
          </w:rPr>
          <w:t>5,6 км</w:t>
        </w:r>
      </w:smartTag>
      <w:r w:rsidRPr="00196CBF">
        <w:rPr>
          <w:rFonts w:ascii="Times New Roman" w:hAnsi="Times New Roman"/>
          <w:sz w:val="28"/>
          <w:szCs w:val="28"/>
        </w:rPr>
        <w:t>.</w:t>
      </w:r>
    </w:p>
    <w:p w:rsidR="007D7F32" w:rsidRPr="00196CBF" w:rsidRDefault="007D7F32" w:rsidP="00196CBF">
      <w:pPr>
        <w:tabs>
          <w:tab w:val="left" w:pos="-142"/>
        </w:tabs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ab/>
        <w:t>В 2022 году деятельность в сфере автомобильного пассажирского транспорта на территории Снежинского городского округа выполнялась по 18 регулярным маршрутам, из них на 16 маршрутах было организовано автобусное движение, на  2-х  использовались маршрутные такси.</w:t>
      </w:r>
    </w:p>
    <w:p w:rsidR="007D7F32" w:rsidRPr="00196CBF" w:rsidRDefault="007D7F32" w:rsidP="00196CBF">
      <w:pPr>
        <w:tabs>
          <w:tab w:val="left" w:pos="-142"/>
        </w:tabs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ab/>
        <w:t xml:space="preserve">Муниципальный контроль проводится в форме плановых и внеплановых контрольных проверок  соблюдения юридическими лицами, индивидуальными предпринимателями и гражданами установленных требований, а также профилактических мероприятий, направленных на предупреждение их нарушений. </w:t>
      </w:r>
    </w:p>
    <w:p w:rsidR="007D7F32" w:rsidRPr="00196CBF" w:rsidRDefault="007D7F32" w:rsidP="00196CBF">
      <w:pPr>
        <w:tabs>
          <w:tab w:val="left" w:pos="-142"/>
        </w:tabs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ab/>
        <w:t xml:space="preserve">В 2022 году плановые контрольные проверки юридических лиц и индивидуальных предпринимателей не планировались и не проводились на основании  Постановлением Правительства РФ </w:t>
      </w:r>
      <w:r w:rsidRPr="00196CBF">
        <w:rPr>
          <w:rFonts w:ascii="Times New Roman" w:hAnsi="Times New Roman"/>
          <w:bCs/>
          <w:sz w:val="28"/>
          <w:szCs w:val="28"/>
        </w:rPr>
        <w:t xml:space="preserve">10.03.2022 от 08.09.2021 № 1520 </w:t>
      </w:r>
      <w:r w:rsidRPr="00196CBF">
        <w:rPr>
          <w:rFonts w:ascii="Times New Roman" w:hAnsi="Times New Roman"/>
          <w:sz w:val="28"/>
          <w:szCs w:val="28"/>
        </w:rPr>
        <w:t>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Федерации».</w:t>
      </w:r>
    </w:p>
    <w:p w:rsidR="007D7F32" w:rsidRDefault="007D7F32" w:rsidP="00A70DF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ab/>
      </w:r>
      <w:bookmarkStart w:id="0" w:name="_Hlk83905442"/>
      <w:r w:rsidRPr="00196CBF">
        <w:rPr>
          <w:rFonts w:ascii="Times New Roman" w:hAnsi="Times New Roman"/>
          <w:sz w:val="28"/>
          <w:szCs w:val="28"/>
        </w:rPr>
        <w:t>В сентябре 2022 года была проведена 1 внеплановая контрольная проверка в отношении субъекта муниципального контроля – автотранспортного предприятия ООО «Автоэкспресс».  Внеплановая проверка была проведена в соответствии с основанием, предусмотренным Постановлением Правительства РФ 10.03.2022 № 336 «Об особенностях организации и осуществления государственного контроля (надзора), муниципального контроля» - в связи с обращением прокурора ЗАТО г.Снежинск. В ходе внеплановой проверки были выявлены нарушения обязательных требований, предъявляемых к регулярным перевозкам по муниципальным маршрутам. Нарушения выразились в нарушении пассажироперевозчиком ООО «Автоэкспресс» графика движения автобусного маршрута  № 1. По итогам внеплановой проверки контролирующий орган вынес ООО «Автоэкспресс» предостережение о недопустимости нарушений обязательных требований, предъявляемых к регулярным перевозкам по муниципальным маршрутам в письменной форме.</w:t>
      </w:r>
    </w:p>
    <w:p w:rsidR="007D7F32" w:rsidRPr="00196CBF" w:rsidRDefault="007D7F32" w:rsidP="00EF50DE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 xml:space="preserve">Нарушений, предусматривающих уголовную и административную ответственность в дорожном хозяйстве и на автомобильном транспорте, осуществляющем  регулярные перевозки по муниципальным маршрутам, в 2022 году не выявлено. </w:t>
      </w:r>
      <w:r w:rsidRPr="00196CBF">
        <w:rPr>
          <w:rFonts w:ascii="Times New Roman" w:hAnsi="Times New Roman"/>
          <w:sz w:val="28"/>
          <w:szCs w:val="28"/>
        </w:rPr>
        <w:tab/>
      </w:r>
    </w:p>
    <w:p w:rsidR="007D7F32" w:rsidRPr="00196CBF" w:rsidRDefault="007D7F32" w:rsidP="00196CBF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96CBF">
        <w:rPr>
          <w:rFonts w:ascii="Times New Roman" w:hAnsi="Times New Roman"/>
          <w:iCs/>
          <w:sz w:val="28"/>
          <w:szCs w:val="28"/>
        </w:rPr>
        <w:t>Из анализа выявленных нарушений обязательных требований при осуществлении функций муниципального контроля следует, что основными проблемами в  сфере дорожного хозяйства и пассажироперевозок на территории Снежинского городского округа являются:</w:t>
      </w:r>
    </w:p>
    <w:p w:rsidR="007D7F32" w:rsidRPr="00196CBF" w:rsidRDefault="007D7F32" w:rsidP="00196CBF">
      <w:pPr>
        <w:tabs>
          <w:tab w:val="left" w:pos="-142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ab/>
        <w:t xml:space="preserve">1)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 </w:t>
      </w:r>
    </w:p>
    <w:p w:rsidR="007D7F32" w:rsidRPr="00196CBF" w:rsidRDefault="007D7F32" w:rsidP="00196CBF">
      <w:pPr>
        <w:tabs>
          <w:tab w:val="left" w:pos="-142"/>
        </w:tabs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ab/>
        <w:t>2) несоответствие части автомобильных дорог нормативным требованиям;</w:t>
      </w:r>
    </w:p>
    <w:bookmarkEnd w:id="0"/>
    <w:p w:rsidR="007D7F32" w:rsidRPr="00196CBF" w:rsidRDefault="007D7F32" w:rsidP="00196CBF">
      <w:pPr>
        <w:pStyle w:val="BodyTextIndent"/>
        <w:spacing w:after="0" w:line="288" w:lineRule="auto"/>
        <w:ind w:left="0" w:firstLine="720"/>
        <w:jc w:val="both"/>
        <w:rPr>
          <w:sz w:val="28"/>
          <w:szCs w:val="28"/>
        </w:rPr>
      </w:pPr>
      <w:r w:rsidRPr="00196CBF">
        <w:rPr>
          <w:sz w:val="28"/>
          <w:szCs w:val="28"/>
        </w:rPr>
        <w:t xml:space="preserve">3) гололед на автомобильных дорогах в зимний период.  Запрет на применение химических реагентов для очистки дорог  не позволяет производить очистку проезжей части до асфальта, В условиях резких колебаний  температуры не обеспечивается  необходимое качество  очистки от льда; </w:t>
      </w:r>
    </w:p>
    <w:p w:rsidR="007D7F32" w:rsidRPr="00196CBF" w:rsidRDefault="007D7F32" w:rsidP="00196CBF">
      <w:pPr>
        <w:widowControl w:val="0"/>
        <w:spacing w:after="0" w:line="288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>4) круглосуточное  нахождение  автотранспорта на дорогах города создает помеху для  очистки  дорог от снега, наледи и мусора организациям, выполняющим работы по содержанию улично-дорожной сети.</w:t>
      </w:r>
    </w:p>
    <w:p w:rsidR="007D7F32" w:rsidRPr="00196CBF" w:rsidRDefault="007D7F32" w:rsidP="00A70DF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ab/>
        <w:t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актами, 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на территории Снежинского городского округа», утвержденной  Решением МКУ «УГХ СГО» от 30.09.2021 № 01-20/44.</w:t>
      </w:r>
    </w:p>
    <w:p w:rsidR="007D7F32" w:rsidRPr="00196CBF" w:rsidRDefault="007D7F32" w:rsidP="00A70DF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ab/>
        <w:t>Профилактическое сопровождение контролируемых лиц в 2022 году было направлено на:</w:t>
      </w:r>
    </w:p>
    <w:p w:rsidR="007D7F32" w:rsidRPr="00196CBF" w:rsidRDefault="007D7F32" w:rsidP="00A70DF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>- 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7D7F32" w:rsidRPr="00196CBF" w:rsidRDefault="007D7F32" w:rsidP="00A70DF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ab/>
        <w:t>- ежемесячный мониторинг и актуализацию перечня нормативных правовых актов, соблюдение которых оценивалось в ходе проверок;</w:t>
      </w:r>
    </w:p>
    <w:p w:rsidR="007D7F32" w:rsidRPr="00196CBF" w:rsidRDefault="007D7F32" w:rsidP="00A70DF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7D7F32" w:rsidRPr="00196CBF" w:rsidRDefault="007D7F32" w:rsidP="00A70DF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96CBF">
        <w:rPr>
          <w:rFonts w:ascii="Times New Roman" w:hAnsi="Times New Roman"/>
          <w:sz w:val="28"/>
          <w:szCs w:val="28"/>
        </w:rPr>
        <w:t>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контроля;</w:t>
      </w:r>
    </w:p>
    <w:p w:rsidR="007D7F32" w:rsidRPr="00196CBF" w:rsidRDefault="007D7F32" w:rsidP="00A70DF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CBF">
        <w:rPr>
          <w:rFonts w:ascii="Times New Roman" w:hAnsi="Times New Roman"/>
          <w:sz w:val="28"/>
          <w:szCs w:val="28"/>
        </w:rPr>
        <w:t xml:space="preserve">Контролирующим органом  </w:t>
      </w:r>
      <w:r>
        <w:rPr>
          <w:rFonts w:ascii="Times New Roman" w:hAnsi="Times New Roman"/>
          <w:sz w:val="28"/>
          <w:szCs w:val="28"/>
        </w:rPr>
        <w:t xml:space="preserve">в 2022 году </w:t>
      </w:r>
      <w:r w:rsidRPr="00196CBF">
        <w:rPr>
          <w:rFonts w:ascii="Times New Roman" w:hAnsi="Times New Roman"/>
          <w:sz w:val="28"/>
          <w:szCs w:val="28"/>
        </w:rPr>
        <w:t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дорожном хозяйстве и на транспорте, осуществляющем  регулярные перевозки по муниципальным маршрутам.</w:t>
      </w:r>
    </w:p>
    <w:p w:rsidR="007D7F32" w:rsidRPr="00B7573C" w:rsidRDefault="007D7F32" w:rsidP="00A83B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D7F32" w:rsidRPr="00B7573C" w:rsidSect="00196CBF">
      <w:pgSz w:w="11906" w:h="16838"/>
      <w:pgMar w:top="71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DF3"/>
    <w:rsid w:val="00143ED7"/>
    <w:rsid w:val="001878F7"/>
    <w:rsid w:val="00196CBF"/>
    <w:rsid w:val="001A149A"/>
    <w:rsid w:val="002453E9"/>
    <w:rsid w:val="0035285B"/>
    <w:rsid w:val="00422541"/>
    <w:rsid w:val="004324D1"/>
    <w:rsid w:val="00467FCA"/>
    <w:rsid w:val="00497B79"/>
    <w:rsid w:val="00522FA4"/>
    <w:rsid w:val="00543E22"/>
    <w:rsid w:val="005B6B9F"/>
    <w:rsid w:val="005C3578"/>
    <w:rsid w:val="00622BF3"/>
    <w:rsid w:val="0070001B"/>
    <w:rsid w:val="00716BC2"/>
    <w:rsid w:val="007522D7"/>
    <w:rsid w:val="00753427"/>
    <w:rsid w:val="007872FC"/>
    <w:rsid w:val="007A7ABC"/>
    <w:rsid w:val="007C192D"/>
    <w:rsid w:val="007D7F32"/>
    <w:rsid w:val="008127B8"/>
    <w:rsid w:val="0088601D"/>
    <w:rsid w:val="008D229F"/>
    <w:rsid w:val="00950775"/>
    <w:rsid w:val="00955043"/>
    <w:rsid w:val="009C2B4B"/>
    <w:rsid w:val="00A2649B"/>
    <w:rsid w:val="00A70DFF"/>
    <w:rsid w:val="00A83BFA"/>
    <w:rsid w:val="00AE4DFF"/>
    <w:rsid w:val="00B7573C"/>
    <w:rsid w:val="00BB2004"/>
    <w:rsid w:val="00C03D51"/>
    <w:rsid w:val="00CC2609"/>
    <w:rsid w:val="00DF1F21"/>
    <w:rsid w:val="00E84DF3"/>
    <w:rsid w:val="00EB4486"/>
    <w:rsid w:val="00EF50DE"/>
    <w:rsid w:val="00F841A6"/>
    <w:rsid w:val="00F9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3E2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96CB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6CBF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</Pages>
  <Words>1180</Words>
  <Characters>6731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практики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Снежинского городского округа в 2022 год</dc:title>
  <dc:subject/>
  <dc:creator>Владелец</dc:creator>
  <cp:keywords/>
  <dc:description/>
  <cp:lastModifiedBy>НикитинаЕ</cp:lastModifiedBy>
  <cp:revision>8</cp:revision>
  <dcterms:created xsi:type="dcterms:W3CDTF">2023-01-30T05:07:00Z</dcterms:created>
  <dcterms:modified xsi:type="dcterms:W3CDTF">2023-01-31T05:27:00Z</dcterms:modified>
</cp:coreProperties>
</file>