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5AEA" w:rsidRPr="00777139" w:rsidRDefault="00BD5AEA" w:rsidP="00BD5AEA">
      <w:pPr>
        <w:spacing w:after="0" w:line="240" w:lineRule="auto"/>
        <w:jc w:val="center"/>
        <w:rPr>
          <w:rFonts w:ascii="Times New Roman" w:hAnsi="Times New Roman" w:cs="Times New Roman"/>
          <w:b/>
          <w:sz w:val="44"/>
          <w:szCs w:val="44"/>
          <w:lang w:val="en-US"/>
        </w:rPr>
      </w:pPr>
    </w:p>
    <w:p w:rsidR="00BD5AEA" w:rsidRDefault="00BD5AEA" w:rsidP="00BD5AEA">
      <w:pPr>
        <w:spacing w:after="0" w:line="240" w:lineRule="auto"/>
        <w:jc w:val="center"/>
        <w:rPr>
          <w:rFonts w:ascii="Times New Roman" w:hAnsi="Times New Roman" w:cs="Times New Roman"/>
          <w:b/>
          <w:sz w:val="44"/>
          <w:szCs w:val="44"/>
        </w:rPr>
      </w:pPr>
    </w:p>
    <w:p w:rsidR="00BD5AEA" w:rsidRDefault="00BD5AEA" w:rsidP="00BD5AEA">
      <w:pPr>
        <w:spacing w:after="0" w:line="240" w:lineRule="auto"/>
        <w:jc w:val="center"/>
        <w:rPr>
          <w:rFonts w:ascii="Times New Roman" w:hAnsi="Times New Roman" w:cs="Times New Roman"/>
          <w:b/>
          <w:sz w:val="44"/>
          <w:szCs w:val="44"/>
        </w:rPr>
      </w:pPr>
    </w:p>
    <w:p w:rsidR="00BD5AEA" w:rsidRDefault="00BD5AEA" w:rsidP="00BD5AEA">
      <w:pPr>
        <w:spacing w:after="0" w:line="240" w:lineRule="auto"/>
        <w:jc w:val="center"/>
        <w:rPr>
          <w:rFonts w:ascii="Times New Roman" w:hAnsi="Times New Roman" w:cs="Times New Roman"/>
          <w:b/>
          <w:sz w:val="44"/>
          <w:szCs w:val="44"/>
        </w:rPr>
      </w:pPr>
    </w:p>
    <w:p w:rsidR="00BD5AEA" w:rsidRDefault="00BD5AEA" w:rsidP="00BD5AEA">
      <w:pPr>
        <w:spacing w:after="0" w:line="240" w:lineRule="auto"/>
        <w:jc w:val="center"/>
        <w:rPr>
          <w:rFonts w:ascii="Times New Roman" w:hAnsi="Times New Roman" w:cs="Times New Roman"/>
          <w:b/>
          <w:sz w:val="44"/>
          <w:szCs w:val="44"/>
        </w:rPr>
      </w:pPr>
    </w:p>
    <w:p w:rsidR="00BD5AEA" w:rsidRDefault="00BD5AEA" w:rsidP="00BD5AEA">
      <w:pPr>
        <w:spacing w:after="0" w:line="240" w:lineRule="auto"/>
        <w:jc w:val="center"/>
        <w:rPr>
          <w:rFonts w:ascii="Times New Roman" w:hAnsi="Times New Roman" w:cs="Times New Roman"/>
          <w:b/>
          <w:sz w:val="44"/>
          <w:szCs w:val="44"/>
        </w:rPr>
      </w:pPr>
    </w:p>
    <w:p w:rsidR="00BD5AEA" w:rsidRDefault="00BD5AEA" w:rsidP="00BD5AEA">
      <w:pPr>
        <w:spacing w:after="0" w:line="240" w:lineRule="auto"/>
        <w:jc w:val="center"/>
        <w:rPr>
          <w:rFonts w:ascii="Times New Roman" w:hAnsi="Times New Roman" w:cs="Times New Roman"/>
          <w:b/>
          <w:sz w:val="44"/>
          <w:szCs w:val="44"/>
        </w:rPr>
      </w:pPr>
    </w:p>
    <w:p w:rsidR="00BD5AEA" w:rsidRDefault="00BD5AEA" w:rsidP="00BD5AEA">
      <w:pPr>
        <w:spacing w:after="0" w:line="240" w:lineRule="auto"/>
        <w:jc w:val="center"/>
        <w:rPr>
          <w:rFonts w:ascii="Times New Roman" w:hAnsi="Times New Roman" w:cs="Times New Roman"/>
          <w:b/>
          <w:sz w:val="44"/>
          <w:szCs w:val="44"/>
        </w:rPr>
      </w:pPr>
    </w:p>
    <w:p w:rsidR="00BD5AEA" w:rsidRDefault="00BD5AEA" w:rsidP="00BD5AEA">
      <w:pPr>
        <w:spacing w:after="0" w:line="240" w:lineRule="auto"/>
        <w:jc w:val="center"/>
        <w:rPr>
          <w:rFonts w:ascii="Times New Roman" w:hAnsi="Times New Roman" w:cs="Times New Roman"/>
          <w:b/>
          <w:sz w:val="44"/>
          <w:szCs w:val="44"/>
        </w:rPr>
      </w:pPr>
    </w:p>
    <w:p w:rsidR="00DE10BB" w:rsidRDefault="00DE10BB" w:rsidP="00BD5AEA">
      <w:pPr>
        <w:spacing w:after="0" w:line="240" w:lineRule="auto"/>
        <w:jc w:val="center"/>
        <w:rPr>
          <w:rFonts w:ascii="Times New Roman" w:hAnsi="Times New Roman" w:cs="Times New Roman"/>
          <w:b/>
          <w:sz w:val="44"/>
          <w:szCs w:val="44"/>
        </w:rPr>
      </w:pPr>
    </w:p>
    <w:p w:rsidR="00BD5AEA" w:rsidRPr="008B1D36" w:rsidRDefault="00BD5AEA" w:rsidP="008B1D36">
      <w:pPr>
        <w:spacing w:after="0" w:line="240" w:lineRule="auto"/>
        <w:jc w:val="center"/>
        <w:rPr>
          <w:rFonts w:ascii="Times New Roman" w:hAnsi="Times New Roman" w:cs="Times New Roman"/>
          <w:b/>
          <w:sz w:val="44"/>
          <w:szCs w:val="44"/>
        </w:rPr>
      </w:pPr>
    </w:p>
    <w:p w:rsidR="00BD5AEA" w:rsidRPr="008B1D36" w:rsidRDefault="00BD5AEA" w:rsidP="008B1D36">
      <w:pPr>
        <w:spacing w:after="0" w:line="240" w:lineRule="auto"/>
        <w:jc w:val="center"/>
        <w:rPr>
          <w:rFonts w:ascii="Times New Roman" w:hAnsi="Times New Roman" w:cs="Times New Roman"/>
          <w:b/>
          <w:sz w:val="44"/>
          <w:szCs w:val="44"/>
        </w:rPr>
      </w:pPr>
      <w:r w:rsidRPr="008B1D36">
        <w:rPr>
          <w:rFonts w:ascii="Times New Roman" w:hAnsi="Times New Roman" w:cs="Times New Roman"/>
          <w:b/>
          <w:sz w:val="44"/>
          <w:szCs w:val="44"/>
        </w:rPr>
        <w:t xml:space="preserve">МАТЕРИАЛЫ К ЗАСЕДАНИЮ МЕЖВЕДОМСТВЕННОЙ КОМИССИИ </w:t>
      </w:r>
      <w:r w:rsidRPr="008B1D36">
        <w:rPr>
          <w:rFonts w:ascii="Times New Roman" w:hAnsi="Times New Roman" w:cs="Times New Roman"/>
          <w:b/>
          <w:sz w:val="44"/>
          <w:szCs w:val="44"/>
        </w:rPr>
        <w:br/>
        <w:t xml:space="preserve">ПО ВОПРОСАМ ПРОТИВОДЕЙСТВИЯ ПРОЯВЛЕНИЯМ ЭКСТРЕМИЗМА </w:t>
      </w:r>
      <w:r w:rsidRPr="008B1D36">
        <w:rPr>
          <w:rFonts w:ascii="Times New Roman" w:hAnsi="Times New Roman" w:cs="Times New Roman"/>
          <w:b/>
          <w:sz w:val="44"/>
          <w:szCs w:val="44"/>
        </w:rPr>
        <w:br/>
        <w:t>НА ТЕРРИТОРИИ ЧЕЛЯБИНСКОЙ ОБЛАСТИ</w:t>
      </w:r>
    </w:p>
    <w:p w:rsidR="00A958DB" w:rsidRDefault="00A958DB" w:rsidP="008B1D36">
      <w:pPr>
        <w:spacing w:after="0" w:line="240" w:lineRule="auto"/>
        <w:rPr>
          <w:rFonts w:ascii="Times New Roman" w:hAnsi="Times New Roman" w:cs="Times New Roman"/>
        </w:rPr>
      </w:pPr>
    </w:p>
    <w:p w:rsidR="00BD5AEA" w:rsidRPr="008B1D36" w:rsidRDefault="00BD5AEA" w:rsidP="008B1D36">
      <w:pPr>
        <w:spacing w:after="0" w:line="240" w:lineRule="auto"/>
        <w:rPr>
          <w:rFonts w:ascii="Times New Roman" w:hAnsi="Times New Roman" w:cs="Times New Roman"/>
        </w:rPr>
      </w:pPr>
    </w:p>
    <w:p w:rsidR="00BD5AEA" w:rsidRPr="008B1D36" w:rsidRDefault="00BD5AEA" w:rsidP="008B1D36">
      <w:pPr>
        <w:spacing w:after="0" w:line="240" w:lineRule="auto"/>
        <w:rPr>
          <w:rFonts w:ascii="Times New Roman" w:hAnsi="Times New Roman" w:cs="Times New Roman"/>
        </w:rPr>
      </w:pPr>
    </w:p>
    <w:p w:rsidR="00BD5AEA" w:rsidRPr="008B1D36" w:rsidRDefault="00BD5AEA" w:rsidP="008B1D36">
      <w:pPr>
        <w:spacing w:after="0" w:line="240" w:lineRule="auto"/>
        <w:rPr>
          <w:rFonts w:ascii="Times New Roman" w:hAnsi="Times New Roman" w:cs="Times New Roman"/>
        </w:rPr>
      </w:pPr>
    </w:p>
    <w:p w:rsidR="00BD5AEA" w:rsidRPr="008B1D36" w:rsidRDefault="00BD5AEA" w:rsidP="008B1D36">
      <w:pPr>
        <w:spacing w:after="0" w:line="240" w:lineRule="auto"/>
        <w:rPr>
          <w:rFonts w:ascii="Times New Roman" w:hAnsi="Times New Roman" w:cs="Times New Roman"/>
        </w:rPr>
      </w:pPr>
    </w:p>
    <w:p w:rsidR="00BD5AEA" w:rsidRPr="008B1D36" w:rsidRDefault="00BD5AEA" w:rsidP="008B1D36">
      <w:pPr>
        <w:spacing w:after="0" w:line="240" w:lineRule="auto"/>
        <w:rPr>
          <w:rFonts w:ascii="Times New Roman" w:hAnsi="Times New Roman" w:cs="Times New Roman"/>
        </w:rPr>
      </w:pPr>
    </w:p>
    <w:p w:rsidR="00BD5AEA" w:rsidRPr="008B1D36" w:rsidRDefault="00BD5AEA" w:rsidP="008B1D36">
      <w:pPr>
        <w:spacing w:after="0" w:line="240" w:lineRule="auto"/>
        <w:rPr>
          <w:rFonts w:ascii="Times New Roman" w:hAnsi="Times New Roman" w:cs="Times New Roman"/>
        </w:rPr>
      </w:pPr>
    </w:p>
    <w:p w:rsidR="00BD5AEA" w:rsidRPr="008B1D36" w:rsidRDefault="00BD5AEA" w:rsidP="008B1D36">
      <w:pPr>
        <w:spacing w:after="0" w:line="240" w:lineRule="auto"/>
        <w:rPr>
          <w:rFonts w:ascii="Times New Roman" w:hAnsi="Times New Roman" w:cs="Times New Roman"/>
        </w:rPr>
      </w:pPr>
    </w:p>
    <w:p w:rsidR="00BD5AEA" w:rsidRPr="008B1D36" w:rsidRDefault="00BD5AEA" w:rsidP="008B1D36">
      <w:pPr>
        <w:spacing w:after="0" w:line="240" w:lineRule="auto"/>
        <w:rPr>
          <w:rFonts w:ascii="Times New Roman" w:hAnsi="Times New Roman" w:cs="Times New Roman"/>
        </w:rPr>
      </w:pPr>
    </w:p>
    <w:p w:rsidR="00BD5AEA" w:rsidRPr="002C1AF2" w:rsidRDefault="00BD5AEA" w:rsidP="008B1D36">
      <w:pPr>
        <w:spacing w:after="0" w:line="240" w:lineRule="auto"/>
        <w:rPr>
          <w:rFonts w:ascii="Times New Roman" w:hAnsi="Times New Roman" w:cs="Times New Roman"/>
        </w:rPr>
      </w:pPr>
    </w:p>
    <w:p w:rsidR="008B1D36" w:rsidRPr="002C1AF2" w:rsidRDefault="008B1D36" w:rsidP="008B1D36">
      <w:pPr>
        <w:spacing w:after="0" w:line="240" w:lineRule="auto"/>
        <w:rPr>
          <w:rFonts w:ascii="Times New Roman" w:hAnsi="Times New Roman" w:cs="Times New Roman"/>
        </w:rPr>
      </w:pPr>
    </w:p>
    <w:p w:rsidR="008B1D36" w:rsidRPr="002C1AF2" w:rsidRDefault="008B1D36" w:rsidP="008B1D36">
      <w:pPr>
        <w:spacing w:after="0" w:line="240" w:lineRule="auto"/>
        <w:rPr>
          <w:rFonts w:ascii="Times New Roman" w:hAnsi="Times New Roman" w:cs="Times New Roman"/>
        </w:rPr>
      </w:pPr>
    </w:p>
    <w:p w:rsidR="008B1D36" w:rsidRPr="002C1AF2" w:rsidRDefault="008B1D36" w:rsidP="008B1D36">
      <w:pPr>
        <w:spacing w:after="0" w:line="240" w:lineRule="auto"/>
        <w:rPr>
          <w:rFonts w:ascii="Times New Roman" w:hAnsi="Times New Roman" w:cs="Times New Roman"/>
        </w:rPr>
      </w:pPr>
    </w:p>
    <w:p w:rsidR="008B1D36" w:rsidRPr="002C1AF2" w:rsidRDefault="008B1D36" w:rsidP="008B1D36">
      <w:pPr>
        <w:spacing w:after="0" w:line="240" w:lineRule="auto"/>
        <w:rPr>
          <w:rFonts w:ascii="Times New Roman" w:hAnsi="Times New Roman" w:cs="Times New Roman"/>
        </w:rPr>
      </w:pPr>
    </w:p>
    <w:p w:rsidR="008B1D36" w:rsidRPr="002C1AF2" w:rsidRDefault="008B1D36" w:rsidP="008B1D36">
      <w:pPr>
        <w:spacing w:after="0" w:line="240" w:lineRule="auto"/>
        <w:rPr>
          <w:rFonts w:ascii="Times New Roman" w:hAnsi="Times New Roman" w:cs="Times New Roman"/>
        </w:rPr>
      </w:pPr>
    </w:p>
    <w:p w:rsidR="008B1D36" w:rsidRPr="002C1AF2" w:rsidRDefault="008B1D36" w:rsidP="008B1D36">
      <w:pPr>
        <w:spacing w:after="0" w:line="240" w:lineRule="auto"/>
        <w:rPr>
          <w:rFonts w:ascii="Times New Roman" w:hAnsi="Times New Roman" w:cs="Times New Roman"/>
        </w:rPr>
      </w:pPr>
    </w:p>
    <w:p w:rsidR="008B1D36" w:rsidRPr="002C1AF2" w:rsidRDefault="008B1D36" w:rsidP="008B1D36">
      <w:pPr>
        <w:spacing w:after="0" w:line="240" w:lineRule="auto"/>
        <w:rPr>
          <w:rFonts w:ascii="Times New Roman" w:hAnsi="Times New Roman" w:cs="Times New Roman"/>
        </w:rPr>
      </w:pPr>
    </w:p>
    <w:p w:rsidR="008B1D36" w:rsidRPr="002C1AF2" w:rsidRDefault="008B1D36" w:rsidP="008B1D36">
      <w:pPr>
        <w:spacing w:after="0" w:line="240" w:lineRule="auto"/>
        <w:rPr>
          <w:rFonts w:ascii="Times New Roman" w:hAnsi="Times New Roman" w:cs="Times New Roman"/>
        </w:rPr>
      </w:pPr>
    </w:p>
    <w:p w:rsidR="008B1D36" w:rsidRPr="002C1AF2" w:rsidRDefault="008B1D36" w:rsidP="008B1D36">
      <w:pPr>
        <w:spacing w:after="0" w:line="240" w:lineRule="auto"/>
        <w:rPr>
          <w:rFonts w:ascii="Times New Roman" w:hAnsi="Times New Roman" w:cs="Times New Roman"/>
        </w:rPr>
      </w:pPr>
    </w:p>
    <w:p w:rsidR="00BD5AEA" w:rsidRPr="008B1D36" w:rsidRDefault="00BD5AEA" w:rsidP="008B1D36">
      <w:pPr>
        <w:spacing w:after="0" w:line="240" w:lineRule="auto"/>
        <w:rPr>
          <w:rFonts w:ascii="Times New Roman" w:hAnsi="Times New Roman" w:cs="Times New Roman"/>
        </w:rPr>
      </w:pPr>
    </w:p>
    <w:p w:rsidR="00BD5AEA" w:rsidRPr="008B1D36" w:rsidRDefault="00DD6E36" w:rsidP="008B1D36">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16</w:t>
      </w:r>
      <w:r w:rsidR="00C92F7B">
        <w:rPr>
          <w:rFonts w:ascii="Times New Roman" w:hAnsi="Times New Roman" w:cs="Times New Roman"/>
          <w:b/>
          <w:sz w:val="32"/>
          <w:szCs w:val="32"/>
        </w:rPr>
        <w:t xml:space="preserve"> </w:t>
      </w:r>
      <w:r>
        <w:rPr>
          <w:rFonts w:ascii="Times New Roman" w:hAnsi="Times New Roman" w:cs="Times New Roman"/>
          <w:b/>
          <w:sz w:val="32"/>
          <w:szCs w:val="32"/>
        </w:rPr>
        <w:t>марта 2023</w:t>
      </w:r>
      <w:r w:rsidR="00BD5AEA" w:rsidRPr="008B1D36">
        <w:rPr>
          <w:rFonts w:ascii="Times New Roman" w:hAnsi="Times New Roman" w:cs="Times New Roman"/>
          <w:b/>
          <w:sz w:val="32"/>
          <w:szCs w:val="32"/>
        </w:rPr>
        <w:t xml:space="preserve"> года</w:t>
      </w:r>
    </w:p>
    <w:p w:rsidR="00546B5C" w:rsidRPr="008B1D36" w:rsidRDefault="00546B5C" w:rsidP="008B1D36">
      <w:pPr>
        <w:spacing w:after="0" w:line="240" w:lineRule="auto"/>
        <w:jc w:val="center"/>
        <w:rPr>
          <w:rFonts w:ascii="Times New Roman" w:hAnsi="Times New Roman" w:cs="Times New Roman"/>
          <w:sz w:val="48"/>
          <w:szCs w:val="48"/>
        </w:rPr>
      </w:pPr>
    </w:p>
    <w:p w:rsidR="00546B5C" w:rsidRPr="008B1D36" w:rsidRDefault="00546B5C" w:rsidP="008B1D36">
      <w:pPr>
        <w:spacing w:after="0" w:line="240" w:lineRule="auto"/>
        <w:jc w:val="center"/>
        <w:rPr>
          <w:rFonts w:ascii="Times New Roman" w:hAnsi="Times New Roman" w:cs="Times New Roman"/>
          <w:sz w:val="48"/>
          <w:szCs w:val="48"/>
        </w:rPr>
      </w:pPr>
    </w:p>
    <w:p w:rsidR="00546B5C" w:rsidRPr="008B1D36" w:rsidRDefault="00546B5C" w:rsidP="008B1D36">
      <w:pPr>
        <w:spacing w:after="0" w:line="240" w:lineRule="auto"/>
        <w:jc w:val="center"/>
        <w:rPr>
          <w:rFonts w:ascii="Times New Roman" w:hAnsi="Times New Roman" w:cs="Times New Roman"/>
          <w:sz w:val="48"/>
          <w:szCs w:val="48"/>
        </w:rPr>
      </w:pPr>
    </w:p>
    <w:p w:rsidR="00546B5C" w:rsidRPr="008B1D36" w:rsidRDefault="00546B5C" w:rsidP="008B1D36">
      <w:pPr>
        <w:spacing w:after="0" w:line="240" w:lineRule="auto"/>
        <w:jc w:val="center"/>
        <w:rPr>
          <w:rFonts w:ascii="Times New Roman" w:hAnsi="Times New Roman" w:cs="Times New Roman"/>
          <w:sz w:val="48"/>
          <w:szCs w:val="48"/>
        </w:rPr>
      </w:pPr>
    </w:p>
    <w:p w:rsidR="00546B5C" w:rsidRPr="008B1D36" w:rsidRDefault="00546B5C" w:rsidP="008B1D36">
      <w:pPr>
        <w:spacing w:after="0" w:line="240" w:lineRule="auto"/>
        <w:jc w:val="center"/>
        <w:rPr>
          <w:rFonts w:ascii="Times New Roman" w:hAnsi="Times New Roman" w:cs="Times New Roman"/>
          <w:sz w:val="48"/>
          <w:szCs w:val="48"/>
        </w:rPr>
      </w:pPr>
    </w:p>
    <w:p w:rsidR="00BB6BC5" w:rsidRPr="008B1D36" w:rsidRDefault="00BB6BC5" w:rsidP="008B1D36">
      <w:pPr>
        <w:tabs>
          <w:tab w:val="left" w:pos="1134"/>
        </w:tabs>
        <w:spacing w:after="0" w:line="240" w:lineRule="auto"/>
        <w:ind w:firstLine="709"/>
        <w:jc w:val="center"/>
        <w:rPr>
          <w:rFonts w:ascii="Times New Roman" w:hAnsi="Times New Roman" w:cs="Times New Roman"/>
          <w:sz w:val="48"/>
          <w:szCs w:val="48"/>
        </w:rPr>
      </w:pPr>
    </w:p>
    <w:p w:rsidR="0094432B" w:rsidRPr="008B1D36" w:rsidRDefault="0094432B" w:rsidP="008B1D36">
      <w:pPr>
        <w:tabs>
          <w:tab w:val="left" w:pos="1134"/>
        </w:tabs>
        <w:spacing w:after="0" w:line="240" w:lineRule="auto"/>
        <w:ind w:firstLine="709"/>
        <w:jc w:val="center"/>
        <w:rPr>
          <w:rFonts w:ascii="Times New Roman" w:hAnsi="Times New Roman" w:cs="Times New Roman"/>
          <w:sz w:val="48"/>
          <w:szCs w:val="48"/>
        </w:rPr>
      </w:pPr>
    </w:p>
    <w:p w:rsidR="00D42170" w:rsidRPr="008B1D36" w:rsidRDefault="00D42170" w:rsidP="008B1D36">
      <w:pPr>
        <w:tabs>
          <w:tab w:val="left" w:pos="1134"/>
        </w:tabs>
        <w:spacing w:after="0" w:line="240" w:lineRule="auto"/>
        <w:rPr>
          <w:rFonts w:ascii="Times New Roman" w:hAnsi="Times New Roman" w:cs="Times New Roman"/>
          <w:sz w:val="48"/>
          <w:szCs w:val="48"/>
        </w:rPr>
      </w:pPr>
    </w:p>
    <w:p w:rsidR="00CF3808" w:rsidRDefault="00CF3808" w:rsidP="008B1D36">
      <w:pPr>
        <w:tabs>
          <w:tab w:val="left" w:pos="1134"/>
        </w:tabs>
        <w:spacing w:after="0" w:line="240" w:lineRule="auto"/>
        <w:jc w:val="center"/>
        <w:rPr>
          <w:rFonts w:ascii="Times New Roman" w:hAnsi="Times New Roman" w:cs="Times New Roman"/>
          <w:b/>
          <w:sz w:val="48"/>
          <w:szCs w:val="48"/>
        </w:rPr>
      </w:pPr>
    </w:p>
    <w:p w:rsidR="00CF3808" w:rsidRDefault="00CF3808" w:rsidP="008B1D36">
      <w:pPr>
        <w:tabs>
          <w:tab w:val="left" w:pos="1134"/>
        </w:tabs>
        <w:spacing w:after="0" w:line="240" w:lineRule="auto"/>
        <w:jc w:val="center"/>
        <w:rPr>
          <w:rFonts w:ascii="Times New Roman" w:hAnsi="Times New Roman" w:cs="Times New Roman"/>
          <w:b/>
          <w:sz w:val="48"/>
          <w:szCs w:val="48"/>
        </w:rPr>
      </w:pPr>
    </w:p>
    <w:p w:rsidR="00CF3808" w:rsidRDefault="00CF3808" w:rsidP="008B1D36">
      <w:pPr>
        <w:tabs>
          <w:tab w:val="left" w:pos="1134"/>
        </w:tabs>
        <w:spacing w:after="0" w:line="240" w:lineRule="auto"/>
        <w:jc w:val="center"/>
        <w:rPr>
          <w:rFonts w:ascii="Times New Roman" w:hAnsi="Times New Roman" w:cs="Times New Roman"/>
          <w:b/>
          <w:sz w:val="48"/>
          <w:szCs w:val="48"/>
        </w:rPr>
      </w:pPr>
    </w:p>
    <w:p w:rsidR="0094432B" w:rsidRPr="008B1D36" w:rsidRDefault="00D42170" w:rsidP="008B1D36">
      <w:pPr>
        <w:tabs>
          <w:tab w:val="left" w:pos="1134"/>
        </w:tabs>
        <w:spacing w:after="0" w:line="240" w:lineRule="auto"/>
        <w:jc w:val="center"/>
        <w:rPr>
          <w:rFonts w:ascii="Times New Roman" w:hAnsi="Times New Roman" w:cs="Times New Roman"/>
          <w:b/>
          <w:sz w:val="48"/>
          <w:szCs w:val="48"/>
        </w:rPr>
      </w:pPr>
      <w:r w:rsidRPr="008B1D36">
        <w:rPr>
          <w:rFonts w:ascii="Times New Roman" w:hAnsi="Times New Roman" w:cs="Times New Roman"/>
          <w:b/>
          <w:sz w:val="48"/>
          <w:szCs w:val="48"/>
        </w:rPr>
        <w:t>О состоянии оперативной обстановки на территории Челябинской области в сфе</w:t>
      </w:r>
      <w:r w:rsidR="006705B9">
        <w:rPr>
          <w:rFonts w:ascii="Times New Roman" w:hAnsi="Times New Roman" w:cs="Times New Roman"/>
          <w:b/>
          <w:sz w:val="48"/>
          <w:szCs w:val="48"/>
        </w:rPr>
        <w:t>ре противодействия экстремизму</w:t>
      </w:r>
      <w:r w:rsidRPr="008B1D36">
        <w:rPr>
          <w:rFonts w:ascii="Times New Roman" w:hAnsi="Times New Roman" w:cs="Times New Roman"/>
          <w:b/>
          <w:sz w:val="48"/>
          <w:szCs w:val="48"/>
        </w:rPr>
        <w:br/>
      </w:r>
    </w:p>
    <w:p w:rsidR="00BB6BC5" w:rsidRPr="008B1D36" w:rsidRDefault="00BB6BC5" w:rsidP="008B1D36">
      <w:pPr>
        <w:tabs>
          <w:tab w:val="left" w:pos="1134"/>
        </w:tabs>
        <w:spacing w:after="0" w:line="240" w:lineRule="auto"/>
        <w:ind w:firstLine="709"/>
        <w:jc w:val="center"/>
        <w:rPr>
          <w:rFonts w:ascii="Times New Roman" w:hAnsi="Times New Roman" w:cs="Times New Roman"/>
          <w:sz w:val="48"/>
          <w:szCs w:val="48"/>
        </w:rPr>
      </w:pPr>
    </w:p>
    <w:p w:rsidR="00BB6BC5" w:rsidRPr="008B1D36" w:rsidRDefault="00BB6BC5" w:rsidP="008B1D36">
      <w:pPr>
        <w:tabs>
          <w:tab w:val="left" w:pos="1134"/>
        </w:tabs>
        <w:spacing w:after="0" w:line="240" w:lineRule="auto"/>
        <w:ind w:firstLine="709"/>
        <w:jc w:val="center"/>
        <w:rPr>
          <w:rFonts w:ascii="Times New Roman" w:hAnsi="Times New Roman" w:cs="Times New Roman"/>
          <w:sz w:val="48"/>
          <w:szCs w:val="48"/>
        </w:rPr>
      </w:pPr>
    </w:p>
    <w:p w:rsidR="00BB6BC5" w:rsidRPr="008B1D36" w:rsidRDefault="00BB6BC5" w:rsidP="008B1D36">
      <w:pPr>
        <w:tabs>
          <w:tab w:val="left" w:pos="1134"/>
        </w:tabs>
        <w:spacing w:after="0" w:line="240" w:lineRule="auto"/>
        <w:ind w:firstLine="709"/>
        <w:jc w:val="center"/>
        <w:rPr>
          <w:rFonts w:ascii="Times New Roman" w:hAnsi="Times New Roman" w:cs="Times New Roman"/>
          <w:sz w:val="48"/>
          <w:szCs w:val="48"/>
        </w:rPr>
      </w:pPr>
    </w:p>
    <w:p w:rsidR="00BB6BC5" w:rsidRPr="008B1D36" w:rsidRDefault="00BB6BC5" w:rsidP="008B1D36">
      <w:pPr>
        <w:tabs>
          <w:tab w:val="left" w:pos="1134"/>
        </w:tabs>
        <w:spacing w:after="0" w:line="240" w:lineRule="auto"/>
        <w:ind w:firstLine="709"/>
        <w:jc w:val="center"/>
        <w:rPr>
          <w:rFonts w:ascii="Times New Roman" w:hAnsi="Times New Roman" w:cs="Times New Roman"/>
          <w:sz w:val="48"/>
          <w:szCs w:val="48"/>
        </w:rPr>
      </w:pPr>
    </w:p>
    <w:p w:rsidR="00BB6BC5" w:rsidRPr="008B1D36" w:rsidRDefault="00BB6BC5" w:rsidP="008B1D36">
      <w:pPr>
        <w:tabs>
          <w:tab w:val="left" w:pos="1134"/>
        </w:tabs>
        <w:spacing w:after="0" w:line="240" w:lineRule="auto"/>
        <w:ind w:firstLine="709"/>
        <w:jc w:val="center"/>
        <w:rPr>
          <w:rFonts w:ascii="Times New Roman" w:hAnsi="Times New Roman" w:cs="Times New Roman"/>
          <w:sz w:val="48"/>
          <w:szCs w:val="48"/>
        </w:rPr>
      </w:pPr>
    </w:p>
    <w:p w:rsidR="00BB6BC5" w:rsidRPr="008B1D36" w:rsidRDefault="00BB6BC5" w:rsidP="008B1D36">
      <w:pPr>
        <w:tabs>
          <w:tab w:val="left" w:pos="1134"/>
        </w:tabs>
        <w:spacing w:after="0" w:line="240" w:lineRule="auto"/>
        <w:ind w:firstLine="709"/>
        <w:jc w:val="center"/>
        <w:rPr>
          <w:rFonts w:ascii="Times New Roman" w:hAnsi="Times New Roman" w:cs="Times New Roman"/>
          <w:sz w:val="48"/>
          <w:szCs w:val="48"/>
        </w:rPr>
      </w:pPr>
    </w:p>
    <w:p w:rsidR="0094432B" w:rsidRDefault="0094432B" w:rsidP="008B1D36">
      <w:pPr>
        <w:spacing w:after="0" w:line="240" w:lineRule="auto"/>
        <w:rPr>
          <w:rFonts w:ascii="Times New Roman" w:eastAsia="Calibri" w:hAnsi="Times New Roman" w:cs="Times New Roman"/>
          <w:sz w:val="48"/>
          <w:szCs w:val="48"/>
        </w:rPr>
      </w:pPr>
    </w:p>
    <w:p w:rsidR="00CF3808" w:rsidRDefault="00CF3808" w:rsidP="008B1D36">
      <w:pPr>
        <w:spacing w:after="0" w:line="240" w:lineRule="auto"/>
        <w:rPr>
          <w:rFonts w:ascii="Times New Roman" w:eastAsia="Calibri" w:hAnsi="Times New Roman" w:cs="Times New Roman"/>
          <w:sz w:val="48"/>
          <w:szCs w:val="48"/>
        </w:rPr>
      </w:pPr>
    </w:p>
    <w:p w:rsidR="00CF3808" w:rsidRDefault="00CF3808" w:rsidP="008B1D36">
      <w:pPr>
        <w:spacing w:after="0" w:line="240" w:lineRule="auto"/>
        <w:rPr>
          <w:rFonts w:ascii="Times New Roman" w:eastAsia="Calibri" w:hAnsi="Times New Roman" w:cs="Times New Roman"/>
          <w:sz w:val="48"/>
          <w:szCs w:val="48"/>
        </w:rPr>
      </w:pPr>
    </w:p>
    <w:p w:rsidR="00421D90" w:rsidRDefault="00421D90" w:rsidP="008B1D36">
      <w:pPr>
        <w:spacing w:after="0" w:line="240" w:lineRule="auto"/>
        <w:rPr>
          <w:rFonts w:ascii="Times New Roman" w:eastAsia="Calibri" w:hAnsi="Times New Roman" w:cs="Times New Roman"/>
          <w:sz w:val="48"/>
          <w:szCs w:val="48"/>
        </w:rPr>
      </w:pPr>
    </w:p>
    <w:p w:rsidR="00CF3808" w:rsidRPr="008B1D36" w:rsidRDefault="00CF3808" w:rsidP="008B1D36">
      <w:pPr>
        <w:spacing w:after="0" w:line="240" w:lineRule="auto"/>
        <w:rPr>
          <w:rFonts w:ascii="Times New Roman" w:eastAsia="Calibri" w:hAnsi="Times New Roman" w:cs="Times New Roman"/>
          <w:sz w:val="48"/>
          <w:szCs w:val="48"/>
        </w:rPr>
      </w:pPr>
    </w:p>
    <w:p w:rsidR="00D42170" w:rsidRPr="008B1D36" w:rsidRDefault="00D42170" w:rsidP="008B1D36">
      <w:pPr>
        <w:spacing w:after="0" w:line="240" w:lineRule="auto"/>
        <w:jc w:val="right"/>
        <w:rPr>
          <w:rFonts w:ascii="Times New Roman" w:hAnsi="Times New Roman" w:cs="Times New Roman"/>
          <w:b/>
          <w:sz w:val="28"/>
          <w:szCs w:val="28"/>
        </w:rPr>
      </w:pPr>
      <w:r w:rsidRPr="008B1D36">
        <w:rPr>
          <w:rFonts w:ascii="Times New Roman" w:hAnsi="Times New Roman" w:cs="Times New Roman"/>
          <w:b/>
          <w:sz w:val="28"/>
          <w:szCs w:val="28"/>
        </w:rPr>
        <w:lastRenderedPageBreak/>
        <w:t xml:space="preserve">Информация </w:t>
      </w:r>
      <w:r w:rsidRPr="008B1D36">
        <w:rPr>
          <w:rFonts w:ascii="Times New Roman" w:eastAsia="Calibri" w:hAnsi="Times New Roman" w:cs="Times New Roman"/>
          <w:b/>
          <w:sz w:val="28"/>
          <w:szCs w:val="28"/>
        </w:rPr>
        <w:t xml:space="preserve">Центра по противодействию экстремизму </w:t>
      </w:r>
      <w:r w:rsidRPr="008B1D36">
        <w:rPr>
          <w:rFonts w:ascii="Times New Roman" w:eastAsia="Calibri" w:hAnsi="Times New Roman" w:cs="Times New Roman"/>
          <w:b/>
          <w:sz w:val="28"/>
          <w:szCs w:val="28"/>
        </w:rPr>
        <w:br/>
      </w:r>
      <w:r w:rsidRPr="008B1D36">
        <w:rPr>
          <w:rFonts w:ascii="Times New Roman" w:hAnsi="Times New Roman" w:cs="Times New Roman"/>
          <w:b/>
          <w:sz w:val="28"/>
          <w:szCs w:val="28"/>
        </w:rPr>
        <w:t xml:space="preserve">Главного управления Министерства внутренних дел </w:t>
      </w:r>
      <w:r w:rsidRPr="008B1D36">
        <w:rPr>
          <w:rFonts w:ascii="Times New Roman" w:hAnsi="Times New Roman" w:cs="Times New Roman"/>
          <w:b/>
          <w:sz w:val="28"/>
          <w:szCs w:val="28"/>
        </w:rPr>
        <w:br/>
        <w:t>Российской Федерации по Челябинской области</w:t>
      </w:r>
    </w:p>
    <w:p w:rsidR="000E0DF3" w:rsidRDefault="000E0DF3" w:rsidP="007D65C9">
      <w:pPr>
        <w:spacing w:after="0" w:line="240" w:lineRule="auto"/>
        <w:rPr>
          <w:rFonts w:ascii="Times New Roman" w:hAnsi="Times New Roman" w:cs="Times New Roman"/>
          <w:b/>
          <w:sz w:val="28"/>
          <w:szCs w:val="28"/>
        </w:rPr>
      </w:pPr>
    </w:p>
    <w:p w:rsidR="00D46E11" w:rsidRPr="000E0DF3" w:rsidRDefault="00D46E11" w:rsidP="007D65C9">
      <w:pPr>
        <w:spacing w:after="0" w:line="240" w:lineRule="auto"/>
        <w:rPr>
          <w:rFonts w:ascii="Times New Roman" w:hAnsi="Times New Roman" w:cs="Times New Roman"/>
          <w:b/>
          <w:sz w:val="28"/>
          <w:szCs w:val="28"/>
        </w:rPr>
      </w:pPr>
    </w:p>
    <w:p w:rsidR="005669D6" w:rsidRPr="005669D6" w:rsidRDefault="005669D6" w:rsidP="005669D6">
      <w:pPr>
        <w:widowControl w:val="0"/>
        <w:tabs>
          <w:tab w:val="left" w:pos="1134"/>
        </w:tabs>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Оперативная обстановка в Челябинской области по линии противодействия экстремизму и терроризму характеризуется как напряженная, но контролируемая.</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За 2 месяца текущего года на территории Челябинской области зарегистрировано 3 преступления экстремистской и террористической направленности:</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 по ч.1 ст. 281 УК РФ «Диверсия» - 1 преступление;</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 по ч.2 ст. 280 УК РФ «Публичные призывы к осуществлению экстремистской деятельности» – 1 преступление;</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–по ч.2 ст. 282.2 УК РФ «Участие в деятельности экстремистской организации» – 1 преступление.</w:t>
      </w:r>
    </w:p>
    <w:p w:rsidR="005669D6" w:rsidRPr="005669D6" w:rsidRDefault="005669D6" w:rsidP="005669D6">
      <w:pPr>
        <w:widowControl w:val="0"/>
        <w:suppressAutoHyphens/>
        <w:spacing w:after="0" w:line="240" w:lineRule="auto"/>
        <w:ind w:firstLine="851"/>
        <w:jc w:val="both"/>
        <w:rPr>
          <w:rFonts w:ascii="Times New Roman" w:hAnsi="Times New Roman" w:cs="Times New Roman"/>
          <w:sz w:val="28"/>
          <w:szCs w:val="28"/>
          <w:lang w:eastAsia="ar-SA"/>
        </w:rPr>
      </w:pPr>
      <w:r w:rsidRPr="005669D6">
        <w:rPr>
          <w:rFonts w:ascii="Times New Roman" w:hAnsi="Times New Roman" w:cs="Times New Roman"/>
          <w:sz w:val="28"/>
          <w:szCs w:val="28"/>
          <w:lang w:eastAsia="ar-SA"/>
        </w:rPr>
        <w:t xml:space="preserve">Окончено расследованием за 2 месяца 2023 года 5 уголовных дел экстремистской и террористической направленности, из них по материалам ЦПЭ ГУ МВД 1 уголовное дело террористической направленности (ст. 205.3 УК РФ) в отношении 2 жителей </w:t>
      </w:r>
      <w:proofErr w:type="spellStart"/>
      <w:r w:rsidRPr="005669D6">
        <w:rPr>
          <w:rFonts w:ascii="Times New Roman" w:hAnsi="Times New Roman" w:cs="Times New Roman"/>
          <w:sz w:val="28"/>
          <w:szCs w:val="28"/>
          <w:lang w:eastAsia="ar-SA"/>
        </w:rPr>
        <w:t>Бакальского</w:t>
      </w:r>
      <w:proofErr w:type="spellEnd"/>
      <w:r w:rsidRPr="005669D6">
        <w:rPr>
          <w:rFonts w:ascii="Times New Roman" w:hAnsi="Times New Roman" w:cs="Times New Roman"/>
          <w:sz w:val="28"/>
          <w:szCs w:val="28"/>
          <w:lang w:eastAsia="ar-SA"/>
        </w:rPr>
        <w:t xml:space="preserve"> городского округа Саткинского района, которые имели </w:t>
      </w:r>
      <w:r w:rsidRPr="005669D6">
        <w:rPr>
          <w:rFonts w:ascii="Times New Roman" w:eastAsia="Calibri" w:hAnsi="Times New Roman" w:cs="Times New Roman"/>
          <w:sz w:val="28"/>
          <w:szCs w:val="28"/>
        </w:rPr>
        <w:t>умысел на прохождение обучения в целях осуществления террористической деятельности, в виде подготовки и реализации террористического акта.</w:t>
      </w:r>
    </w:p>
    <w:p w:rsidR="005669D6" w:rsidRPr="005669D6" w:rsidRDefault="005669D6" w:rsidP="005669D6">
      <w:pPr>
        <w:tabs>
          <w:tab w:val="left" w:pos="-142"/>
        </w:tabs>
        <w:suppressAutoHyphens/>
        <w:spacing w:after="0" w:line="240" w:lineRule="auto"/>
        <w:ind w:firstLine="851"/>
        <w:jc w:val="both"/>
        <w:rPr>
          <w:rFonts w:ascii="Times New Roman" w:eastAsia="Calibri" w:hAnsi="Times New Roman" w:cs="Times New Roman"/>
          <w:sz w:val="28"/>
          <w:szCs w:val="28"/>
        </w:rPr>
      </w:pPr>
      <w:r w:rsidRPr="005669D6">
        <w:rPr>
          <w:rFonts w:ascii="Times New Roman" w:eastAsia="Calibri" w:hAnsi="Times New Roman" w:cs="Times New Roman"/>
          <w:sz w:val="28"/>
          <w:szCs w:val="28"/>
        </w:rPr>
        <w:t>Реализуя свой преступный умысел вышеуказанные граждане осуществляли мониторинг интернет-ресурсов и интернет-мессенджеров, в ходе которых изучали материалы и информацию, содержащие пригодные к применению пошаговые инструкции:</w:t>
      </w:r>
    </w:p>
    <w:p w:rsidR="005669D6" w:rsidRPr="005669D6" w:rsidRDefault="005669D6" w:rsidP="005669D6">
      <w:pPr>
        <w:tabs>
          <w:tab w:val="left" w:pos="-142"/>
        </w:tabs>
        <w:suppressAutoHyphens/>
        <w:spacing w:after="0" w:line="240" w:lineRule="auto"/>
        <w:ind w:firstLine="851"/>
        <w:jc w:val="both"/>
        <w:rPr>
          <w:rFonts w:ascii="Times New Roman" w:eastAsia="Calibri" w:hAnsi="Times New Roman" w:cs="Times New Roman"/>
          <w:sz w:val="28"/>
          <w:szCs w:val="28"/>
        </w:rPr>
      </w:pPr>
      <w:r w:rsidRPr="005669D6">
        <w:rPr>
          <w:rFonts w:ascii="Times New Roman" w:eastAsia="Calibri" w:hAnsi="Times New Roman" w:cs="Times New Roman"/>
          <w:sz w:val="28"/>
          <w:szCs w:val="28"/>
        </w:rPr>
        <w:t>- по изготовлению и методике использования «коктейлей Молотова»;</w:t>
      </w:r>
    </w:p>
    <w:p w:rsidR="005669D6" w:rsidRPr="005669D6" w:rsidRDefault="005669D6" w:rsidP="005669D6">
      <w:pPr>
        <w:tabs>
          <w:tab w:val="left" w:pos="-142"/>
        </w:tabs>
        <w:suppressAutoHyphens/>
        <w:spacing w:after="0" w:line="240" w:lineRule="auto"/>
        <w:ind w:firstLine="851"/>
        <w:jc w:val="both"/>
        <w:rPr>
          <w:rFonts w:ascii="Times New Roman" w:eastAsia="Calibri" w:hAnsi="Times New Roman" w:cs="Times New Roman"/>
          <w:sz w:val="28"/>
          <w:szCs w:val="28"/>
        </w:rPr>
      </w:pPr>
      <w:r w:rsidRPr="005669D6">
        <w:rPr>
          <w:rFonts w:ascii="Times New Roman" w:eastAsia="Calibri" w:hAnsi="Times New Roman" w:cs="Times New Roman"/>
          <w:sz w:val="28"/>
          <w:szCs w:val="28"/>
        </w:rPr>
        <w:t>- по методам и способам конспирации при осуществлении террористической деятельности.</w:t>
      </w:r>
    </w:p>
    <w:p w:rsidR="005669D6" w:rsidRPr="005669D6" w:rsidRDefault="005669D6" w:rsidP="005669D6">
      <w:pPr>
        <w:tabs>
          <w:tab w:val="left" w:pos="-142"/>
        </w:tabs>
        <w:suppressAutoHyphens/>
        <w:spacing w:after="0" w:line="240" w:lineRule="auto"/>
        <w:ind w:firstLine="851"/>
        <w:jc w:val="both"/>
        <w:rPr>
          <w:rFonts w:ascii="Times New Roman" w:hAnsi="Times New Roman" w:cs="Times New Roman"/>
          <w:sz w:val="28"/>
          <w:szCs w:val="28"/>
          <w:lang w:eastAsia="ar-SA"/>
        </w:rPr>
      </w:pPr>
      <w:r w:rsidRPr="005669D6">
        <w:rPr>
          <w:rFonts w:ascii="Times New Roman" w:eastAsia="Calibri" w:hAnsi="Times New Roman" w:cs="Times New Roman"/>
          <w:sz w:val="28"/>
          <w:szCs w:val="28"/>
        </w:rPr>
        <w:t xml:space="preserve">В последующем полученную информацию использовали для изготовления «коктейлей Молотова», в целях совершения террористического акта на территории Саткинского района (поджог военно-учетного стала администрации </w:t>
      </w:r>
      <w:proofErr w:type="spellStart"/>
      <w:r w:rsidRPr="005669D6">
        <w:rPr>
          <w:rFonts w:ascii="Times New Roman" w:eastAsia="Calibri" w:hAnsi="Times New Roman" w:cs="Times New Roman"/>
          <w:sz w:val="28"/>
          <w:szCs w:val="28"/>
        </w:rPr>
        <w:t>Бакальского</w:t>
      </w:r>
      <w:proofErr w:type="spellEnd"/>
      <w:r w:rsidRPr="005669D6">
        <w:rPr>
          <w:rFonts w:ascii="Times New Roman" w:eastAsia="Calibri" w:hAnsi="Times New Roman" w:cs="Times New Roman"/>
          <w:sz w:val="28"/>
          <w:szCs w:val="28"/>
        </w:rPr>
        <w:t xml:space="preserve"> городского округа).</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В рамках работы по недопущению экстремистских проявлений, по материалам сотрудников ЦПЭ ГУ МВД задокументировано 10 (2 мес. 2022 – 10) административных правонарушений экстремистской направленности:</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- 1 по ст. 20.3 КоАП РФ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- 4 по ст. 20.3.1 КоАП РФ «Возбуждение ненависти либо вражды, а равно унижение человеческого достоинства»;</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 xml:space="preserve">- 5 по ст. 20.3.3 КоАП РФ «Публичные действия, направленные на </w:t>
      </w:r>
      <w:r w:rsidRPr="005669D6">
        <w:rPr>
          <w:rFonts w:ascii="Times New Roman" w:hAnsi="Times New Roman" w:cs="Times New Roman"/>
          <w:sz w:val="28"/>
          <w:szCs w:val="28"/>
        </w:rPr>
        <w:lastRenderedPageBreak/>
        <w:t xml:space="preserve">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w:t>
      </w:r>
    </w:p>
    <w:p w:rsidR="005669D6" w:rsidRPr="005669D6" w:rsidRDefault="005669D6" w:rsidP="005669D6">
      <w:pPr>
        <w:widowControl w:val="0"/>
        <w:autoSpaceDE w:val="0"/>
        <w:autoSpaceDN w:val="0"/>
        <w:adjustRightInd w:val="0"/>
        <w:spacing w:after="0" w:line="240" w:lineRule="auto"/>
        <w:ind w:firstLine="851"/>
        <w:contextualSpacing/>
        <w:jc w:val="both"/>
        <w:textAlignment w:val="baseline"/>
        <w:rPr>
          <w:rFonts w:ascii="Times New Roman" w:hAnsi="Times New Roman" w:cs="Times New Roman"/>
          <w:spacing w:val="-4"/>
          <w:sz w:val="28"/>
          <w:szCs w:val="28"/>
        </w:rPr>
      </w:pPr>
      <w:r w:rsidRPr="005669D6">
        <w:rPr>
          <w:rFonts w:ascii="Times New Roman" w:hAnsi="Times New Roman" w:cs="Times New Roman"/>
          <w:sz w:val="28"/>
          <w:szCs w:val="28"/>
          <w:lang w:eastAsia="ar-SA"/>
        </w:rPr>
        <w:t xml:space="preserve">Так, </w:t>
      </w:r>
      <w:r w:rsidRPr="005669D6">
        <w:rPr>
          <w:rFonts w:ascii="Times New Roman" w:hAnsi="Times New Roman" w:cs="Times New Roman"/>
          <w:spacing w:val="-4"/>
          <w:sz w:val="28"/>
          <w:szCs w:val="28"/>
        </w:rPr>
        <w:t>по результатам проведенных мероприятий установлен 37-летний житель Металлургического района города Челябинска, который разместил на своей странице в социальной сети «</w:t>
      </w:r>
      <w:proofErr w:type="spellStart"/>
      <w:r w:rsidRPr="005669D6">
        <w:rPr>
          <w:rFonts w:ascii="Times New Roman" w:hAnsi="Times New Roman" w:cs="Times New Roman"/>
          <w:spacing w:val="-4"/>
          <w:sz w:val="28"/>
          <w:szCs w:val="28"/>
        </w:rPr>
        <w:t>Вконтакте</w:t>
      </w:r>
      <w:proofErr w:type="spellEnd"/>
      <w:r w:rsidRPr="005669D6">
        <w:rPr>
          <w:rFonts w:ascii="Times New Roman" w:hAnsi="Times New Roman" w:cs="Times New Roman"/>
          <w:spacing w:val="-4"/>
          <w:sz w:val="28"/>
          <w:szCs w:val="28"/>
        </w:rPr>
        <w:t xml:space="preserve">» </w:t>
      </w:r>
      <w:r w:rsidRPr="005669D6">
        <w:rPr>
          <w:rFonts w:ascii="Times New Roman" w:hAnsi="Times New Roman" w:cs="Times New Roman"/>
          <w:sz w:val="28"/>
          <w:szCs w:val="28"/>
        </w:rPr>
        <w:t>материалы, содержащие негативную оценку группы лиц, объединенных по национальному признаку (выходцы из стран средне Азии).</w:t>
      </w:r>
    </w:p>
    <w:p w:rsidR="005669D6" w:rsidRPr="005669D6" w:rsidRDefault="005669D6" w:rsidP="005669D6">
      <w:pPr>
        <w:widowControl w:val="0"/>
        <w:autoSpaceDE w:val="0"/>
        <w:autoSpaceDN w:val="0"/>
        <w:adjustRightInd w:val="0"/>
        <w:spacing w:after="0" w:line="240" w:lineRule="auto"/>
        <w:ind w:firstLine="851"/>
        <w:contextualSpacing/>
        <w:jc w:val="both"/>
        <w:textAlignment w:val="baseline"/>
        <w:rPr>
          <w:rFonts w:ascii="Times New Roman" w:hAnsi="Times New Roman" w:cs="Times New Roman"/>
          <w:spacing w:val="-4"/>
          <w:sz w:val="28"/>
          <w:szCs w:val="28"/>
        </w:rPr>
      </w:pPr>
      <w:r w:rsidRPr="005669D6">
        <w:rPr>
          <w:rFonts w:ascii="Times New Roman" w:hAnsi="Times New Roman" w:cs="Times New Roman"/>
          <w:spacing w:val="-4"/>
          <w:sz w:val="28"/>
          <w:szCs w:val="28"/>
        </w:rPr>
        <w:t>14.02.2023 решением Металлургического районного суда г. Челябинска фигурант признан виновным в совершении правонарушения, предусмотренного ст. 20.3.1 КоАП РФ, назначено наказание в виде административного штрафа в размере 10 тысяч рублей.</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Продолжено проведение мероприятий, направленных на противодействие пропаганде идеологии экстремизма и терроризма в сети Интернет.</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С целью прекращения доступа к экстремистскому контенту в телекоммуникационной сети Интернет, в адрес Управления Роскомнадзора по Челябинской области направлены сведения в отношении 64 материалов, признанных экстремистскими. В настоящий момент доступ к данным ресурсам прекращен.</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В адрес прокуратуры для принятия решения о блокировании доступа направлены материалы в отношении Интернет-канала в мессенджере «</w:t>
      </w:r>
      <w:r w:rsidRPr="005669D6">
        <w:rPr>
          <w:rFonts w:ascii="Times New Roman" w:hAnsi="Times New Roman" w:cs="Times New Roman"/>
          <w:sz w:val="28"/>
          <w:szCs w:val="28"/>
          <w:lang w:val="en-US"/>
        </w:rPr>
        <w:t>YouTube</w:t>
      </w:r>
      <w:r w:rsidRPr="005669D6">
        <w:rPr>
          <w:rFonts w:ascii="Times New Roman" w:hAnsi="Times New Roman" w:cs="Times New Roman"/>
          <w:sz w:val="28"/>
          <w:szCs w:val="28"/>
        </w:rPr>
        <w:t>» «</w:t>
      </w:r>
      <w:proofErr w:type="spellStart"/>
      <w:r w:rsidRPr="005669D6">
        <w:rPr>
          <w:rFonts w:ascii="Times New Roman" w:hAnsi="Times New Roman" w:cs="Times New Roman"/>
          <w:sz w:val="28"/>
          <w:szCs w:val="28"/>
        </w:rPr>
        <w:t>Антипутинцы</w:t>
      </w:r>
      <w:proofErr w:type="spellEnd"/>
      <w:r w:rsidRPr="005669D6">
        <w:rPr>
          <w:rFonts w:ascii="Times New Roman" w:hAnsi="Times New Roman" w:cs="Times New Roman"/>
          <w:sz w:val="28"/>
          <w:szCs w:val="28"/>
        </w:rPr>
        <w:t xml:space="preserve"> русский протест в России», оказывающего на жителей области негативное идеологическое воздействие, призывающего к участию в несогласованных с органами местного самоуправления массовых публичных мероприятиях.</w:t>
      </w:r>
    </w:p>
    <w:p w:rsidR="005669D6" w:rsidRPr="005669D6" w:rsidRDefault="005669D6" w:rsidP="005669D6">
      <w:pPr>
        <w:widowControl w:val="0"/>
        <w:suppressAutoHyphens/>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 xml:space="preserve">За 2 месяца 2023 года по материалам ЦПЭ ГУ МВД органами прокуратуры вынесено 23 предостережения по основаниям, предусмотренным Федеральным законом Российской Федерации от 25.07.2002 № 114-ФЗ «О противодействии экстремистской деятельности». </w:t>
      </w:r>
    </w:p>
    <w:p w:rsidR="005669D6" w:rsidRPr="005669D6" w:rsidRDefault="005669D6" w:rsidP="005669D6">
      <w:pPr>
        <w:widowControl w:val="0"/>
        <w:suppressAutoHyphens/>
        <w:spacing w:after="0" w:line="240" w:lineRule="auto"/>
        <w:ind w:firstLine="851"/>
        <w:contextualSpacing/>
        <w:jc w:val="both"/>
        <w:rPr>
          <w:rFonts w:ascii="Times New Roman" w:eastAsia="Calibri" w:hAnsi="Times New Roman" w:cs="Times New Roman"/>
          <w:sz w:val="28"/>
          <w:szCs w:val="28"/>
        </w:rPr>
      </w:pPr>
      <w:r w:rsidRPr="005669D6">
        <w:rPr>
          <w:rFonts w:ascii="Times New Roman" w:eastAsia="Calibri" w:hAnsi="Times New Roman" w:cs="Times New Roman"/>
          <w:sz w:val="28"/>
          <w:szCs w:val="28"/>
        </w:rPr>
        <w:t xml:space="preserve">Результатом принятых мер стало предотвращение 8 мероприятий, способных спровоцировать экстремистские проявления. </w:t>
      </w:r>
    </w:p>
    <w:p w:rsidR="005669D6" w:rsidRPr="005669D6" w:rsidRDefault="005669D6" w:rsidP="005669D6">
      <w:pPr>
        <w:pStyle w:val="Style"/>
        <w:ind w:firstLine="851"/>
        <w:contextualSpacing/>
        <w:jc w:val="both"/>
        <w:textAlignment w:val="baseline"/>
        <w:rPr>
          <w:sz w:val="28"/>
          <w:szCs w:val="28"/>
        </w:rPr>
      </w:pPr>
      <w:r w:rsidRPr="005669D6">
        <w:rPr>
          <w:sz w:val="28"/>
          <w:szCs w:val="28"/>
        </w:rPr>
        <w:t>Кроме того, в условиях появления новых молодежных движений «ЧВК Редан» и «</w:t>
      </w:r>
      <w:proofErr w:type="spellStart"/>
      <w:r w:rsidRPr="005669D6">
        <w:rPr>
          <w:sz w:val="28"/>
          <w:szCs w:val="28"/>
        </w:rPr>
        <w:t>АнтиРедан</w:t>
      </w:r>
      <w:proofErr w:type="spellEnd"/>
      <w:r w:rsidRPr="005669D6">
        <w:rPr>
          <w:sz w:val="28"/>
          <w:szCs w:val="28"/>
        </w:rPr>
        <w:t xml:space="preserve">» сотрудниками ЦПЭ ГУ МВД приняты меры профилактического характера в молодежной среде по недопущению экстремистской и иной противоправной деятельности со стороны лиц, причисляющих себя к одному из указанных движений. </w:t>
      </w:r>
    </w:p>
    <w:p w:rsidR="005669D6" w:rsidRPr="005669D6" w:rsidRDefault="005669D6" w:rsidP="005669D6">
      <w:pPr>
        <w:widowControl w:val="0"/>
        <w:spacing w:after="0" w:line="240" w:lineRule="auto"/>
        <w:ind w:firstLine="851"/>
        <w:contextualSpacing/>
        <w:jc w:val="both"/>
        <w:rPr>
          <w:rFonts w:ascii="Times New Roman" w:hAnsi="Times New Roman" w:cs="Times New Roman"/>
          <w:sz w:val="28"/>
          <w:szCs w:val="28"/>
        </w:rPr>
      </w:pPr>
      <w:r w:rsidRPr="005669D6">
        <w:rPr>
          <w:rFonts w:ascii="Times New Roman" w:hAnsi="Times New Roman" w:cs="Times New Roman"/>
          <w:sz w:val="28"/>
          <w:szCs w:val="28"/>
        </w:rPr>
        <w:t xml:space="preserve">Факты вовлечения молодежи в совершение преступлений экстремистского и террористического характера не выявлялись. </w:t>
      </w:r>
    </w:p>
    <w:p w:rsidR="005669D6" w:rsidRPr="005669D6" w:rsidRDefault="005669D6" w:rsidP="005669D6">
      <w:pPr>
        <w:pStyle w:val="ac"/>
        <w:widowControl w:val="0"/>
        <w:suppressAutoHyphens/>
        <w:ind w:firstLine="851"/>
        <w:contextualSpacing/>
        <w:jc w:val="both"/>
        <w:rPr>
          <w:szCs w:val="28"/>
        </w:rPr>
      </w:pPr>
      <w:r w:rsidRPr="005669D6">
        <w:rPr>
          <w:szCs w:val="28"/>
        </w:rPr>
        <w:t>По состоянию на 14.03.2023 оперативная обстановка в Челябинской области в сфере противодействия экстремизму характеризуется как контролируемая.</w:t>
      </w:r>
    </w:p>
    <w:p w:rsidR="004356B9" w:rsidRDefault="004356B9" w:rsidP="008B1D36">
      <w:pPr>
        <w:spacing w:after="0" w:line="240" w:lineRule="auto"/>
        <w:jc w:val="center"/>
        <w:rPr>
          <w:rFonts w:ascii="Times New Roman" w:eastAsia="Calibri" w:hAnsi="Times New Roman" w:cs="Times New Roman"/>
          <w:sz w:val="48"/>
          <w:szCs w:val="48"/>
        </w:rPr>
      </w:pPr>
    </w:p>
    <w:p w:rsidR="002C4760" w:rsidRDefault="002C4760" w:rsidP="008B1D36">
      <w:pPr>
        <w:spacing w:after="0" w:line="240" w:lineRule="auto"/>
        <w:jc w:val="center"/>
        <w:rPr>
          <w:rFonts w:ascii="Times New Roman" w:eastAsia="Calibri" w:hAnsi="Times New Roman" w:cs="Times New Roman"/>
          <w:sz w:val="48"/>
          <w:szCs w:val="48"/>
        </w:rPr>
      </w:pPr>
    </w:p>
    <w:p w:rsidR="002C4760" w:rsidRDefault="002C4760" w:rsidP="008B1D36">
      <w:pPr>
        <w:spacing w:after="0" w:line="240" w:lineRule="auto"/>
        <w:jc w:val="center"/>
        <w:rPr>
          <w:rFonts w:ascii="Times New Roman" w:eastAsia="Calibri" w:hAnsi="Times New Roman" w:cs="Times New Roman"/>
          <w:sz w:val="48"/>
          <w:szCs w:val="48"/>
        </w:rPr>
      </w:pPr>
    </w:p>
    <w:p w:rsidR="002C4760" w:rsidRDefault="002C4760" w:rsidP="008B1D36">
      <w:pPr>
        <w:spacing w:after="0" w:line="240" w:lineRule="auto"/>
        <w:jc w:val="center"/>
        <w:rPr>
          <w:rFonts w:ascii="Times New Roman" w:eastAsia="Calibri" w:hAnsi="Times New Roman" w:cs="Times New Roman"/>
          <w:sz w:val="48"/>
          <w:szCs w:val="48"/>
        </w:rPr>
      </w:pPr>
    </w:p>
    <w:p w:rsidR="002C4760" w:rsidRDefault="002C4760" w:rsidP="008B1D36">
      <w:pPr>
        <w:spacing w:after="0" w:line="240" w:lineRule="auto"/>
        <w:jc w:val="center"/>
        <w:rPr>
          <w:rFonts w:ascii="Times New Roman" w:eastAsia="Calibri" w:hAnsi="Times New Roman" w:cs="Times New Roman"/>
          <w:sz w:val="48"/>
          <w:szCs w:val="48"/>
        </w:rPr>
      </w:pPr>
    </w:p>
    <w:p w:rsidR="002C4760" w:rsidRDefault="002C4760" w:rsidP="008B1D36">
      <w:pPr>
        <w:spacing w:after="0" w:line="240" w:lineRule="auto"/>
        <w:jc w:val="center"/>
        <w:rPr>
          <w:rFonts w:ascii="Times New Roman" w:eastAsia="Calibri" w:hAnsi="Times New Roman" w:cs="Times New Roman"/>
          <w:sz w:val="48"/>
          <w:szCs w:val="48"/>
        </w:rPr>
      </w:pPr>
    </w:p>
    <w:p w:rsidR="002C4760" w:rsidRDefault="002C4760" w:rsidP="008B1D36">
      <w:pPr>
        <w:spacing w:after="0" w:line="240" w:lineRule="auto"/>
        <w:jc w:val="center"/>
        <w:rPr>
          <w:rFonts w:ascii="Times New Roman" w:eastAsia="Calibri" w:hAnsi="Times New Roman" w:cs="Times New Roman"/>
          <w:sz w:val="48"/>
          <w:szCs w:val="48"/>
        </w:rPr>
      </w:pPr>
    </w:p>
    <w:p w:rsidR="002C4760" w:rsidRDefault="002C4760" w:rsidP="008B1D36">
      <w:pPr>
        <w:spacing w:after="0" w:line="240" w:lineRule="auto"/>
        <w:jc w:val="center"/>
        <w:rPr>
          <w:rFonts w:ascii="Times New Roman" w:eastAsia="Calibri" w:hAnsi="Times New Roman" w:cs="Times New Roman"/>
          <w:sz w:val="48"/>
          <w:szCs w:val="48"/>
        </w:rPr>
      </w:pPr>
    </w:p>
    <w:p w:rsidR="007D65C9" w:rsidRDefault="007D65C9" w:rsidP="002C4760">
      <w:pPr>
        <w:spacing w:after="0" w:line="240" w:lineRule="auto"/>
        <w:rPr>
          <w:rFonts w:ascii="Times New Roman" w:hAnsi="Times New Roman" w:cs="Times New Roman"/>
          <w:b/>
          <w:sz w:val="48"/>
          <w:szCs w:val="48"/>
        </w:rPr>
      </w:pPr>
    </w:p>
    <w:p w:rsidR="00CF3808" w:rsidRPr="002C4760" w:rsidRDefault="00CF3808" w:rsidP="008B1D36">
      <w:pPr>
        <w:spacing w:after="0" w:line="240" w:lineRule="auto"/>
        <w:jc w:val="center"/>
        <w:rPr>
          <w:rFonts w:ascii="Times New Roman" w:hAnsi="Times New Roman" w:cs="Times New Roman"/>
          <w:b/>
          <w:sz w:val="48"/>
          <w:szCs w:val="48"/>
        </w:rPr>
      </w:pPr>
    </w:p>
    <w:p w:rsidR="002C4760" w:rsidRPr="002C4760" w:rsidRDefault="002C4760" w:rsidP="002C4760">
      <w:pPr>
        <w:tabs>
          <w:tab w:val="left" w:pos="851"/>
          <w:tab w:val="left" w:pos="993"/>
        </w:tabs>
        <w:jc w:val="center"/>
        <w:rPr>
          <w:rFonts w:ascii="Times New Roman" w:eastAsia="Calibri" w:hAnsi="Times New Roman" w:cs="Times New Roman"/>
          <w:b/>
          <w:color w:val="000000"/>
          <w:sz w:val="48"/>
          <w:szCs w:val="48"/>
        </w:rPr>
      </w:pPr>
      <w:r w:rsidRPr="002C4760">
        <w:rPr>
          <w:rFonts w:ascii="Times New Roman" w:eastAsia="Calibri" w:hAnsi="Times New Roman" w:cs="Times New Roman"/>
          <w:b/>
          <w:sz w:val="48"/>
          <w:szCs w:val="48"/>
        </w:rPr>
        <w:t>О реализации мер по профилактике экстремистских проявлений в среде беженцев и вынужденных переселенцев с территории ДНР, ЛНР, Запорожской и Херсонской областей, а также Украины</w:t>
      </w:r>
    </w:p>
    <w:p w:rsidR="00E74F93" w:rsidRPr="00E74F93" w:rsidRDefault="00E74F93" w:rsidP="00E74F93">
      <w:pPr>
        <w:jc w:val="center"/>
        <w:rPr>
          <w:rFonts w:ascii="Times New Roman" w:hAnsi="Times New Roman" w:cs="Times New Roman"/>
          <w:b/>
          <w:sz w:val="48"/>
          <w:szCs w:val="48"/>
        </w:rPr>
      </w:pPr>
    </w:p>
    <w:p w:rsidR="00B37611" w:rsidRPr="008B1D36" w:rsidRDefault="00B37611" w:rsidP="008B1D36">
      <w:pPr>
        <w:spacing w:after="0" w:line="240" w:lineRule="auto"/>
        <w:ind w:firstLine="708"/>
        <w:jc w:val="both"/>
        <w:rPr>
          <w:rFonts w:ascii="Times New Roman" w:hAnsi="Times New Roman" w:cs="Times New Roman"/>
          <w:sz w:val="28"/>
          <w:szCs w:val="28"/>
        </w:rPr>
      </w:pPr>
    </w:p>
    <w:p w:rsidR="00B37611" w:rsidRPr="008B1D36" w:rsidRDefault="00B37611" w:rsidP="008B1D36">
      <w:pPr>
        <w:spacing w:after="0" w:line="240" w:lineRule="auto"/>
        <w:ind w:firstLine="708"/>
        <w:jc w:val="both"/>
        <w:rPr>
          <w:rFonts w:ascii="Times New Roman" w:hAnsi="Times New Roman" w:cs="Times New Roman"/>
          <w:sz w:val="28"/>
          <w:szCs w:val="28"/>
        </w:rPr>
      </w:pPr>
    </w:p>
    <w:p w:rsidR="00B37611" w:rsidRPr="008B1D36" w:rsidRDefault="00B37611" w:rsidP="008B1D36">
      <w:pPr>
        <w:spacing w:after="0" w:line="240" w:lineRule="auto"/>
        <w:ind w:firstLine="708"/>
        <w:jc w:val="both"/>
        <w:rPr>
          <w:rFonts w:ascii="Times New Roman" w:hAnsi="Times New Roman" w:cs="Times New Roman"/>
          <w:sz w:val="28"/>
          <w:szCs w:val="28"/>
        </w:rPr>
      </w:pPr>
    </w:p>
    <w:p w:rsidR="0042050B" w:rsidRPr="008B1D36" w:rsidRDefault="0042050B" w:rsidP="008B1D36">
      <w:pPr>
        <w:spacing w:after="0" w:line="240" w:lineRule="auto"/>
        <w:ind w:firstLine="708"/>
        <w:jc w:val="both"/>
        <w:rPr>
          <w:rFonts w:ascii="Times New Roman" w:hAnsi="Times New Roman" w:cs="Times New Roman"/>
          <w:sz w:val="28"/>
          <w:szCs w:val="28"/>
        </w:rPr>
      </w:pPr>
    </w:p>
    <w:p w:rsidR="0076371C" w:rsidRPr="008B1D36" w:rsidRDefault="0076371C" w:rsidP="008B1D36">
      <w:pPr>
        <w:spacing w:after="0" w:line="240" w:lineRule="auto"/>
        <w:ind w:firstLine="708"/>
        <w:jc w:val="both"/>
        <w:rPr>
          <w:rFonts w:ascii="Times New Roman" w:hAnsi="Times New Roman" w:cs="Times New Roman"/>
          <w:sz w:val="28"/>
          <w:szCs w:val="28"/>
        </w:rPr>
      </w:pPr>
    </w:p>
    <w:p w:rsidR="0076371C" w:rsidRPr="008B1D36" w:rsidRDefault="0076371C" w:rsidP="008B1D36">
      <w:pPr>
        <w:spacing w:after="0" w:line="240" w:lineRule="auto"/>
        <w:ind w:firstLine="708"/>
        <w:jc w:val="both"/>
        <w:rPr>
          <w:rFonts w:ascii="Times New Roman" w:hAnsi="Times New Roman" w:cs="Times New Roman"/>
          <w:sz w:val="28"/>
          <w:szCs w:val="28"/>
        </w:rPr>
      </w:pPr>
    </w:p>
    <w:p w:rsidR="0076371C" w:rsidRPr="008B1D36" w:rsidRDefault="0076371C" w:rsidP="008B1D36">
      <w:pPr>
        <w:spacing w:after="0" w:line="240" w:lineRule="auto"/>
        <w:ind w:firstLine="708"/>
        <w:jc w:val="both"/>
        <w:rPr>
          <w:rFonts w:ascii="Times New Roman" w:hAnsi="Times New Roman" w:cs="Times New Roman"/>
          <w:sz w:val="28"/>
          <w:szCs w:val="28"/>
        </w:rPr>
      </w:pPr>
    </w:p>
    <w:p w:rsidR="00EA2AAD" w:rsidRPr="002C1AF2" w:rsidRDefault="00EA2AAD" w:rsidP="008B1D36">
      <w:pPr>
        <w:spacing w:after="0" w:line="240" w:lineRule="auto"/>
        <w:ind w:firstLine="708"/>
        <w:jc w:val="both"/>
        <w:rPr>
          <w:rFonts w:ascii="Times New Roman" w:hAnsi="Times New Roman" w:cs="Times New Roman"/>
          <w:sz w:val="28"/>
          <w:szCs w:val="28"/>
        </w:rPr>
      </w:pPr>
    </w:p>
    <w:p w:rsidR="008B1D36" w:rsidRPr="002C1AF2" w:rsidRDefault="008B1D36" w:rsidP="008B1D36">
      <w:pPr>
        <w:spacing w:after="0" w:line="240" w:lineRule="auto"/>
        <w:ind w:firstLine="708"/>
        <w:jc w:val="both"/>
        <w:rPr>
          <w:rFonts w:ascii="Times New Roman" w:hAnsi="Times New Roman" w:cs="Times New Roman"/>
          <w:sz w:val="28"/>
          <w:szCs w:val="28"/>
        </w:rPr>
      </w:pPr>
    </w:p>
    <w:p w:rsidR="008B1D36" w:rsidRPr="002C1AF2" w:rsidRDefault="008B1D36" w:rsidP="008B1D36">
      <w:pPr>
        <w:spacing w:after="0" w:line="240" w:lineRule="auto"/>
        <w:ind w:firstLine="708"/>
        <w:jc w:val="both"/>
        <w:rPr>
          <w:rFonts w:ascii="Times New Roman" w:hAnsi="Times New Roman" w:cs="Times New Roman"/>
          <w:sz w:val="28"/>
          <w:szCs w:val="28"/>
        </w:rPr>
      </w:pPr>
    </w:p>
    <w:p w:rsidR="004878B4" w:rsidRPr="002C1AF2" w:rsidRDefault="004878B4" w:rsidP="008B1D36">
      <w:pPr>
        <w:spacing w:after="0" w:line="240" w:lineRule="auto"/>
        <w:rPr>
          <w:rFonts w:ascii="Times New Roman" w:hAnsi="Times New Roman" w:cs="Times New Roman"/>
          <w:sz w:val="28"/>
          <w:szCs w:val="28"/>
        </w:rPr>
      </w:pPr>
    </w:p>
    <w:p w:rsidR="008B1D36" w:rsidRPr="002C1AF2" w:rsidRDefault="008B1D36" w:rsidP="008B1D36">
      <w:pPr>
        <w:spacing w:after="0" w:line="240" w:lineRule="auto"/>
        <w:rPr>
          <w:rFonts w:ascii="Times New Roman" w:hAnsi="Times New Roman" w:cs="Times New Roman"/>
          <w:sz w:val="28"/>
          <w:szCs w:val="28"/>
        </w:rPr>
      </w:pPr>
    </w:p>
    <w:p w:rsidR="008B1D36" w:rsidRDefault="008B1D36" w:rsidP="008B1D36">
      <w:pPr>
        <w:spacing w:after="0" w:line="240" w:lineRule="auto"/>
        <w:rPr>
          <w:rFonts w:ascii="Times New Roman" w:hAnsi="Times New Roman" w:cs="Times New Roman"/>
          <w:sz w:val="28"/>
          <w:szCs w:val="28"/>
        </w:rPr>
      </w:pPr>
    </w:p>
    <w:p w:rsidR="005669D6" w:rsidRDefault="005669D6" w:rsidP="008B1D36">
      <w:pPr>
        <w:spacing w:after="0" w:line="240" w:lineRule="auto"/>
        <w:rPr>
          <w:rFonts w:ascii="Times New Roman" w:hAnsi="Times New Roman" w:cs="Times New Roman"/>
          <w:sz w:val="28"/>
          <w:szCs w:val="28"/>
        </w:rPr>
      </w:pPr>
    </w:p>
    <w:p w:rsidR="005669D6" w:rsidRPr="002C1AF2" w:rsidRDefault="005669D6" w:rsidP="008B1D36">
      <w:pPr>
        <w:spacing w:after="0" w:line="240" w:lineRule="auto"/>
        <w:rPr>
          <w:rFonts w:ascii="Times New Roman" w:hAnsi="Times New Roman" w:cs="Times New Roman"/>
          <w:sz w:val="28"/>
          <w:szCs w:val="28"/>
        </w:rPr>
      </w:pPr>
    </w:p>
    <w:p w:rsidR="008B1D36" w:rsidRPr="002C1AF2" w:rsidRDefault="008B1D36" w:rsidP="008B1D36">
      <w:pPr>
        <w:spacing w:after="0" w:line="240" w:lineRule="auto"/>
        <w:rPr>
          <w:rFonts w:ascii="Times New Roman" w:hAnsi="Times New Roman" w:cs="Times New Roman"/>
          <w:sz w:val="28"/>
          <w:szCs w:val="28"/>
        </w:rPr>
      </w:pPr>
    </w:p>
    <w:p w:rsidR="005E14F9" w:rsidRDefault="005E14F9" w:rsidP="008B1D36">
      <w:pPr>
        <w:spacing w:after="0" w:line="240" w:lineRule="auto"/>
        <w:rPr>
          <w:rFonts w:ascii="Times New Roman" w:hAnsi="Times New Roman" w:cs="Times New Roman"/>
          <w:sz w:val="28"/>
          <w:szCs w:val="28"/>
        </w:rPr>
      </w:pPr>
    </w:p>
    <w:p w:rsidR="002C4760" w:rsidRPr="008B1D36" w:rsidRDefault="002C4760" w:rsidP="008B1D36">
      <w:pPr>
        <w:spacing w:after="0" w:line="240" w:lineRule="auto"/>
        <w:rPr>
          <w:rFonts w:ascii="Times New Roman" w:hAnsi="Times New Roman" w:cs="Times New Roman"/>
          <w:b/>
          <w:sz w:val="28"/>
          <w:szCs w:val="28"/>
        </w:rPr>
      </w:pPr>
    </w:p>
    <w:p w:rsidR="002C4760" w:rsidRPr="008B1D36" w:rsidRDefault="002C4760" w:rsidP="002C4760">
      <w:pPr>
        <w:spacing w:after="0" w:line="240" w:lineRule="auto"/>
        <w:jc w:val="right"/>
        <w:rPr>
          <w:rFonts w:ascii="Times New Roman" w:hAnsi="Times New Roman" w:cs="Times New Roman"/>
          <w:b/>
          <w:sz w:val="28"/>
          <w:szCs w:val="28"/>
        </w:rPr>
      </w:pPr>
      <w:r w:rsidRPr="008B1D36">
        <w:rPr>
          <w:rFonts w:ascii="Times New Roman" w:hAnsi="Times New Roman" w:cs="Times New Roman"/>
          <w:b/>
          <w:sz w:val="28"/>
          <w:szCs w:val="28"/>
        </w:rPr>
        <w:lastRenderedPageBreak/>
        <w:t xml:space="preserve">Информация </w:t>
      </w:r>
      <w:r w:rsidRPr="008B1D36">
        <w:rPr>
          <w:rFonts w:ascii="Times New Roman" w:eastAsia="Calibri" w:hAnsi="Times New Roman" w:cs="Times New Roman"/>
          <w:b/>
          <w:sz w:val="28"/>
          <w:szCs w:val="28"/>
        </w:rPr>
        <w:t xml:space="preserve">Центра по противодействию экстремизму </w:t>
      </w:r>
      <w:r w:rsidRPr="008B1D36">
        <w:rPr>
          <w:rFonts w:ascii="Times New Roman" w:eastAsia="Calibri" w:hAnsi="Times New Roman" w:cs="Times New Roman"/>
          <w:b/>
          <w:sz w:val="28"/>
          <w:szCs w:val="28"/>
        </w:rPr>
        <w:br/>
      </w:r>
      <w:r w:rsidRPr="008B1D36">
        <w:rPr>
          <w:rFonts w:ascii="Times New Roman" w:hAnsi="Times New Roman" w:cs="Times New Roman"/>
          <w:b/>
          <w:sz w:val="28"/>
          <w:szCs w:val="28"/>
        </w:rPr>
        <w:t xml:space="preserve">Главного управления Министерства внутренних дел </w:t>
      </w:r>
      <w:r w:rsidRPr="008B1D36">
        <w:rPr>
          <w:rFonts w:ascii="Times New Roman" w:hAnsi="Times New Roman" w:cs="Times New Roman"/>
          <w:b/>
          <w:sz w:val="28"/>
          <w:szCs w:val="28"/>
        </w:rPr>
        <w:br/>
        <w:t>Российской Федерации по Челябинской области</w:t>
      </w:r>
    </w:p>
    <w:p w:rsidR="000E0DF3" w:rsidRDefault="000E0DF3" w:rsidP="000E0DF3">
      <w:pPr>
        <w:spacing w:after="0" w:line="240" w:lineRule="auto"/>
        <w:ind w:firstLine="709"/>
        <w:jc w:val="right"/>
        <w:rPr>
          <w:rFonts w:ascii="Times New Roman" w:hAnsi="Times New Roman" w:cs="Times New Roman"/>
          <w:sz w:val="28"/>
        </w:rPr>
      </w:pPr>
    </w:p>
    <w:p w:rsidR="00D46E11" w:rsidRDefault="00D46E11" w:rsidP="000E0DF3">
      <w:pPr>
        <w:spacing w:after="0" w:line="240" w:lineRule="auto"/>
        <w:ind w:firstLine="709"/>
        <w:jc w:val="right"/>
        <w:rPr>
          <w:rFonts w:ascii="Times New Roman" w:hAnsi="Times New Roman" w:cs="Times New Roman"/>
          <w:sz w:val="28"/>
        </w:rPr>
      </w:pPr>
    </w:p>
    <w:p w:rsidR="006933B5" w:rsidRPr="006933B5" w:rsidRDefault="006933B5" w:rsidP="006933B5">
      <w:pPr>
        <w:ind w:firstLine="851"/>
        <w:jc w:val="both"/>
        <w:rPr>
          <w:rFonts w:ascii="Times New Roman" w:hAnsi="Times New Roman" w:cs="Times New Roman"/>
          <w:sz w:val="28"/>
          <w:szCs w:val="28"/>
        </w:rPr>
      </w:pPr>
      <w:r w:rsidRPr="006933B5">
        <w:rPr>
          <w:rFonts w:ascii="Times New Roman" w:hAnsi="Times New Roman" w:cs="Times New Roman"/>
          <w:sz w:val="28"/>
          <w:szCs w:val="28"/>
        </w:rPr>
        <w:t xml:space="preserve">По состоянию на 09.03.2023 на территории Челябинской области фактически находится </w:t>
      </w:r>
      <w:r w:rsidRPr="006933B5">
        <w:rPr>
          <w:rFonts w:ascii="Times New Roman" w:hAnsi="Times New Roman" w:cs="Times New Roman"/>
          <w:b/>
          <w:sz w:val="28"/>
          <w:szCs w:val="28"/>
        </w:rPr>
        <w:t>1569</w:t>
      </w:r>
      <w:r w:rsidRPr="006933B5">
        <w:rPr>
          <w:rFonts w:ascii="Times New Roman" w:hAnsi="Times New Roman" w:cs="Times New Roman"/>
          <w:sz w:val="28"/>
          <w:szCs w:val="28"/>
        </w:rPr>
        <w:t xml:space="preserve"> (588 - Украина, 981 - РФ) из которых 397 детей (208 - Украина, 189 - РФ) прибывших с территории Украины после 18.02.2022, убыло за пределы региона 550 прибывших.</w:t>
      </w:r>
    </w:p>
    <w:p w:rsidR="006933B5" w:rsidRPr="006933B5" w:rsidRDefault="006933B5" w:rsidP="006933B5">
      <w:pPr>
        <w:ind w:firstLine="851"/>
        <w:jc w:val="both"/>
        <w:rPr>
          <w:rFonts w:ascii="Times New Roman" w:hAnsi="Times New Roman" w:cs="Times New Roman"/>
          <w:sz w:val="28"/>
          <w:szCs w:val="28"/>
        </w:rPr>
      </w:pPr>
      <w:r w:rsidRPr="006933B5">
        <w:rPr>
          <w:rFonts w:ascii="Times New Roman" w:hAnsi="Times New Roman" w:cs="Times New Roman"/>
          <w:sz w:val="28"/>
          <w:szCs w:val="28"/>
        </w:rPr>
        <w:t xml:space="preserve">На территории Челябинской области имеется 7 пунктов временного размещения беженцев и вынужденных переселенцев с территории ЛНР, ДНР, Запорожской и Херсонской областей, Украины, в которых в настоящее время находится </w:t>
      </w:r>
      <w:r w:rsidRPr="006933B5">
        <w:rPr>
          <w:rFonts w:ascii="Times New Roman" w:hAnsi="Times New Roman" w:cs="Times New Roman"/>
          <w:b/>
          <w:sz w:val="28"/>
          <w:szCs w:val="28"/>
        </w:rPr>
        <w:t>259</w:t>
      </w:r>
      <w:r w:rsidRPr="006933B5">
        <w:rPr>
          <w:rFonts w:ascii="Times New Roman" w:hAnsi="Times New Roman" w:cs="Times New Roman"/>
          <w:sz w:val="28"/>
          <w:szCs w:val="28"/>
        </w:rPr>
        <w:t xml:space="preserve"> граждан (29 граждан Р. Украина, 230 граждан РФ):</w:t>
      </w:r>
    </w:p>
    <w:p w:rsidR="006933B5" w:rsidRPr="006933B5" w:rsidRDefault="006933B5" w:rsidP="006933B5">
      <w:pPr>
        <w:pStyle w:val="a7"/>
        <w:numPr>
          <w:ilvl w:val="0"/>
          <w:numId w:val="37"/>
        </w:numPr>
        <w:tabs>
          <w:tab w:val="left" w:pos="993"/>
        </w:tabs>
        <w:spacing w:after="0" w:line="240" w:lineRule="auto"/>
        <w:ind w:left="0" w:firstLine="851"/>
        <w:jc w:val="both"/>
        <w:rPr>
          <w:rFonts w:ascii="Times New Roman" w:hAnsi="Times New Roman"/>
          <w:sz w:val="28"/>
          <w:szCs w:val="28"/>
        </w:rPr>
      </w:pPr>
      <w:r w:rsidRPr="006933B5">
        <w:rPr>
          <w:rFonts w:ascii="Times New Roman" w:hAnsi="Times New Roman"/>
          <w:sz w:val="28"/>
          <w:szCs w:val="28"/>
        </w:rPr>
        <w:t>Благотворительный Фонд «Металлург», г. Магнитогорск, проезд Сиреневый, д. 16;</w:t>
      </w:r>
    </w:p>
    <w:p w:rsidR="006933B5" w:rsidRPr="006933B5" w:rsidRDefault="006933B5" w:rsidP="006933B5">
      <w:pPr>
        <w:pStyle w:val="a7"/>
        <w:numPr>
          <w:ilvl w:val="0"/>
          <w:numId w:val="37"/>
        </w:numPr>
        <w:tabs>
          <w:tab w:val="left" w:pos="993"/>
        </w:tabs>
        <w:spacing w:after="0" w:line="240" w:lineRule="auto"/>
        <w:ind w:left="0" w:firstLine="851"/>
        <w:jc w:val="both"/>
        <w:rPr>
          <w:rFonts w:ascii="Times New Roman" w:hAnsi="Times New Roman"/>
          <w:sz w:val="28"/>
          <w:szCs w:val="28"/>
        </w:rPr>
      </w:pPr>
      <w:r w:rsidRPr="006933B5">
        <w:rPr>
          <w:rFonts w:ascii="Times New Roman" w:hAnsi="Times New Roman"/>
          <w:sz w:val="28"/>
          <w:szCs w:val="28"/>
        </w:rPr>
        <w:t xml:space="preserve">АО «КОК «Красная гвоздика», г. Челябинск, п. </w:t>
      </w:r>
      <w:proofErr w:type="spellStart"/>
      <w:r w:rsidRPr="006933B5">
        <w:rPr>
          <w:rFonts w:ascii="Times New Roman" w:hAnsi="Times New Roman"/>
          <w:sz w:val="28"/>
          <w:szCs w:val="28"/>
        </w:rPr>
        <w:t>Каштак</w:t>
      </w:r>
      <w:proofErr w:type="spellEnd"/>
      <w:r w:rsidRPr="006933B5">
        <w:rPr>
          <w:rFonts w:ascii="Times New Roman" w:hAnsi="Times New Roman"/>
          <w:sz w:val="28"/>
          <w:szCs w:val="28"/>
        </w:rPr>
        <w:t>,                           ул. Санаторная, д. 19;</w:t>
      </w:r>
    </w:p>
    <w:p w:rsidR="006933B5" w:rsidRPr="006933B5" w:rsidRDefault="006933B5" w:rsidP="006933B5">
      <w:pPr>
        <w:pStyle w:val="a7"/>
        <w:numPr>
          <w:ilvl w:val="0"/>
          <w:numId w:val="37"/>
        </w:numPr>
        <w:tabs>
          <w:tab w:val="left" w:pos="993"/>
        </w:tabs>
        <w:spacing w:after="0" w:line="240" w:lineRule="auto"/>
        <w:ind w:left="0" w:firstLine="851"/>
        <w:jc w:val="both"/>
        <w:rPr>
          <w:rFonts w:ascii="Times New Roman" w:hAnsi="Times New Roman"/>
          <w:sz w:val="28"/>
          <w:szCs w:val="28"/>
        </w:rPr>
      </w:pPr>
      <w:r w:rsidRPr="006933B5">
        <w:rPr>
          <w:rFonts w:ascii="Times New Roman" w:hAnsi="Times New Roman"/>
          <w:sz w:val="28"/>
          <w:szCs w:val="28"/>
        </w:rPr>
        <w:t>ООО «УК «ММК- Курорт» («Европа»), г. Магнитогорск,                         ул. Зеленая, д. 3;</w:t>
      </w:r>
    </w:p>
    <w:p w:rsidR="006933B5" w:rsidRPr="006933B5" w:rsidRDefault="006933B5" w:rsidP="006933B5">
      <w:pPr>
        <w:pStyle w:val="a7"/>
        <w:numPr>
          <w:ilvl w:val="0"/>
          <w:numId w:val="37"/>
        </w:numPr>
        <w:tabs>
          <w:tab w:val="left" w:pos="993"/>
        </w:tabs>
        <w:spacing w:after="0" w:line="240" w:lineRule="auto"/>
        <w:ind w:left="0" w:firstLine="851"/>
        <w:jc w:val="both"/>
        <w:rPr>
          <w:rFonts w:ascii="Times New Roman" w:hAnsi="Times New Roman"/>
          <w:sz w:val="28"/>
          <w:szCs w:val="28"/>
        </w:rPr>
      </w:pPr>
      <w:r w:rsidRPr="006933B5">
        <w:rPr>
          <w:rFonts w:ascii="Times New Roman" w:hAnsi="Times New Roman"/>
          <w:sz w:val="28"/>
          <w:szCs w:val="28"/>
        </w:rPr>
        <w:t>ООО «Санаторий Синегорье», г. Миасс, ул. Нахимова, д. 25;</w:t>
      </w:r>
    </w:p>
    <w:p w:rsidR="006933B5" w:rsidRPr="006933B5" w:rsidRDefault="006933B5" w:rsidP="006933B5">
      <w:pPr>
        <w:pStyle w:val="a7"/>
        <w:numPr>
          <w:ilvl w:val="0"/>
          <w:numId w:val="37"/>
        </w:numPr>
        <w:tabs>
          <w:tab w:val="left" w:pos="993"/>
        </w:tabs>
        <w:spacing w:after="0" w:line="240" w:lineRule="auto"/>
        <w:ind w:left="0" w:firstLine="851"/>
        <w:jc w:val="both"/>
        <w:rPr>
          <w:rFonts w:ascii="Times New Roman" w:hAnsi="Times New Roman"/>
          <w:sz w:val="28"/>
          <w:szCs w:val="28"/>
        </w:rPr>
      </w:pPr>
      <w:r w:rsidRPr="006933B5">
        <w:rPr>
          <w:rFonts w:ascii="Times New Roman" w:hAnsi="Times New Roman"/>
          <w:sz w:val="28"/>
          <w:szCs w:val="28"/>
        </w:rPr>
        <w:t>ООО Гостиница «Уралочка», г. Челябинск, ул. Тухачевского, д. 6;</w:t>
      </w:r>
    </w:p>
    <w:p w:rsidR="006933B5" w:rsidRPr="006933B5" w:rsidRDefault="006933B5" w:rsidP="006933B5">
      <w:pPr>
        <w:pStyle w:val="a7"/>
        <w:numPr>
          <w:ilvl w:val="0"/>
          <w:numId w:val="37"/>
        </w:numPr>
        <w:tabs>
          <w:tab w:val="left" w:pos="993"/>
        </w:tabs>
        <w:spacing w:after="0" w:line="240" w:lineRule="auto"/>
        <w:ind w:left="0" w:firstLine="851"/>
        <w:jc w:val="both"/>
        <w:rPr>
          <w:rFonts w:ascii="Times New Roman" w:hAnsi="Times New Roman"/>
          <w:sz w:val="28"/>
          <w:szCs w:val="28"/>
        </w:rPr>
      </w:pPr>
      <w:r w:rsidRPr="006933B5">
        <w:rPr>
          <w:rFonts w:ascii="Times New Roman" w:hAnsi="Times New Roman"/>
          <w:sz w:val="28"/>
          <w:szCs w:val="28"/>
        </w:rPr>
        <w:t>ООО «Петровский Альянс» "Смарт Отель", г. Челябинск,                        ул. Привокзальная, д. 1;</w:t>
      </w:r>
    </w:p>
    <w:p w:rsidR="006933B5" w:rsidRPr="006933B5" w:rsidRDefault="006933B5" w:rsidP="006933B5">
      <w:pPr>
        <w:pStyle w:val="a7"/>
        <w:numPr>
          <w:ilvl w:val="0"/>
          <w:numId w:val="37"/>
        </w:numPr>
        <w:tabs>
          <w:tab w:val="left" w:pos="993"/>
        </w:tabs>
        <w:spacing w:after="0" w:line="240" w:lineRule="auto"/>
        <w:ind w:left="0" w:firstLine="851"/>
        <w:jc w:val="both"/>
        <w:rPr>
          <w:rFonts w:ascii="Times New Roman" w:hAnsi="Times New Roman"/>
          <w:spacing w:val="-6"/>
          <w:sz w:val="28"/>
          <w:szCs w:val="28"/>
        </w:rPr>
      </w:pPr>
      <w:r w:rsidRPr="006933B5">
        <w:rPr>
          <w:rFonts w:ascii="Times New Roman" w:hAnsi="Times New Roman"/>
          <w:spacing w:val="-6"/>
          <w:sz w:val="28"/>
          <w:szCs w:val="28"/>
        </w:rPr>
        <w:t xml:space="preserve">ИП </w:t>
      </w:r>
      <w:proofErr w:type="spellStart"/>
      <w:r w:rsidRPr="006933B5">
        <w:rPr>
          <w:rFonts w:ascii="Times New Roman" w:hAnsi="Times New Roman"/>
          <w:spacing w:val="-6"/>
          <w:sz w:val="28"/>
          <w:szCs w:val="28"/>
        </w:rPr>
        <w:t>Пехтелева</w:t>
      </w:r>
      <w:proofErr w:type="spellEnd"/>
      <w:r w:rsidRPr="006933B5">
        <w:rPr>
          <w:rFonts w:ascii="Times New Roman" w:hAnsi="Times New Roman"/>
          <w:spacing w:val="-6"/>
          <w:sz w:val="28"/>
          <w:szCs w:val="28"/>
        </w:rPr>
        <w:t xml:space="preserve"> О.В. "Царский двор", г. Челябинск, ул. Двинская, д. 19. </w:t>
      </w:r>
    </w:p>
    <w:p w:rsidR="006933B5" w:rsidRPr="006933B5" w:rsidRDefault="006933B5" w:rsidP="006933B5">
      <w:pPr>
        <w:ind w:firstLine="851"/>
        <w:jc w:val="both"/>
        <w:rPr>
          <w:rFonts w:ascii="Times New Roman" w:hAnsi="Times New Roman" w:cs="Times New Roman"/>
          <w:sz w:val="28"/>
          <w:szCs w:val="28"/>
        </w:rPr>
      </w:pPr>
      <w:r w:rsidRPr="006933B5">
        <w:rPr>
          <w:rFonts w:ascii="Times New Roman" w:hAnsi="Times New Roman" w:cs="Times New Roman"/>
          <w:sz w:val="28"/>
          <w:szCs w:val="28"/>
        </w:rPr>
        <w:t xml:space="preserve">С целью профилактики экстремистских проявлений в среде беженцев и вынужденных переселенцев (в возрасте от 14 до 45 лет) с территории ЛНР, ДНР, Запорожской и Херсонской областей, Украины, а также противодействия экстремистской деятельности и террористическим угрозам, ЦПЭ ГУ МВД в пунктах временного размещения проверено </w:t>
      </w:r>
      <w:r w:rsidRPr="006933B5">
        <w:rPr>
          <w:rFonts w:ascii="Times New Roman" w:hAnsi="Times New Roman" w:cs="Times New Roman"/>
          <w:b/>
          <w:sz w:val="28"/>
          <w:szCs w:val="28"/>
        </w:rPr>
        <w:t xml:space="preserve">147 </w:t>
      </w:r>
      <w:r w:rsidRPr="006933B5">
        <w:rPr>
          <w:rFonts w:ascii="Times New Roman" w:hAnsi="Times New Roman" w:cs="Times New Roman"/>
          <w:sz w:val="28"/>
          <w:szCs w:val="28"/>
        </w:rPr>
        <w:t>беженцев и вынужденных переселенцев, в том числе по имеющимся учетам ГУ МВД.</w:t>
      </w:r>
    </w:p>
    <w:p w:rsidR="006933B5" w:rsidRPr="006933B5" w:rsidRDefault="006933B5" w:rsidP="006933B5">
      <w:pPr>
        <w:ind w:firstLine="851"/>
        <w:jc w:val="both"/>
        <w:rPr>
          <w:rFonts w:ascii="Times New Roman" w:hAnsi="Times New Roman" w:cs="Times New Roman"/>
          <w:sz w:val="28"/>
          <w:szCs w:val="28"/>
        </w:rPr>
      </w:pPr>
      <w:r w:rsidRPr="006933B5">
        <w:rPr>
          <w:rFonts w:ascii="Times New Roman" w:hAnsi="Times New Roman" w:cs="Times New Roman"/>
          <w:sz w:val="28"/>
          <w:szCs w:val="28"/>
        </w:rPr>
        <w:t xml:space="preserve">В ходе проводимых мероприятий устанавливаются персональные данные указанных лиц, их состав семьи, место пребывания, обстоятельства, заставившие прибыть в Российскую Федерацию. </w:t>
      </w:r>
    </w:p>
    <w:p w:rsidR="006933B5" w:rsidRPr="006933B5" w:rsidRDefault="006933B5" w:rsidP="006933B5">
      <w:pPr>
        <w:ind w:firstLine="851"/>
        <w:jc w:val="both"/>
        <w:rPr>
          <w:rFonts w:ascii="Times New Roman" w:hAnsi="Times New Roman" w:cs="Times New Roman"/>
          <w:sz w:val="28"/>
          <w:szCs w:val="28"/>
        </w:rPr>
      </w:pPr>
      <w:r w:rsidRPr="006933B5">
        <w:rPr>
          <w:rFonts w:ascii="Times New Roman" w:hAnsi="Times New Roman" w:cs="Times New Roman"/>
          <w:sz w:val="28"/>
          <w:szCs w:val="28"/>
        </w:rPr>
        <w:t xml:space="preserve">В ходе приводимых мероприятий устанавливаются используемые средства связи, в том числе в сети Интернет, на предмет наличия персональных страниц в социальных сетях, для осмотра материалов, размещенных на персональных страницах с целью выявления фактов распространения указанными лицами материалов с признаками экстремисткой деятельности. Устанавливаются существующие контакты с Украиной, родственные связи, степень родства, их адреса и средства связи. Дополнительно устанавливаются: вероисповедание, национальная </w:t>
      </w:r>
      <w:r w:rsidRPr="006933B5">
        <w:rPr>
          <w:rFonts w:ascii="Times New Roman" w:hAnsi="Times New Roman" w:cs="Times New Roman"/>
          <w:sz w:val="28"/>
          <w:szCs w:val="28"/>
        </w:rPr>
        <w:lastRenderedPageBreak/>
        <w:t>принадлежность, родной язык, личная оценка политики властей Украины, личное отношение к людям иных национальностей и иного вероисповедания.</w:t>
      </w:r>
    </w:p>
    <w:p w:rsidR="006933B5" w:rsidRPr="006933B5" w:rsidRDefault="006933B5" w:rsidP="006933B5">
      <w:pPr>
        <w:ind w:firstLine="851"/>
        <w:jc w:val="both"/>
        <w:rPr>
          <w:rFonts w:ascii="Times New Roman" w:hAnsi="Times New Roman" w:cs="Times New Roman"/>
          <w:sz w:val="28"/>
          <w:szCs w:val="28"/>
        </w:rPr>
      </w:pPr>
      <w:r w:rsidRPr="006933B5">
        <w:rPr>
          <w:rFonts w:ascii="Times New Roman" w:hAnsi="Times New Roman" w:cs="Times New Roman"/>
          <w:sz w:val="28"/>
          <w:szCs w:val="28"/>
        </w:rPr>
        <w:t>В ходе отработки указанных лиц, особое внимание уделяется визуальному осмотру кожных покровов гражданина, с целью выявления татуировок, акцентирующих внимание на его принадлежности к движению националистов, молодежных течений, субкультур и подчеркивающих присущие им идеалы и убеждения, а также признаки сведения татуировок                   с кожных покровов. В ходе отработки, также устанавливается информация о подготавливаемом, совершаемом или совершенным правонарушении и преступлении, в том числе экстремистской направленности на территории Российской Федерации, а также о личном отношении к проводимой Специальной военной операции на Украине.</w:t>
      </w:r>
    </w:p>
    <w:p w:rsidR="006933B5" w:rsidRPr="006933B5" w:rsidRDefault="006933B5" w:rsidP="006933B5">
      <w:pPr>
        <w:ind w:firstLine="851"/>
        <w:jc w:val="both"/>
        <w:rPr>
          <w:rFonts w:ascii="Times New Roman" w:hAnsi="Times New Roman" w:cs="Times New Roman"/>
          <w:sz w:val="28"/>
          <w:szCs w:val="28"/>
        </w:rPr>
      </w:pPr>
      <w:r w:rsidRPr="006933B5">
        <w:rPr>
          <w:rFonts w:ascii="Times New Roman" w:hAnsi="Times New Roman" w:cs="Times New Roman"/>
          <w:sz w:val="28"/>
          <w:szCs w:val="28"/>
        </w:rPr>
        <w:t xml:space="preserve">В целях обмена оперативно-значимой информацией обеспечено взаимодействие с УФСБ России по Челябинской области. </w:t>
      </w:r>
    </w:p>
    <w:p w:rsidR="006933B5" w:rsidRPr="006933B5" w:rsidRDefault="006933B5" w:rsidP="006933B5">
      <w:pPr>
        <w:ind w:firstLine="851"/>
        <w:jc w:val="both"/>
        <w:rPr>
          <w:rFonts w:ascii="Times New Roman" w:hAnsi="Times New Roman" w:cs="Times New Roman"/>
          <w:sz w:val="28"/>
          <w:szCs w:val="28"/>
        </w:rPr>
      </w:pPr>
      <w:r w:rsidRPr="006933B5">
        <w:rPr>
          <w:rFonts w:ascii="Times New Roman" w:hAnsi="Times New Roman" w:cs="Times New Roman"/>
          <w:sz w:val="28"/>
          <w:szCs w:val="28"/>
        </w:rPr>
        <w:t>По результатам отработки упреждающей информации не получено.</w:t>
      </w:r>
    </w:p>
    <w:p w:rsidR="006933B5" w:rsidRPr="006933B5" w:rsidRDefault="006933B5" w:rsidP="006933B5">
      <w:pPr>
        <w:ind w:firstLine="851"/>
        <w:jc w:val="both"/>
        <w:rPr>
          <w:rFonts w:ascii="Times New Roman" w:hAnsi="Times New Roman" w:cs="Times New Roman"/>
          <w:sz w:val="28"/>
          <w:szCs w:val="28"/>
        </w:rPr>
      </w:pPr>
      <w:r w:rsidRPr="006933B5">
        <w:rPr>
          <w:rFonts w:ascii="Times New Roman" w:hAnsi="Times New Roman" w:cs="Times New Roman"/>
          <w:sz w:val="28"/>
          <w:szCs w:val="28"/>
        </w:rPr>
        <w:t xml:space="preserve">В результате принимаемых мер, экстремистских проявлений в среде беженцев </w:t>
      </w:r>
      <w:r w:rsidRPr="006933B5">
        <w:rPr>
          <w:rFonts w:ascii="Times New Roman" w:hAnsi="Times New Roman" w:cs="Times New Roman"/>
          <w:sz w:val="28"/>
          <w:szCs w:val="28"/>
          <w:lang w:eastAsia="ar-SA"/>
        </w:rPr>
        <w:t>и вынужденных переселенцев с территории ДНР, ЛНР, Запорожской областей, а также Украины не допущено.</w:t>
      </w:r>
    </w:p>
    <w:p w:rsidR="000E0DF3" w:rsidRDefault="000E0DF3" w:rsidP="000E0DF3">
      <w:pPr>
        <w:spacing w:after="0" w:line="240" w:lineRule="auto"/>
        <w:ind w:firstLine="709"/>
        <w:jc w:val="right"/>
        <w:rPr>
          <w:rFonts w:ascii="Times New Roman" w:hAnsi="Times New Roman" w:cs="Times New Roman"/>
          <w:sz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0E0DF3" w:rsidRDefault="000E0DF3" w:rsidP="008B1D36">
      <w:pPr>
        <w:spacing w:after="0" w:line="240" w:lineRule="auto"/>
        <w:jc w:val="both"/>
        <w:rPr>
          <w:rFonts w:ascii="Times New Roman" w:hAnsi="Times New Roman" w:cs="Times New Roman"/>
          <w:sz w:val="28"/>
          <w:szCs w:val="28"/>
        </w:rPr>
      </w:pPr>
    </w:p>
    <w:p w:rsidR="00CC3BA2" w:rsidRDefault="00CC3BA2" w:rsidP="008B1D36">
      <w:pPr>
        <w:spacing w:after="0" w:line="240" w:lineRule="auto"/>
        <w:jc w:val="both"/>
        <w:rPr>
          <w:rFonts w:ascii="Times New Roman" w:hAnsi="Times New Roman" w:cs="Times New Roman"/>
          <w:sz w:val="28"/>
          <w:szCs w:val="28"/>
        </w:rPr>
      </w:pPr>
    </w:p>
    <w:p w:rsidR="00CC3BA2" w:rsidRDefault="00CC3BA2" w:rsidP="008B1D36">
      <w:pPr>
        <w:spacing w:after="0" w:line="240" w:lineRule="auto"/>
        <w:jc w:val="both"/>
        <w:rPr>
          <w:rFonts w:ascii="Times New Roman" w:hAnsi="Times New Roman" w:cs="Times New Roman"/>
          <w:sz w:val="28"/>
          <w:szCs w:val="28"/>
        </w:rPr>
      </w:pPr>
    </w:p>
    <w:p w:rsidR="00CC3BA2" w:rsidRDefault="00CC3BA2" w:rsidP="008B1D36">
      <w:pPr>
        <w:spacing w:after="0" w:line="240" w:lineRule="auto"/>
        <w:jc w:val="both"/>
        <w:rPr>
          <w:rFonts w:ascii="Times New Roman" w:hAnsi="Times New Roman" w:cs="Times New Roman"/>
          <w:sz w:val="28"/>
          <w:szCs w:val="28"/>
        </w:rPr>
      </w:pPr>
    </w:p>
    <w:p w:rsidR="00CC3BA2" w:rsidRDefault="00CC3BA2" w:rsidP="008B1D36">
      <w:pPr>
        <w:spacing w:after="0" w:line="240" w:lineRule="auto"/>
        <w:jc w:val="both"/>
        <w:rPr>
          <w:rFonts w:ascii="Times New Roman" w:hAnsi="Times New Roman" w:cs="Times New Roman"/>
          <w:sz w:val="28"/>
          <w:szCs w:val="28"/>
        </w:rPr>
      </w:pPr>
    </w:p>
    <w:p w:rsidR="002C4760" w:rsidRDefault="002C4760" w:rsidP="008B1D36">
      <w:pPr>
        <w:spacing w:after="0" w:line="240" w:lineRule="auto"/>
        <w:jc w:val="both"/>
        <w:rPr>
          <w:rFonts w:ascii="Times New Roman" w:hAnsi="Times New Roman" w:cs="Times New Roman"/>
          <w:sz w:val="28"/>
          <w:szCs w:val="28"/>
        </w:rPr>
      </w:pPr>
    </w:p>
    <w:p w:rsidR="006933B5" w:rsidRDefault="006933B5" w:rsidP="008B1D36">
      <w:pPr>
        <w:spacing w:after="0" w:line="240" w:lineRule="auto"/>
        <w:jc w:val="both"/>
        <w:rPr>
          <w:rFonts w:ascii="Times New Roman" w:hAnsi="Times New Roman" w:cs="Times New Roman"/>
          <w:sz w:val="28"/>
          <w:szCs w:val="28"/>
        </w:rPr>
      </w:pPr>
    </w:p>
    <w:p w:rsidR="002C4760" w:rsidRDefault="002C4760" w:rsidP="008B1D36">
      <w:pPr>
        <w:spacing w:after="0" w:line="240" w:lineRule="auto"/>
        <w:jc w:val="both"/>
        <w:rPr>
          <w:rFonts w:ascii="Times New Roman" w:hAnsi="Times New Roman" w:cs="Times New Roman"/>
          <w:sz w:val="28"/>
          <w:szCs w:val="28"/>
        </w:rPr>
      </w:pPr>
    </w:p>
    <w:p w:rsidR="002C4760" w:rsidRDefault="002C4760" w:rsidP="008B1D36">
      <w:pPr>
        <w:spacing w:after="0" w:line="240" w:lineRule="auto"/>
        <w:jc w:val="both"/>
        <w:rPr>
          <w:rFonts w:ascii="Times New Roman" w:hAnsi="Times New Roman" w:cs="Times New Roman"/>
          <w:sz w:val="28"/>
          <w:szCs w:val="28"/>
        </w:rPr>
      </w:pPr>
    </w:p>
    <w:p w:rsidR="002C4760" w:rsidRPr="002C1AF2" w:rsidRDefault="002C4760" w:rsidP="008B1D36">
      <w:pPr>
        <w:spacing w:after="0" w:line="240" w:lineRule="auto"/>
        <w:jc w:val="both"/>
        <w:rPr>
          <w:rFonts w:ascii="Times New Roman" w:hAnsi="Times New Roman" w:cs="Times New Roman"/>
          <w:sz w:val="28"/>
          <w:szCs w:val="28"/>
        </w:rPr>
      </w:pPr>
    </w:p>
    <w:p w:rsidR="004878B4" w:rsidRPr="00E74F93" w:rsidRDefault="004878B4" w:rsidP="00E74F93">
      <w:pPr>
        <w:spacing w:after="0" w:line="240" w:lineRule="auto"/>
        <w:jc w:val="center"/>
        <w:rPr>
          <w:rFonts w:ascii="Times New Roman" w:hAnsi="Times New Roman" w:cs="Times New Roman"/>
          <w:sz w:val="48"/>
          <w:szCs w:val="48"/>
        </w:rPr>
      </w:pPr>
    </w:p>
    <w:p w:rsidR="002C4760" w:rsidRPr="002C4760" w:rsidRDefault="002C4760" w:rsidP="002C4760">
      <w:pPr>
        <w:tabs>
          <w:tab w:val="left" w:pos="851"/>
          <w:tab w:val="left" w:pos="993"/>
        </w:tabs>
        <w:jc w:val="center"/>
        <w:rPr>
          <w:rFonts w:ascii="Times New Roman" w:eastAsia="Calibri" w:hAnsi="Times New Roman" w:cs="Times New Roman"/>
          <w:b/>
          <w:color w:val="000000"/>
          <w:sz w:val="48"/>
          <w:szCs w:val="48"/>
        </w:rPr>
      </w:pPr>
      <w:r w:rsidRPr="002C4760">
        <w:rPr>
          <w:rFonts w:ascii="Times New Roman" w:hAnsi="Times New Roman" w:cs="Times New Roman"/>
          <w:b/>
          <w:sz w:val="48"/>
          <w:szCs w:val="48"/>
        </w:rPr>
        <w:t xml:space="preserve">О </w:t>
      </w:r>
      <w:r w:rsidRPr="002C4760">
        <w:rPr>
          <w:rStyle w:val="BodyTextChar1"/>
          <w:rFonts w:ascii="Times New Roman" w:hAnsi="Times New Roman" w:cs="Times New Roman"/>
          <w:b/>
          <w:color w:val="000000"/>
          <w:spacing w:val="2"/>
          <w:sz w:val="48"/>
          <w:szCs w:val="48"/>
        </w:rPr>
        <w:t xml:space="preserve">результатах </w:t>
      </w:r>
      <w:r w:rsidRPr="002C4760">
        <w:rPr>
          <w:rFonts w:ascii="Times New Roman" w:hAnsi="Times New Roman" w:cs="Times New Roman"/>
          <w:b/>
          <w:sz w:val="48"/>
          <w:szCs w:val="48"/>
        </w:rPr>
        <w:t xml:space="preserve">социологического исследования «Всероссийское исследование образовательной среды </w:t>
      </w:r>
      <w:r w:rsidRPr="002C4760">
        <w:rPr>
          <w:rFonts w:ascii="Times New Roman" w:hAnsi="Times New Roman" w:cs="Times New Roman"/>
          <w:b/>
          <w:sz w:val="48"/>
          <w:szCs w:val="48"/>
        </w:rPr>
        <w:br/>
        <w:t>в области рисков и угроз, связанных с религиозным и этническим экстремизмом, размывания у молодежи общероссийской гражданской идентичности»</w:t>
      </w:r>
    </w:p>
    <w:p w:rsidR="004356B9" w:rsidRPr="008B1D36" w:rsidRDefault="004356B9" w:rsidP="008B1D36">
      <w:pPr>
        <w:spacing w:after="0" w:line="240" w:lineRule="auto"/>
        <w:jc w:val="both"/>
        <w:rPr>
          <w:rFonts w:ascii="Times New Roman" w:hAnsi="Times New Roman" w:cs="Times New Roman"/>
          <w:sz w:val="48"/>
          <w:szCs w:val="48"/>
        </w:rPr>
      </w:pPr>
    </w:p>
    <w:p w:rsidR="004356B9" w:rsidRPr="008B1D36" w:rsidRDefault="004356B9" w:rsidP="008B1D36">
      <w:pPr>
        <w:spacing w:after="0" w:line="240" w:lineRule="auto"/>
        <w:jc w:val="both"/>
        <w:rPr>
          <w:rFonts w:ascii="Times New Roman" w:hAnsi="Times New Roman" w:cs="Times New Roman"/>
          <w:sz w:val="28"/>
          <w:szCs w:val="28"/>
        </w:rPr>
      </w:pPr>
    </w:p>
    <w:p w:rsidR="004356B9" w:rsidRPr="008B1D36" w:rsidRDefault="004356B9" w:rsidP="008B1D36">
      <w:pPr>
        <w:spacing w:after="0" w:line="240" w:lineRule="auto"/>
        <w:jc w:val="both"/>
        <w:rPr>
          <w:rFonts w:ascii="Times New Roman" w:hAnsi="Times New Roman" w:cs="Times New Roman"/>
          <w:sz w:val="28"/>
          <w:szCs w:val="28"/>
        </w:rPr>
      </w:pPr>
    </w:p>
    <w:p w:rsidR="004356B9" w:rsidRPr="008B1D36" w:rsidRDefault="004356B9" w:rsidP="008B1D36">
      <w:pPr>
        <w:spacing w:after="0" w:line="240" w:lineRule="auto"/>
        <w:jc w:val="both"/>
        <w:rPr>
          <w:rFonts w:ascii="Times New Roman" w:hAnsi="Times New Roman" w:cs="Times New Roman"/>
          <w:sz w:val="28"/>
          <w:szCs w:val="28"/>
        </w:rPr>
      </w:pPr>
    </w:p>
    <w:p w:rsidR="004356B9" w:rsidRPr="008B1D36" w:rsidRDefault="004356B9" w:rsidP="008B1D36">
      <w:pPr>
        <w:spacing w:after="0" w:line="240" w:lineRule="auto"/>
        <w:jc w:val="both"/>
        <w:rPr>
          <w:rFonts w:ascii="Times New Roman" w:hAnsi="Times New Roman" w:cs="Times New Roman"/>
          <w:sz w:val="28"/>
          <w:szCs w:val="28"/>
        </w:rPr>
      </w:pPr>
    </w:p>
    <w:p w:rsidR="004356B9" w:rsidRPr="008B1D36" w:rsidRDefault="004356B9" w:rsidP="008B1D36">
      <w:pPr>
        <w:spacing w:after="0" w:line="240" w:lineRule="auto"/>
        <w:jc w:val="both"/>
        <w:rPr>
          <w:rFonts w:ascii="Times New Roman" w:hAnsi="Times New Roman" w:cs="Times New Roman"/>
          <w:sz w:val="28"/>
          <w:szCs w:val="28"/>
        </w:rPr>
      </w:pPr>
    </w:p>
    <w:p w:rsidR="004356B9" w:rsidRPr="008B1D36" w:rsidRDefault="004356B9" w:rsidP="008B1D36">
      <w:pPr>
        <w:spacing w:after="0" w:line="240" w:lineRule="auto"/>
        <w:jc w:val="both"/>
        <w:rPr>
          <w:rFonts w:ascii="Times New Roman" w:hAnsi="Times New Roman" w:cs="Times New Roman"/>
          <w:sz w:val="28"/>
          <w:szCs w:val="28"/>
        </w:rPr>
      </w:pPr>
    </w:p>
    <w:p w:rsidR="00DE3B90" w:rsidRPr="008B1D36" w:rsidRDefault="00DE3B90" w:rsidP="008B1D36">
      <w:pPr>
        <w:spacing w:after="0" w:line="240" w:lineRule="auto"/>
        <w:jc w:val="both"/>
        <w:rPr>
          <w:rFonts w:ascii="Times New Roman" w:hAnsi="Times New Roman" w:cs="Times New Roman"/>
          <w:sz w:val="28"/>
          <w:szCs w:val="28"/>
        </w:rPr>
      </w:pPr>
    </w:p>
    <w:p w:rsidR="00DE3B90" w:rsidRPr="008B1D36" w:rsidRDefault="00DE3B90" w:rsidP="008B1D36">
      <w:pPr>
        <w:spacing w:after="0" w:line="240" w:lineRule="auto"/>
        <w:jc w:val="both"/>
        <w:rPr>
          <w:rFonts w:ascii="Times New Roman" w:hAnsi="Times New Roman" w:cs="Times New Roman"/>
          <w:sz w:val="28"/>
          <w:szCs w:val="28"/>
        </w:rPr>
      </w:pPr>
    </w:p>
    <w:p w:rsidR="00DE3B90" w:rsidRPr="008B1D36" w:rsidRDefault="00DE3B90" w:rsidP="008B1D36">
      <w:pPr>
        <w:spacing w:after="0" w:line="240" w:lineRule="auto"/>
        <w:jc w:val="both"/>
        <w:rPr>
          <w:rFonts w:ascii="Times New Roman" w:hAnsi="Times New Roman" w:cs="Times New Roman"/>
          <w:sz w:val="28"/>
          <w:szCs w:val="28"/>
        </w:rPr>
      </w:pPr>
    </w:p>
    <w:p w:rsidR="00DE3B90" w:rsidRPr="008B1D36" w:rsidRDefault="00DE3B90" w:rsidP="008B1D36">
      <w:pPr>
        <w:spacing w:after="0" w:line="240" w:lineRule="auto"/>
        <w:jc w:val="both"/>
        <w:rPr>
          <w:rFonts w:ascii="Times New Roman" w:hAnsi="Times New Roman" w:cs="Times New Roman"/>
          <w:sz w:val="28"/>
          <w:szCs w:val="28"/>
        </w:rPr>
      </w:pPr>
    </w:p>
    <w:p w:rsidR="00DE3B90" w:rsidRPr="008B1D36" w:rsidRDefault="00DE3B90" w:rsidP="008B1D36">
      <w:pPr>
        <w:spacing w:after="0" w:line="240" w:lineRule="auto"/>
        <w:jc w:val="both"/>
        <w:rPr>
          <w:rFonts w:ascii="Times New Roman" w:hAnsi="Times New Roman" w:cs="Times New Roman"/>
          <w:sz w:val="28"/>
          <w:szCs w:val="28"/>
        </w:rPr>
      </w:pPr>
    </w:p>
    <w:p w:rsidR="008B130B" w:rsidRDefault="008B130B" w:rsidP="008B1D36">
      <w:pPr>
        <w:spacing w:after="0" w:line="240" w:lineRule="auto"/>
        <w:jc w:val="both"/>
        <w:rPr>
          <w:rFonts w:ascii="Times New Roman" w:hAnsi="Times New Roman" w:cs="Times New Roman"/>
          <w:sz w:val="28"/>
          <w:szCs w:val="28"/>
        </w:rPr>
      </w:pPr>
    </w:p>
    <w:p w:rsidR="000E0DF3" w:rsidRPr="00E74F93" w:rsidRDefault="000E0DF3" w:rsidP="008B1D36">
      <w:pPr>
        <w:spacing w:after="0" w:line="240" w:lineRule="auto"/>
        <w:jc w:val="both"/>
        <w:rPr>
          <w:rFonts w:ascii="Times New Roman" w:hAnsi="Times New Roman" w:cs="Times New Roman"/>
          <w:b/>
          <w:sz w:val="28"/>
          <w:szCs w:val="28"/>
        </w:rPr>
      </w:pPr>
    </w:p>
    <w:p w:rsidR="00C92F7B" w:rsidRDefault="00C92F7B" w:rsidP="00BF2BFC">
      <w:pPr>
        <w:contextualSpacing/>
        <w:jc w:val="right"/>
        <w:rPr>
          <w:rFonts w:ascii="Times New Roman" w:hAnsi="Times New Roman" w:cs="Times New Roman"/>
          <w:b/>
          <w:sz w:val="28"/>
          <w:szCs w:val="28"/>
        </w:rPr>
      </w:pPr>
    </w:p>
    <w:p w:rsidR="00C92F7B" w:rsidRDefault="00C92F7B" w:rsidP="00BF2BFC">
      <w:pPr>
        <w:contextualSpacing/>
        <w:jc w:val="right"/>
        <w:rPr>
          <w:rFonts w:ascii="Times New Roman" w:hAnsi="Times New Roman" w:cs="Times New Roman"/>
          <w:b/>
          <w:sz w:val="28"/>
          <w:szCs w:val="28"/>
        </w:rPr>
      </w:pPr>
    </w:p>
    <w:p w:rsidR="00BF2BFC" w:rsidRPr="00BF2BFC" w:rsidRDefault="000E0DF3" w:rsidP="00BF2BFC">
      <w:pPr>
        <w:contextualSpacing/>
        <w:jc w:val="right"/>
        <w:rPr>
          <w:rFonts w:ascii="Times New Roman" w:hAnsi="Times New Roman" w:cs="Times New Roman"/>
          <w:b/>
          <w:sz w:val="28"/>
          <w:szCs w:val="28"/>
        </w:rPr>
      </w:pPr>
      <w:r w:rsidRPr="00BF2BFC">
        <w:rPr>
          <w:rFonts w:ascii="Times New Roman" w:hAnsi="Times New Roman" w:cs="Times New Roman"/>
          <w:b/>
          <w:sz w:val="28"/>
          <w:szCs w:val="28"/>
        </w:rPr>
        <w:lastRenderedPageBreak/>
        <w:t xml:space="preserve">Информация </w:t>
      </w:r>
      <w:r w:rsidR="00BF2BFC" w:rsidRPr="00BF2BFC">
        <w:rPr>
          <w:rFonts w:ascii="Times New Roman" w:hAnsi="Times New Roman" w:cs="Times New Roman"/>
          <w:b/>
          <w:sz w:val="28"/>
          <w:szCs w:val="28"/>
        </w:rPr>
        <w:t xml:space="preserve">Координационного центра по повышению </w:t>
      </w:r>
    </w:p>
    <w:p w:rsidR="00BF2BFC" w:rsidRPr="00BF2BFC" w:rsidRDefault="00BF2BFC" w:rsidP="00BF2BFC">
      <w:pPr>
        <w:contextualSpacing/>
        <w:jc w:val="right"/>
        <w:rPr>
          <w:rFonts w:ascii="Times New Roman" w:hAnsi="Times New Roman" w:cs="Times New Roman"/>
          <w:b/>
          <w:sz w:val="28"/>
          <w:szCs w:val="28"/>
        </w:rPr>
      </w:pPr>
      <w:r w:rsidRPr="00BF2BFC">
        <w:rPr>
          <w:rFonts w:ascii="Times New Roman" w:hAnsi="Times New Roman" w:cs="Times New Roman"/>
          <w:b/>
          <w:sz w:val="28"/>
          <w:szCs w:val="28"/>
        </w:rPr>
        <w:t xml:space="preserve">эффективности формирования у молодёжи активной гражданской </w:t>
      </w:r>
    </w:p>
    <w:p w:rsidR="00BF2BFC" w:rsidRPr="00BF2BFC" w:rsidRDefault="00BF2BFC" w:rsidP="00BF2BFC">
      <w:pPr>
        <w:contextualSpacing/>
        <w:jc w:val="right"/>
        <w:rPr>
          <w:rFonts w:ascii="Times New Roman" w:hAnsi="Times New Roman" w:cs="Times New Roman"/>
          <w:b/>
          <w:sz w:val="28"/>
          <w:szCs w:val="28"/>
        </w:rPr>
      </w:pPr>
      <w:r w:rsidRPr="00BF2BFC">
        <w:rPr>
          <w:rFonts w:ascii="Times New Roman" w:hAnsi="Times New Roman" w:cs="Times New Roman"/>
          <w:b/>
          <w:sz w:val="28"/>
          <w:szCs w:val="28"/>
        </w:rPr>
        <w:t>позиции, противодействия идеологии экстремизма и терроризма</w:t>
      </w:r>
    </w:p>
    <w:p w:rsidR="00D42B82" w:rsidRPr="008B1D36" w:rsidRDefault="00D42B82" w:rsidP="00BF2BFC">
      <w:pPr>
        <w:spacing w:after="0" w:line="276" w:lineRule="auto"/>
        <w:jc w:val="right"/>
        <w:rPr>
          <w:rFonts w:ascii="Times New Roman" w:eastAsia="Times New Roman" w:hAnsi="Times New Roman" w:cs="Times New Roman"/>
          <w:sz w:val="28"/>
          <w:szCs w:val="28"/>
          <w:lang w:eastAsia="ru-RU"/>
        </w:rPr>
      </w:pPr>
    </w:p>
    <w:p w:rsidR="00B911D6" w:rsidRDefault="00B911D6" w:rsidP="00B911D6">
      <w:pPr>
        <w:spacing w:after="0"/>
        <w:ind w:firstLine="709"/>
        <w:jc w:val="both"/>
      </w:pPr>
    </w:p>
    <w:p w:rsidR="006463EA" w:rsidRPr="00970EEE" w:rsidRDefault="006463EA" w:rsidP="006463EA">
      <w:pPr>
        <w:tabs>
          <w:tab w:val="left" w:pos="-284"/>
        </w:tabs>
        <w:spacing w:after="0" w:line="240" w:lineRule="auto"/>
        <w:ind w:left="142" w:firstLine="567"/>
        <w:jc w:val="both"/>
        <w:rPr>
          <w:rFonts w:ascii="Times New Roman" w:hAnsi="Times New Roman"/>
          <w:sz w:val="28"/>
          <w:szCs w:val="28"/>
        </w:rPr>
      </w:pPr>
      <w:r w:rsidRPr="00970EEE">
        <w:rPr>
          <w:rFonts w:ascii="Times New Roman" w:hAnsi="Times New Roman"/>
          <w:sz w:val="28"/>
          <w:szCs w:val="28"/>
        </w:rPr>
        <w:t xml:space="preserve">В настоящее время религиозный и этнический экстремизм является крайне важной проблемой государственного уровня, поскольку данное проявление зачастую является фактором размывания у молодежи общероссийских ценностей, норм, гражданской идентичности, развития террористических проявлений, а соответственно, служит угрозой государственной, национальной и экономической безопасности государства. </w:t>
      </w:r>
    </w:p>
    <w:p w:rsidR="006463EA" w:rsidRPr="00970EEE" w:rsidRDefault="006463EA" w:rsidP="006463EA">
      <w:pPr>
        <w:tabs>
          <w:tab w:val="left" w:pos="-284"/>
        </w:tabs>
        <w:spacing w:after="0" w:line="240" w:lineRule="auto"/>
        <w:ind w:left="142" w:firstLine="709"/>
        <w:jc w:val="both"/>
        <w:rPr>
          <w:rFonts w:ascii="Times New Roman" w:hAnsi="Times New Roman"/>
          <w:sz w:val="28"/>
          <w:szCs w:val="28"/>
        </w:rPr>
      </w:pPr>
      <w:r w:rsidRPr="00970EEE">
        <w:rPr>
          <w:rFonts w:ascii="Times New Roman" w:hAnsi="Times New Roman"/>
          <w:sz w:val="28"/>
          <w:szCs w:val="28"/>
        </w:rPr>
        <w:t xml:space="preserve">Координационным центром по повышению эффективности формирования у молодежи гражданской позиции, противодействия идеологии терроризма и экстремизма Южно-Уральского государственного гуманитарно-педагогического университета, кафедрой социологии Института медиа и социально-гуманитарных наук Южно-Уральского государственного университета (национального исследовательского университета) в октябре – декабре 2022 года было проведено масштабное исследование среди студентов очной формы обучения десяти вузов РФ шести федеральных округов. На основе количественного метода по стандартизированной анкете опрошено 1698 студентов 1-5 курсов, выборка является типологической квотной, многоступенчатой, серийной (федеральный округ, вуз). </w:t>
      </w:r>
    </w:p>
    <w:p w:rsidR="006463EA" w:rsidRPr="00970EEE" w:rsidRDefault="006463EA" w:rsidP="006463EA">
      <w:pPr>
        <w:tabs>
          <w:tab w:val="left" w:pos="-284"/>
        </w:tabs>
        <w:spacing w:after="0" w:line="240" w:lineRule="auto"/>
        <w:ind w:left="142" w:firstLine="709"/>
        <w:jc w:val="both"/>
        <w:rPr>
          <w:rFonts w:ascii="Times New Roman" w:hAnsi="Times New Roman"/>
          <w:sz w:val="28"/>
          <w:szCs w:val="28"/>
        </w:rPr>
      </w:pPr>
      <w:r w:rsidRPr="00970EEE">
        <w:rPr>
          <w:rFonts w:ascii="Times New Roman" w:hAnsi="Times New Roman"/>
          <w:sz w:val="28"/>
          <w:szCs w:val="28"/>
        </w:rPr>
        <w:t xml:space="preserve">Из них 1194 участника опроса указали территорию проживания– Уральский федеральный округ (далее– УрФО). </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bCs/>
          <w:sz w:val="28"/>
          <w:szCs w:val="28"/>
          <w:lang w:eastAsia="ru-RU"/>
        </w:rPr>
        <w:t>Отметим, что исследование является вторым этапом - в апреле 2022 года проводился первый этап исследования в рамках проекта. Новое исследование позволяет проследить динамику состояния данного вопроса в образовательной среде и получить репрезентативные результаты.</w:t>
      </w:r>
    </w:p>
    <w:p w:rsidR="006463EA" w:rsidRPr="006463EA" w:rsidRDefault="006463EA" w:rsidP="006463EA">
      <w:pPr>
        <w:tabs>
          <w:tab w:val="left" w:pos="-284"/>
        </w:tabs>
        <w:spacing w:after="0" w:line="240" w:lineRule="auto"/>
        <w:ind w:left="142" w:firstLine="709"/>
        <w:jc w:val="both"/>
        <w:rPr>
          <w:rFonts w:ascii="Times New Roman" w:hAnsi="Times New Roman"/>
          <w:sz w:val="28"/>
          <w:szCs w:val="28"/>
        </w:rPr>
      </w:pPr>
      <w:r w:rsidRPr="00970EEE">
        <w:rPr>
          <w:rFonts w:ascii="Times New Roman" w:hAnsi="Times New Roman"/>
          <w:sz w:val="28"/>
          <w:szCs w:val="28"/>
        </w:rPr>
        <w:t xml:space="preserve">Объект исследования – студенческая молодежь десяти высших учебных заведений шести федеральных округов Российской Федерации, в том числе и УрФО. </w:t>
      </w:r>
    </w:p>
    <w:p w:rsidR="006463EA" w:rsidRPr="00970EEE" w:rsidRDefault="006463EA" w:rsidP="006463EA">
      <w:pPr>
        <w:tabs>
          <w:tab w:val="left" w:pos="-284"/>
        </w:tabs>
        <w:spacing w:after="0" w:line="240" w:lineRule="auto"/>
        <w:ind w:left="142" w:firstLine="709"/>
        <w:jc w:val="both"/>
        <w:rPr>
          <w:rFonts w:ascii="Times New Roman" w:hAnsi="Times New Roman"/>
          <w:sz w:val="28"/>
          <w:szCs w:val="28"/>
        </w:rPr>
      </w:pPr>
    </w:p>
    <w:p w:rsidR="006463EA" w:rsidRPr="00970EEE" w:rsidRDefault="006463EA" w:rsidP="006463EA">
      <w:pPr>
        <w:tabs>
          <w:tab w:val="left" w:pos="-284"/>
        </w:tabs>
        <w:spacing w:after="0" w:line="240" w:lineRule="auto"/>
        <w:ind w:left="142" w:firstLine="709"/>
        <w:jc w:val="both"/>
        <w:rPr>
          <w:rFonts w:ascii="Times New Roman" w:hAnsi="Times New Roman"/>
          <w:sz w:val="28"/>
          <w:szCs w:val="28"/>
        </w:rPr>
      </w:pPr>
      <w:r w:rsidRPr="00970EEE">
        <w:rPr>
          <w:rFonts w:ascii="Times New Roman" w:hAnsi="Times New Roman"/>
          <w:sz w:val="28"/>
          <w:szCs w:val="28"/>
        </w:rPr>
        <w:t>Предмет исследования – динамика состояния образовательной среды вузов в области рисков и угроз, связанных с религиозным и этническим экстремизмом, процессом размывания у молодежи общероссийской гражданской идентичности.</w:t>
      </w:r>
    </w:p>
    <w:p w:rsidR="006463EA" w:rsidRPr="00970EEE" w:rsidRDefault="006463EA" w:rsidP="006463EA">
      <w:pPr>
        <w:tabs>
          <w:tab w:val="left" w:pos="-284"/>
        </w:tabs>
        <w:spacing w:after="0" w:line="240" w:lineRule="auto"/>
        <w:ind w:left="142" w:firstLine="709"/>
        <w:jc w:val="both"/>
        <w:rPr>
          <w:rFonts w:ascii="Times New Roman" w:hAnsi="Times New Roman"/>
          <w:sz w:val="28"/>
          <w:szCs w:val="28"/>
        </w:rPr>
      </w:pPr>
      <w:r w:rsidRPr="00970EEE">
        <w:rPr>
          <w:rFonts w:ascii="Times New Roman" w:hAnsi="Times New Roman"/>
          <w:sz w:val="28"/>
          <w:szCs w:val="28"/>
        </w:rPr>
        <w:t>Цель исследования –анализ отношения студенческой молодежи к рискам и угрозам, связанным с религиозным и этническим экстремизмом, процессам, провоцирующим размывание у молодежи общероссийской гражданской идентичности.</w:t>
      </w:r>
    </w:p>
    <w:p w:rsidR="006463EA" w:rsidRPr="00970EEE" w:rsidRDefault="006463EA" w:rsidP="006463EA">
      <w:pPr>
        <w:pStyle w:val="a7"/>
        <w:tabs>
          <w:tab w:val="left" w:pos="-284"/>
        </w:tabs>
        <w:spacing w:after="0" w:line="240" w:lineRule="auto"/>
        <w:ind w:left="142" w:firstLine="709"/>
        <w:jc w:val="both"/>
        <w:rPr>
          <w:rFonts w:ascii="Times New Roman" w:hAnsi="Times New Roman"/>
          <w:sz w:val="28"/>
          <w:szCs w:val="28"/>
        </w:rPr>
      </w:pPr>
      <w:r w:rsidRPr="00970EEE">
        <w:rPr>
          <w:rFonts w:ascii="Times New Roman" w:hAnsi="Times New Roman"/>
          <w:sz w:val="28"/>
          <w:szCs w:val="28"/>
        </w:rPr>
        <w:t xml:space="preserve">Опрос проведен по анкете в электронном формате. Анкета включала 50 вопросов и состояла из нескольких блоков: особенности образовательной среды; гражданская идентичность; отношение к проявлениям религиозного и этнического экстремизма; оценка уровня распространения экстремистских </w:t>
      </w:r>
      <w:r w:rsidRPr="00970EEE">
        <w:rPr>
          <w:rFonts w:ascii="Times New Roman" w:hAnsi="Times New Roman"/>
          <w:sz w:val="28"/>
          <w:szCs w:val="28"/>
        </w:rPr>
        <w:lastRenderedPageBreak/>
        <w:t xml:space="preserve">идей; влияние социума; мониторинг факторов социальной среды; социальное самочувствие респондентов. </w:t>
      </w:r>
    </w:p>
    <w:p w:rsidR="006463EA" w:rsidRPr="00970EEE" w:rsidRDefault="006463EA" w:rsidP="006463EA">
      <w:pPr>
        <w:tabs>
          <w:tab w:val="left" w:pos="-284"/>
        </w:tabs>
        <w:spacing w:after="0" w:line="240" w:lineRule="auto"/>
        <w:ind w:left="142" w:firstLine="709"/>
        <w:jc w:val="both"/>
        <w:rPr>
          <w:rFonts w:ascii="Times New Roman" w:hAnsi="Times New Roman"/>
          <w:sz w:val="28"/>
          <w:szCs w:val="28"/>
        </w:rPr>
      </w:pPr>
      <w:r w:rsidRPr="00970EEE">
        <w:rPr>
          <w:rFonts w:ascii="Times New Roman" w:eastAsia="Times New Roman" w:hAnsi="Times New Roman"/>
          <w:sz w:val="28"/>
          <w:szCs w:val="28"/>
          <w:lang w:eastAsia="ru-RU"/>
        </w:rPr>
        <w:t xml:space="preserve">Из общего числа опрошенных 84,2% респондентов женского пола, 15,8% </w:t>
      </w:r>
      <w:r w:rsidRPr="00970EEE">
        <w:rPr>
          <w:rFonts w:ascii="Times New Roman" w:hAnsi="Times New Roman"/>
          <w:sz w:val="28"/>
          <w:szCs w:val="28"/>
        </w:rPr>
        <w:t>–</w:t>
      </w:r>
      <w:r w:rsidRPr="00970EEE">
        <w:rPr>
          <w:rFonts w:ascii="Times New Roman" w:eastAsia="Times New Roman" w:hAnsi="Times New Roman"/>
          <w:sz w:val="28"/>
          <w:szCs w:val="28"/>
          <w:lang w:eastAsia="ru-RU"/>
        </w:rPr>
        <w:t xml:space="preserve"> мужского. По возрастному составу подавляющему большинству респондентов (86,3%) 18</w:t>
      </w:r>
      <w:r w:rsidRPr="00970EEE">
        <w:rPr>
          <w:rFonts w:ascii="Times New Roman" w:hAnsi="Times New Roman"/>
          <w:sz w:val="28"/>
          <w:szCs w:val="28"/>
        </w:rPr>
        <w:t>–</w:t>
      </w:r>
      <w:r w:rsidRPr="00970EEE">
        <w:rPr>
          <w:rFonts w:ascii="Times New Roman" w:eastAsia="Times New Roman" w:hAnsi="Times New Roman"/>
          <w:sz w:val="28"/>
          <w:szCs w:val="28"/>
          <w:lang w:eastAsia="ru-RU"/>
        </w:rPr>
        <w:t xml:space="preserve">24 года; 11,4% </w:t>
      </w:r>
      <w:r w:rsidRPr="00970EEE">
        <w:rPr>
          <w:rFonts w:ascii="Times New Roman" w:hAnsi="Times New Roman"/>
          <w:sz w:val="28"/>
          <w:szCs w:val="28"/>
        </w:rPr>
        <w:t>–</w:t>
      </w:r>
      <w:r w:rsidRPr="00970EEE">
        <w:rPr>
          <w:rFonts w:ascii="Times New Roman" w:eastAsia="Times New Roman" w:hAnsi="Times New Roman"/>
          <w:sz w:val="28"/>
          <w:szCs w:val="28"/>
          <w:lang w:eastAsia="ru-RU"/>
        </w:rPr>
        <w:t xml:space="preserve"> 16</w:t>
      </w:r>
      <w:r w:rsidRPr="00970EEE">
        <w:rPr>
          <w:rFonts w:ascii="Times New Roman" w:hAnsi="Times New Roman"/>
          <w:sz w:val="28"/>
          <w:szCs w:val="28"/>
        </w:rPr>
        <w:t>–</w:t>
      </w:r>
      <w:r w:rsidRPr="00970EEE">
        <w:rPr>
          <w:rFonts w:ascii="Times New Roman" w:eastAsia="Times New Roman" w:hAnsi="Times New Roman"/>
          <w:sz w:val="28"/>
          <w:szCs w:val="28"/>
          <w:lang w:eastAsia="ru-RU"/>
        </w:rPr>
        <w:t>17 лет; незначительной доле опрошенных от 25 до 50 лет (2,2%). По месту проживания в опросе приняли участие респонденты из 105 муниципальных образований шести федеральных округов</w:t>
      </w:r>
      <w:r w:rsidRPr="00970EEE">
        <w:rPr>
          <w:rFonts w:ascii="Times New Roman" w:hAnsi="Times New Roman"/>
          <w:sz w:val="28"/>
          <w:szCs w:val="28"/>
        </w:rPr>
        <w:t>.</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bCs/>
          <w:sz w:val="28"/>
          <w:szCs w:val="28"/>
          <w:lang w:eastAsia="ru-RU"/>
        </w:rPr>
        <w:t>Среди участвовавших в опросе 2022 года студентов подавляющее большинство – граждане Российской Федерации (98,5%).</w:t>
      </w:r>
      <w:r w:rsidRPr="00970EEE">
        <w:rPr>
          <w:rFonts w:ascii="Times New Roman" w:eastAsia="Times New Roman" w:hAnsi="Times New Roman"/>
          <w:sz w:val="28"/>
          <w:szCs w:val="28"/>
          <w:lang w:eastAsia="ru-RU"/>
        </w:rPr>
        <w:t xml:space="preserve"> 1,1% опрошенных имеют гражданство Туркменистана. Присутствуют среди респондентов также граждане Казахстана, Таджикистана, Шри-Ланки.</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bCs/>
          <w:sz w:val="28"/>
          <w:szCs w:val="28"/>
          <w:lang w:eastAsia="ru-RU"/>
        </w:rPr>
      </w:pPr>
      <w:r w:rsidRPr="00970EEE">
        <w:rPr>
          <w:rFonts w:ascii="Times New Roman" w:eastAsia="Times New Roman" w:hAnsi="Times New Roman"/>
          <w:bCs/>
          <w:sz w:val="28"/>
          <w:szCs w:val="28"/>
          <w:lang w:eastAsia="ru-RU"/>
        </w:rPr>
        <w:t xml:space="preserve">Каждый четвертый (26,9%) студент в ходе опроса отметил, что совмещает учебу с работой. Остальные три четверти (73,1%) занимаются исключительно обучением в вузе.  </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sz w:val="28"/>
          <w:szCs w:val="28"/>
          <w:lang w:eastAsia="ru-RU"/>
        </w:rPr>
        <w:t>Студенты, совмещающие работу и учебу, трудятся, прежде всего, в сферах культуры, искусства, связи, науки, образования, литературы, информации, включая СМИ, а также социального обслуживания.</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sz w:val="28"/>
          <w:szCs w:val="28"/>
          <w:lang w:eastAsia="ru-RU"/>
        </w:rPr>
        <w:t>Большинство студентов верят в Бога, при этом 17,4% заявили об отсутствии веры, а каждый четвертый затруднился ответить на этот вопрос.</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bCs/>
          <w:sz w:val="28"/>
          <w:szCs w:val="28"/>
          <w:lang w:eastAsia="ru-RU"/>
        </w:rPr>
        <w:t>Наибольшая доля верующих респондентов являются православными. Почти треть опрошенных – мусульмане (31,0%).</w:t>
      </w:r>
      <w:r w:rsidRPr="00970EEE">
        <w:rPr>
          <w:rFonts w:ascii="Times New Roman" w:eastAsia="Times New Roman" w:hAnsi="Times New Roman"/>
          <w:sz w:val="28"/>
          <w:szCs w:val="28"/>
          <w:lang w:eastAsia="ru-RU"/>
        </w:rPr>
        <w:t xml:space="preserve"> Остальные конфессии представлены незначительным числом сторонников, а почти каждый четвертый отметил, что не принадлежит ни к какому вероисповеданию.</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bCs/>
          <w:sz w:val="28"/>
          <w:szCs w:val="28"/>
          <w:lang w:eastAsia="ru-RU"/>
        </w:rPr>
        <w:t>Большинство опрошенных считают взаимоотношения в образовательной организации между представителями различных этносов (народов) «скорее хорошими» (44,9%) или «исключительно хорошими» (38,8%). 14% отмечают, что во взаимоотношениях «всякое бывает</w:t>
      </w:r>
      <w:r w:rsidRPr="00970EEE">
        <w:rPr>
          <w:rFonts w:ascii="Times New Roman" w:eastAsia="Times New Roman" w:hAnsi="Times New Roman"/>
          <w:sz w:val="28"/>
          <w:szCs w:val="28"/>
          <w:lang w:eastAsia="ru-RU"/>
        </w:rPr>
        <w:t>». Примечательно, что доли охарактеризовавших взаимоотношения как «плохие» и «очень плохие» весьма незначительны.</w:t>
      </w:r>
      <w:r w:rsidR="00907FE9">
        <w:rPr>
          <w:rFonts w:ascii="Times New Roman" w:eastAsia="Times New Roman" w:hAnsi="Times New Roman"/>
          <w:sz w:val="28"/>
          <w:szCs w:val="28"/>
          <w:lang w:eastAsia="ru-RU"/>
        </w:rPr>
        <w:t xml:space="preserve"> </w:t>
      </w:r>
      <w:r w:rsidRPr="00970EEE">
        <w:rPr>
          <w:rFonts w:ascii="Times New Roman" w:eastAsia="Times New Roman" w:hAnsi="Times New Roman"/>
          <w:bCs/>
          <w:sz w:val="28"/>
          <w:szCs w:val="28"/>
          <w:lang w:eastAsia="ru-RU"/>
        </w:rPr>
        <w:t>Более трети (34,5%) опрошенных отметили, что взаимоотношения в образовательной организации между представителями различных конфессий (религий) скорее хорошие; вариант «исключительно хорошие» отметили почти столько же (31,7%). Почти каждый десятый указывает, что «всякое бывает».</w:t>
      </w:r>
      <w:r w:rsidRPr="00970EEE">
        <w:rPr>
          <w:rFonts w:ascii="Times New Roman" w:eastAsia="Times New Roman" w:hAnsi="Times New Roman"/>
          <w:sz w:val="28"/>
          <w:szCs w:val="28"/>
          <w:lang w:eastAsia="ru-RU"/>
        </w:rPr>
        <w:t xml:space="preserve"> Плохие и очень плохие отношение между представителями различных конфессий отметили незначительные доли респондентов. </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bCs/>
          <w:sz w:val="28"/>
          <w:szCs w:val="28"/>
          <w:lang w:eastAsia="ru-RU"/>
        </w:rPr>
        <w:t>С тематическими группами, связанными с националистическими идеями, встречаются постоянно у 2,1% респондентов; иногда – 9,3%; никогда не сталкивались с подобными группами 45,2%</w:t>
      </w:r>
      <w:r w:rsidRPr="00970EEE">
        <w:rPr>
          <w:rFonts w:ascii="Times New Roman" w:eastAsia="Times New Roman" w:hAnsi="Times New Roman"/>
          <w:sz w:val="28"/>
          <w:szCs w:val="28"/>
          <w:lang w:eastAsia="ru-RU"/>
        </w:rPr>
        <w:t xml:space="preserve">. </w:t>
      </w:r>
      <w:r w:rsidRPr="00970EEE">
        <w:rPr>
          <w:rFonts w:ascii="Times New Roman" w:eastAsia="Times New Roman" w:hAnsi="Times New Roman"/>
          <w:bCs/>
          <w:sz w:val="28"/>
          <w:szCs w:val="28"/>
          <w:lang w:eastAsia="ru-RU"/>
        </w:rPr>
        <w:t>Отметим, что в апреле 2022 года проводился первый этап данного исследования и относительно полученных результатов доля таковых была заметно больше – 78,4%.</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bCs/>
          <w:sz w:val="28"/>
          <w:szCs w:val="28"/>
          <w:lang w:eastAsia="ru-RU"/>
        </w:rPr>
        <w:t>Информация, призывающая к противоправным действиям: «попадается постоянно» – указали 1,4% респонденто</w:t>
      </w:r>
      <w:r w:rsidRPr="00970EEE">
        <w:rPr>
          <w:rFonts w:ascii="Times New Roman" w:eastAsia="Times New Roman" w:hAnsi="Times New Roman"/>
          <w:sz w:val="28"/>
          <w:szCs w:val="28"/>
          <w:lang w:eastAsia="ru-RU"/>
        </w:rPr>
        <w:t xml:space="preserve">в (в апреле 2022 года так ответили 0,7% студентов); «иногда» – 5,3% (3,0% в апреле 2022 года); «время от времени» – 9,1% (9,5% в апреле 2022 года); «в редких случаях» – 22,1% </w:t>
      </w:r>
      <w:r w:rsidRPr="00970EEE">
        <w:rPr>
          <w:rFonts w:ascii="Times New Roman" w:eastAsia="Times New Roman" w:hAnsi="Times New Roman"/>
          <w:sz w:val="28"/>
          <w:szCs w:val="28"/>
          <w:lang w:eastAsia="ru-RU"/>
        </w:rPr>
        <w:lastRenderedPageBreak/>
        <w:t>(25,1% в апреле 2022 года); «никогда не видели подобной информации» 62,1% опрошенных (61,7% в апреле 2022 года).</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bCs/>
          <w:sz w:val="28"/>
          <w:szCs w:val="28"/>
          <w:lang w:eastAsia="ru-RU"/>
        </w:rPr>
        <w:t>Чаще всего респонденты используют социальную сеть ВКонтакте – причем, этот источник информации на первом месте как в октябре – декабре 2022 года.</w:t>
      </w:r>
      <w:r w:rsidR="00907FE9">
        <w:rPr>
          <w:rFonts w:ascii="Times New Roman" w:eastAsia="Times New Roman" w:hAnsi="Times New Roman"/>
          <w:bCs/>
          <w:sz w:val="28"/>
          <w:szCs w:val="28"/>
          <w:lang w:eastAsia="ru-RU"/>
        </w:rPr>
        <w:t xml:space="preserve"> </w:t>
      </w:r>
      <w:r w:rsidRPr="00970EEE">
        <w:rPr>
          <w:rFonts w:ascii="Times New Roman" w:eastAsia="Times New Roman" w:hAnsi="Times New Roman"/>
          <w:bCs/>
          <w:sz w:val="28"/>
          <w:szCs w:val="28"/>
          <w:lang w:eastAsia="ru-RU"/>
        </w:rPr>
        <w:t xml:space="preserve">На втором месте в рейтинге – </w:t>
      </w:r>
      <w:proofErr w:type="spellStart"/>
      <w:r w:rsidRPr="00970EEE">
        <w:rPr>
          <w:rFonts w:ascii="Times New Roman" w:eastAsia="Times New Roman" w:hAnsi="Times New Roman"/>
          <w:bCs/>
          <w:sz w:val="28"/>
          <w:szCs w:val="28"/>
          <w:lang w:eastAsia="ru-RU"/>
        </w:rPr>
        <w:t>Telegram</w:t>
      </w:r>
      <w:proofErr w:type="spellEnd"/>
      <w:r w:rsidRPr="00970EEE">
        <w:rPr>
          <w:rFonts w:ascii="Times New Roman" w:eastAsia="Times New Roman" w:hAnsi="Times New Roman"/>
          <w:bCs/>
          <w:sz w:val="28"/>
          <w:szCs w:val="28"/>
          <w:lang w:eastAsia="ru-RU"/>
        </w:rPr>
        <w:t xml:space="preserve"> (17,8% и 50% соответственно) и YouTube (11,9% и 65,1% соответственно). </w:t>
      </w:r>
      <w:r w:rsidRPr="00970EEE">
        <w:rPr>
          <w:rFonts w:ascii="Times New Roman" w:eastAsia="Times New Roman" w:hAnsi="Times New Roman"/>
          <w:sz w:val="28"/>
          <w:szCs w:val="28"/>
          <w:lang w:eastAsia="ru-RU"/>
        </w:rPr>
        <w:t>Остальные варианты отметили незначительные доли респондентов. Кроме перечисленных в анкете, студенты называли и свои версии ответов: «</w:t>
      </w:r>
      <w:proofErr w:type="spellStart"/>
      <w:r w:rsidRPr="00970EEE">
        <w:rPr>
          <w:rFonts w:ascii="Times New Roman" w:eastAsia="Times New Roman" w:hAnsi="Times New Roman"/>
          <w:sz w:val="28"/>
          <w:szCs w:val="28"/>
          <w:lang w:eastAsia="ru-RU"/>
        </w:rPr>
        <w:t>WhatsApp</w:t>
      </w:r>
      <w:proofErr w:type="spellEnd"/>
      <w:r w:rsidRPr="00970EEE">
        <w:rPr>
          <w:rFonts w:ascii="Times New Roman" w:eastAsia="Times New Roman" w:hAnsi="Times New Roman"/>
          <w:sz w:val="28"/>
          <w:szCs w:val="28"/>
          <w:lang w:eastAsia="ru-RU"/>
        </w:rPr>
        <w:t>», «</w:t>
      </w:r>
      <w:proofErr w:type="spellStart"/>
      <w:r w:rsidRPr="00970EEE">
        <w:rPr>
          <w:rFonts w:ascii="Times New Roman" w:eastAsia="Times New Roman" w:hAnsi="Times New Roman"/>
          <w:sz w:val="28"/>
          <w:szCs w:val="28"/>
          <w:lang w:eastAsia="ru-RU"/>
        </w:rPr>
        <w:t>Discord</w:t>
      </w:r>
      <w:proofErr w:type="spellEnd"/>
      <w:r w:rsidRPr="00970EEE">
        <w:rPr>
          <w:rFonts w:ascii="Times New Roman" w:eastAsia="Times New Roman" w:hAnsi="Times New Roman"/>
          <w:sz w:val="28"/>
          <w:szCs w:val="28"/>
          <w:lang w:eastAsia="ru-RU"/>
        </w:rPr>
        <w:t>», «</w:t>
      </w:r>
      <w:proofErr w:type="spellStart"/>
      <w:r w:rsidRPr="00970EEE">
        <w:rPr>
          <w:rFonts w:ascii="Times New Roman" w:eastAsia="Times New Roman" w:hAnsi="Times New Roman"/>
          <w:sz w:val="28"/>
          <w:szCs w:val="28"/>
          <w:lang w:eastAsia="ru-RU"/>
        </w:rPr>
        <w:t>Thehole</w:t>
      </w:r>
      <w:proofErr w:type="spellEnd"/>
      <w:r w:rsidRPr="00970EEE">
        <w:rPr>
          <w:rFonts w:ascii="Times New Roman" w:eastAsia="Times New Roman" w:hAnsi="Times New Roman"/>
          <w:sz w:val="28"/>
          <w:szCs w:val="28"/>
          <w:lang w:eastAsia="ru-RU"/>
        </w:rPr>
        <w:t>», «Гугл», «</w:t>
      </w:r>
      <w:proofErr w:type="spellStart"/>
      <w:r w:rsidRPr="00970EEE">
        <w:rPr>
          <w:rFonts w:ascii="Times New Roman" w:eastAsia="Times New Roman" w:hAnsi="Times New Roman"/>
          <w:sz w:val="28"/>
          <w:szCs w:val="28"/>
          <w:lang w:eastAsia="ru-RU"/>
        </w:rPr>
        <w:t>Рутуб</w:t>
      </w:r>
      <w:proofErr w:type="spellEnd"/>
      <w:r w:rsidRPr="00970EEE">
        <w:rPr>
          <w:rFonts w:ascii="Times New Roman" w:eastAsia="Times New Roman" w:hAnsi="Times New Roman"/>
          <w:sz w:val="28"/>
          <w:szCs w:val="28"/>
          <w:lang w:eastAsia="ru-RU"/>
        </w:rPr>
        <w:t>», «</w:t>
      </w:r>
      <w:proofErr w:type="spellStart"/>
      <w:r w:rsidRPr="00970EEE">
        <w:rPr>
          <w:rFonts w:ascii="Times New Roman" w:eastAsia="Times New Roman" w:hAnsi="Times New Roman"/>
          <w:sz w:val="28"/>
          <w:szCs w:val="28"/>
          <w:lang w:eastAsia="ru-RU"/>
        </w:rPr>
        <w:t>Твитч</w:t>
      </w:r>
      <w:proofErr w:type="spellEnd"/>
      <w:r w:rsidRPr="00970EEE">
        <w:rPr>
          <w:rFonts w:ascii="Times New Roman" w:eastAsia="Times New Roman" w:hAnsi="Times New Roman"/>
          <w:sz w:val="28"/>
          <w:szCs w:val="28"/>
          <w:lang w:eastAsia="ru-RU"/>
        </w:rPr>
        <w:t xml:space="preserve">», «Всего понемногу». </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bCs/>
          <w:sz w:val="28"/>
          <w:szCs w:val="28"/>
          <w:lang w:eastAsia="ru-RU"/>
        </w:rPr>
        <w:t>Из предложенных источников информации у респондентов больше всего доверия к личному опыту (15,5%); на втором месте в рейтинге доверия – родственники (15,4%), на третьем – преподаватели (12,3%).</w:t>
      </w:r>
      <w:r w:rsidR="00907FE9">
        <w:rPr>
          <w:rFonts w:ascii="Times New Roman" w:eastAsia="Times New Roman" w:hAnsi="Times New Roman"/>
          <w:bCs/>
          <w:sz w:val="28"/>
          <w:szCs w:val="28"/>
          <w:lang w:eastAsia="ru-RU"/>
        </w:rPr>
        <w:t xml:space="preserve"> </w:t>
      </w:r>
      <w:r w:rsidRPr="00970EEE">
        <w:rPr>
          <w:rFonts w:ascii="Times New Roman" w:eastAsia="Times New Roman" w:hAnsi="Times New Roman"/>
          <w:bCs/>
          <w:sz w:val="28"/>
          <w:szCs w:val="28"/>
          <w:lang w:eastAsia="ru-RU"/>
        </w:rPr>
        <w:t xml:space="preserve">Каждый десятый полностью доверяет Интернету (10,2%); и, наконец, на последнем месте в рейтинге оказались друзья (9,4%) и СМИ (полностью доверяют им 7,2% респондентов). </w:t>
      </w:r>
      <w:r w:rsidRPr="00970EEE">
        <w:rPr>
          <w:rFonts w:ascii="Times New Roman" w:eastAsia="Times New Roman" w:hAnsi="Times New Roman"/>
          <w:sz w:val="28"/>
          <w:szCs w:val="28"/>
          <w:lang w:eastAsia="ru-RU"/>
        </w:rPr>
        <w:t xml:space="preserve">При сравнении результатов исследования октября – декабря 2022 года с итогами опроса апреля 2022 года, картина во многом схожа. </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bCs/>
          <w:sz w:val="28"/>
          <w:szCs w:val="28"/>
          <w:lang w:eastAsia="ru-RU"/>
        </w:rPr>
      </w:pPr>
      <w:r w:rsidRPr="00970EEE">
        <w:rPr>
          <w:rFonts w:ascii="Times New Roman" w:eastAsia="Times New Roman" w:hAnsi="Times New Roman"/>
          <w:bCs/>
          <w:sz w:val="28"/>
          <w:szCs w:val="28"/>
          <w:lang w:eastAsia="ru-RU"/>
        </w:rPr>
        <w:t>Почти половина опрошенных считают предельно важными, что проблемы радикализма/ненависти/агрессии по отношению к мигрантам как серьёзную угрозу в межэтнических и межконфессиональных сферах для современной России.</w:t>
      </w:r>
    </w:p>
    <w:p w:rsidR="006463EA" w:rsidRPr="00970EEE" w:rsidRDefault="006463EA" w:rsidP="006463EA">
      <w:pPr>
        <w:pStyle w:val="a7"/>
        <w:tabs>
          <w:tab w:val="left" w:pos="-284"/>
        </w:tabs>
        <w:spacing w:after="0" w:line="240" w:lineRule="auto"/>
        <w:ind w:left="142" w:firstLine="709"/>
        <w:jc w:val="both"/>
        <w:rPr>
          <w:rFonts w:ascii="Times New Roman" w:hAnsi="Times New Roman"/>
          <w:bCs/>
          <w:sz w:val="28"/>
          <w:szCs w:val="28"/>
        </w:rPr>
      </w:pPr>
      <w:r w:rsidRPr="00970EEE">
        <w:rPr>
          <w:rFonts w:ascii="Times New Roman" w:hAnsi="Times New Roman"/>
          <w:sz w:val="28"/>
          <w:szCs w:val="28"/>
        </w:rPr>
        <w:t>В ходе опроса обучающиеся оценили общее состояние воспитательной работы в их образовательных организациях, в том числе направленной на формирование гражданской идентичности. Подавляющее большинство опрошенных отметили проведение в их образовательной организации конференций / олимпиад / дискуссионных клубов на тему развития общероссийской гражданской идентичности. При этом почти каждый четвертый респондент указывал на то, что в течение года в его образовательной организации проводится более 7 мероприятий. И лишь менее чем каждый десятый отметил, что таких мероприятий вообще не проводится.</w:t>
      </w:r>
    </w:p>
    <w:p w:rsidR="006463EA" w:rsidRPr="00970EEE" w:rsidRDefault="006463EA" w:rsidP="006463EA">
      <w:pPr>
        <w:pStyle w:val="a7"/>
        <w:tabs>
          <w:tab w:val="left" w:pos="-284"/>
        </w:tabs>
        <w:spacing w:after="0" w:line="240" w:lineRule="auto"/>
        <w:ind w:left="142" w:firstLine="709"/>
        <w:jc w:val="both"/>
        <w:rPr>
          <w:rFonts w:ascii="Times New Roman" w:hAnsi="Times New Roman"/>
          <w:bCs/>
          <w:sz w:val="28"/>
          <w:szCs w:val="28"/>
        </w:rPr>
      </w:pPr>
      <w:r w:rsidRPr="00970EEE">
        <w:rPr>
          <w:rFonts w:ascii="Times New Roman" w:hAnsi="Times New Roman"/>
          <w:bCs/>
          <w:sz w:val="28"/>
          <w:szCs w:val="28"/>
        </w:rPr>
        <w:t>Большинство опрошенных студентов указали на наличие мероприятий, связанных с профилактикой экстремизма, радикализма</w:t>
      </w:r>
      <w:r w:rsidRPr="00970EEE">
        <w:rPr>
          <w:rFonts w:ascii="Times New Roman" w:hAnsi="Times New Roman"/>
          <w:bCs/>
          <w:noProof/>
          <w:sz w:val="28"/>
          <w:szCs w:val="28"/>
        </w:rPr>
        <w:t>. Более трети респондентов указали на проведение 1-2 таких мероприятий в течение года. Об отсутствии таковых в своей образовательной организации заявили 14,5% опрошенных</w:t>
      </w:r>
    </w:p>
    <w:p w:rsidR="006463EA" w:rsidRPr="00970EEE" w:rsidRDefault="006463EA" w:rsidP="006463EA">
      <w:pPr>
        <w:tabs>
          <w:tab w:val="left" w:pos="-284"/>
        </w:tabs>
        <w:spacing w:after="0" w:line="240" w:lineRule="auto"/>
        <w:ind w:left="142" w:firstLine="708"/>
        <w:jc w:val="both"/>
        <w:rPr>
          <w:rFonts w:ascii="Times New Roman" w:eastAsia="Times New Roman" w:hAnsi="Times New Roman"/>
          <w:bCs/>
          <w:sz w:val="28"/>
          <w:szCs w:val="28"/>
          <w:lang w:eastAsia="ru-RU"/>
        </w:rPr>
      </w:pPr>
      <w:r w:rsidRPr="00970EEE">
        <w:rPr>
          <w:rFonts w:ascii="Times New Roman" w:eastAsia="Times New Roman" w:hAnsi="Times New Roman"/>
          <w:sz w:val="28"/>
          <w:szCs w:val="28"/>
          <w:lang w:eastAsia="ru-RU"/>
        </w:rPr>
        <w:t>42,4% опрошенных считают крайне важными и полезными мероприятия по тематике межкультурного диалога.</w:t>
      </w:r>
      <w:r w:rsidRPr="00970EEE">
        <w:rPr>
          <w:rFonts w:ascii="Times New Roman" w:eastAsia="Times New Roman" w:hAnsi="Times New Roman"/>
          <w:bCs/>
          <w:sz w:val="28"/>
          <w:szCs w:val="28"/>
          <w:lang w:eastAsia="ru-RU"/>
        </w:rPr>
        <w:t xml:space="preserve"> Оценили важность и полезность таких мероприятий на «хорошо» более четверти респондентов, а более чем каждый пятый «удовлетворительно». Более низкие оценки отметили незначительные доли опрошенных.</w:t>
      </w:r>
    </w:p>
    <w:p w:rsidR="006463EA" w:rsidRPr="00970EEE" w:rsidRDefault="006463EA" w:rsidP="006463EA">
      <w:pPr>
        <w:tabs>
          <w:tab w:val="left" w:pos="-284"/>
        </w:tabs>
        <w:spacing w:after="0" w:line="240" w:lineRule="auto"/>
        <w:ind w:left="142" w:firstLine="708"/>
        <w:jc w:val="both"/>
        <w:rPr>
          <w:rFonts w:ascii="Times New Roman" w:eastAsia="Times New Roman" w:hAnsi="Times New Roman"/>
          <w:bCs/>
          <w:sz w:val="28"/>
          <w:szCs w:val="28"/>
          <w:lang w:eastAsia="ru-RU"/>
        </w:rPr>
      </w:pPr>
      <w:r w:rsidRPr="00970EEE">
        <w:rPr>
          <w:rFonts w:ascii="Times New Roman" w:eastAsia="Times New Roman" w:hAnsi="Times New Roman"/>
          <w:sz w:val="28"/>
          <w:szCs w:val="28"/>
          <w:lang w:eastAsia="ru-RU"/>
        </w:rPr>
        <w:t xml:space="preserve">Более третьи респондентов отметили высокую степень важности и полезности </w:t>
      </w:r>
      <w:r w:rsidRPr="00970EEE">
        <w:rPr>
          <w:rFonts w:ascii="Times New Roman" w:hAnsi="Times New Roman"/>
          <w:sz w:val="28"/>
          <w:szCs w:val="28"/>
        </w:rPr>
        <w:t xml:space="preserve">таких мероприятий в образовательной организации, как фестивали, концерты, акции, флэш-мобы по тематике экстремизма, </w:t>
      </w:r>
      <w:r w:rsidRPr="00970EEE">
        <w:rPr>
          <w:rFonts w:ascii="Times New Roman" w:hAnsi="Times New Roman"/>
          <w:sz w:val="28"/>
          <w:szCs w:val="28"/>
        </w:rPr>
        <w:lastRenderedPageBreak/>
        <w:t>радикализма. Каждый четвертый оценили важность и полезность таких мероприятий на «хорошо», столько же – на «удовлетворительно».</w:t>
      </w:r>
      <w:r w:rsidRPr="00970EEE">
        <w:rPr>
          <w:rFonts w:ascii="Times New Roman" w:hAnsi="Times New Roman"/>
          <w:bCs/>
          <w:sz w:val="28"/>
          <w:szCs w:val="28"/>
        </w:rPr>
        <w:t xml:space="preserve"> При этом более низкие оценки дают гораздо менее значительные доли опрошенных.</w:t>
      </w:r>
    </w:p>
    <w:p w:rsidR="006463EA" w:rsidRPr="00970EEE" w:rsidRDefault="006463EA" w:rsidP="006463EA">
      <w:pPr>
        <w:tabs>
          <w:tab w:val="left" w:pos="-284"/>
        </w:tabs>
        <w:spacing w:after="0" w:line="240" w:lineRule="auto"/>
        <w:ind w:left="142" w:firstLine="708"/>
        <w:jc w:val="both"/>
        <w:rPr>
          <w:rFonts w:ascii="Times New Roman" w:eastAsia="Times New Roman" w:hAnsi="Times New Roman"/>
          <w:sz w:val="28"/>
          <w:szCs w:val="28"/>
          <w:lang w:eastAsia="ru-RU"/>
        </w:rPr>
      </w:pPr>
      <w:r w:rsidRPr="00970EEE">
        <w:rPr>
          <w:rFonts w:ascii="Times New Roman" w:hAnsi="Times New Roman"/>
          <w:bCs/>
          <w:sz w:val="28"/>
          <w:szCs w:val="28"/>
        </w:rPr>
        <w:tab/>
      </w:r>
      <w:r w:rsidRPr="00970EEE">
        <w:rPr>
          <w:rFonts w:ascii="Times New Roman" w:hAnsi="Times New Roman"/>
          <w:sz w:val="28"/>
          <w:szCs w:val="28"/>
        </w:rPr>
        <w:t>Кроме того, б</w:t>
      </w:r>
      <w:r w:rsidRPr="00970EEE">
        <w:rPr>
          <w:rFonts w:ascii="Times New Roman" w:eastAsia="Times New Roman" w:hAnsi="Times New Roman"/>
          <w:sz w:val="28"/>
          <w:szCs w:val="28"/>
          <w:lang w:eastAsia="ru-RU"/>
        </w:rPr>
        <w:t xml:space="preserve">олее трети опрошенных студентов высоко оценивают важность и полезность мероприятий, </w:t>
      </w:r>
      <w:r w:rsidRPr="00970EEE">
        <w:rPr>
          <w:rFonts w:ascii="Times New Roman" w:hAnsi="Times New Roman"/>
          <w:sz w:val="28"/>
          <w:szCs w:val="28"/>
        </w:rPr>
        <w:t>посвященных формированию общероссийской гражданской идентичности</w:t>
      </w:r>
      <w:r w:rsidRPr="00970EEE">
        <w:rPr>
          <w:rFonts w:ascii="Times New Roman" w:eastAsia="Times New Roman" w:hAnsi="Times New Roman"/>
          <w:bCs/>
          <w:sz w:val="28"/>
          <w:szCs w:val="28"/>
          <w:lang w:eastAsia="ru-RU"/>
        </w:rPr>
        <w:t xml:space="preserve">. Дали оценки «3» и «4» по четверти респондентов соответственно. </w:t>
      </w:r>
      <w:r w:rsidRPr="00970EEE">
        <w:rPr>
          <w:rFonts w:ascii="Times New Roman" w:eastAsia="Times New Roman" w:hAnsi="Times New Roman"/>
          <w:sz w:val="28"/>
          <w:szCs w:val="28"/>
          <w:lang w:eastAsia="ru-RU"/>
        </w:rPr>
        <w:t>О крайне низком уровне важности и полезности подобных мероприятий заявила гораздо менее значимая часть опрошенных.</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bCs/>
          <w:sz w:val="28"/>
          <w:szCs w:val="28"/>
          <w:lang w:eastAsia="ru-RU"/>
        </w:rPr>
      </w:pPr>
      <w:r w:rsidRPr="00970EEE">
        <w:rPr>
          <w:rFonts w:ascii="Times New Roman" w:eastAsia="Times New Roman" w:hAnsi="Times New Roman"/>
          <w:sz w:val="28"/>
          <w:szCs w:val="28"/>
          <w:lang w:eastAsia="ru-RU"/>
        </w:rPr>
        <w:t xml:space="preserve">Подавляющее большинство опрошенных студентов знают, что такое экстремизм – 86,4%. Причем, большая часть из них (63,3%) определенно точно уверены в этом, а каждый четвертый догадывается в значении этого понятия. </w:t>
      </w:r>
      <w:r w:rsidRPr="00970EEE">
        <w:rPr>
          <w:rFonts w:ascii="Times New Roman" w:eastAsia="Times New Roman" w:hAnsi="Times New Roman"/>
          <w:bCs/>
          <w:sz w:val="28"/>
          <w:szCs w:val="28"/>
          <w:lang w:eastAsia="ru-RU"/>
        </w:rPr>
        <w:t>Доля неинформированных о значении данного термина незначительна среди молодежи.</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sz w:val="28"/>
          <w:szCs w:val="28"/>
          <w:lang w:eastAsia="ru-RU"/>
        </w:rPr>
        <w:t>Среди основных причин экстремизма, названных студентами в процессе опроса, на первом месте – «целенаправленное «разжигание» представителями экстремистско-настроенных организаций националистической агрессии»</w:t>
      </w:r>
      <w:r w:rsidRPr="00970EEE">
        <w:rPr>
          <w:rFonts w:ascii="Times New Roman" w:eastAsia="Times New Roman" w:hAnsi="Times New Roman"/>
          <w:bCs/>
          <w:sz w:val="28"/>
          <w:szCs w:val="28"/>
          <w:lang w:eastAsia="ru-RU"/>
        </w:rPr>
        <w:t xml:space="preserve"> – ее отметили более трети респондентов. </w:t>
      </w:r>
      <w:r w:rsidRPr="00970EEE">
        <w:rPr>
          <w:rFonts w:ascii="Times New Roman" w:eastAsia="Times New Roman" w:hAnsi="Times New Roman"/>
          <w:sz w:val="28"/>
          <w:szCs w:val="28"/>
          <w:lang w:eastAsia="ru-RU"/>
        </w:rPr>
        <w:t>На втором месте у студентов низкая правовая культура населения и недостаточная терпимость людей (17,1%), на третьем – изменение системы ценностей в современном обществе (12,2%), на четвертом – недостаточное правовое просвещение граждан в сфере противодействия (профилактики) экстремизма (11,1%).</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bCs/>
          <w:sz w:val="28"/>
          <w:szCs w:val="28"/>
          <w:lang w:eastAsia="ru-RU"/>
        </w:rPr>
      </w:pPr>
      <w:r w:rsidRPr="00970EEE">
        <w:rPr>
          <w:rFonts w:ascii="Times New Roman" w:eastAsia="Times New Roman" w:hAnsi="Times New Roman"/>
          <w:bCs/>
          <w:sz w:val="28"/>
          <w:szCs w:val="28"/>
          <w:lang w:eastAsia="ru-RU"/>
        </w:rPr>
        <w:t xml:space="preserve">Каждый десятый респондент видит причину экстремизма в кризисе семейного воспитания или в многонациональности населения, проживающего на территории России. И лишь менее </w:t>
      </w:r>
      <w:r w:rsidRPr="00970EEE">
        <w:rPr>
          <w:rFonts w:ascii="Times New Roman" w:eastAsia="Times New Roman" w:hAnsi="Times New Roman"/>
          <w:sz w:val="28"/>
          <w:szCs w:val="28"/>
          <w:lang w:eastAsia="ru-RU"/>
        </w:rPr>
        <w:t>чем каждый двадцатый отметил в качестве фактора развития экстремизма недостаточное количество центров досуга и специальных досуговых программ для детей подросткового возраста и взрослого населения</w:t>
      </w:r>
      <w:r w:rsidRPr="00970EEE">
        <w:rPr>
          <w:rFonts w:ascii="Times New Roman" w:eastAsia="Times New Roman" w:hAnsi="Times New Roman"/>
          <w:bCs/>
          <w:sz w:val="28"/>
          <w:szCs w:val="28"/>
          <w:lang w:eastAsia="ru-RU"/>
        </w:rPr>
        <w:t>.</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bCs/>
          <w:sz w:val="28"/>
          <w:szCs w:val="28"/>
          <w:lang w:eastAsia="ru-RU"/>
        </w:rPr>
      </w:pPr>
      <w:r w:rsidRPr="00970EEE">
        <w:rPr>
          <w:rFonts w:ascii="Times New Roman" w:eastAsia="Times New Roman" w:hAnsi="Times New Roman"/>
          <w:sz w:val="28"/>
          <w:szCs w:val="28"/>
          <w:lang w:eastAsia="ru-RU"/>
        </w:rPr>
        <w:t xml:space="preserve">В ходе исследования выявлено, что подавляющее большинство молодых людей считают себя патриотами своей страны (82,2%) и только незначительная часть к таковым себя определенно не относит – 4,2%; не уверены в этом8,8% респондентов. </w:t>
      </w:r>
      <w:r w:rsidRPr="00970EEE">
        <w:rPr>
          <w:rFonts w:ascii="Times New Roman" w:eastAsia="Times New Roman" w:hAnsi="Times New Roman"/>
          <w:bCs/>
          <w:sz w:val="28"/>
          <w:szCs w:val="28"/>
          <w:lang w:eastAsia="ru-RU"/>
        </w:rPr>
        <w:t>Еще 4,8% затруднились при ответе на данный вопрос.</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sz w:val="28"/>
          <w:szCs w:val="28"/>
          <w:lang w:eastAsia="ru-RU"/>
        </w:rPr>
        <w:t xml:space="preserve">Сравнение с результатами исследования первого этапа свидетельствует в целом о повышении доли молодых людей, которые считают себя патриотами своей страны. В октябре – декабре 2022 г. практически в два раза повысилась доля молодых людей, которые определенно точно стали относить себя к патриотам страны. </w:t>
      </w:r>
      <w:r w:rsidRPr="00970EEE">
        <w:rPr>
          <w:rFonts w:ascii="Times New Roman" w:eastAsia="Times New Roman" w:hAnsi="Times New Roman"/>
          <w:bCs/>
          <w:sz w:val="28"/>
          <w:szCs w:val="28"/>
          <w:lang w:eastAsia="ru-RU"/>
        </w:rPr>
        <w:t xml:space="preserve">В апреле 2022 года таких было практически на 12% меньше, чем на текущий момент. В </w:t>
      </w:r>
      <w:r w:rsidRPr="00970EEE">
        <w:rPr>
          <w:rFonts w:ascii="Times New Roman" w:eastAsia="Times New Roman" w:hAnsi="Times New Roman"/>
          <w:sz w:val="28"/>
          <w:szCs w:val="28"/>
          <w:lang w:eastAsia="ru-RU"/>
        </w:rPr>
        <w:t>тоже время на текущий момент практически вдвое уменьшилось количество таких, которые сомневаются в своих чувствах к Родине.</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bCs/>
          <w:sz w:val="28"/>
          <w:szCs w:val="28"/>
          <w:lang w:eastAsia="ru-RU"/>
        </w:rPr>
        <w:t xml:space="preserve">Опрос студентов в октябре – декабре 2022 года показал, что </w:t>
      </w:r>
      <w:r w:rsidRPr="00970EEE">
        <w:rPr>
          <w:rFonts w:ascii="Times New Roman" w:eastAsia="Times New Roman" w:hAnsi="Times New Roman"/>
          <w:sz w:val="28"/>
          <w:szCs w:val="28"/>
          <w:lang w:eastAsia="ru-RU"/>
        </w:rPr>
        <w:t xml:space="preserve">среди гражданских ценностей у современной молодежи на первом месте любовь к </w:t>
      </w:r>
      <w:r w:rsidRPr="00970EEE">
        <w:rPr>
          <w:rFonts w:ascii="Times New Roman" w:eastAsia="Times New Roman" w:hAnsi="Times New Roman"/>
          <w:sz w:val="28"/>
          <w:szCs w:val="28"/>
          <w:lang w:eastAsia="ru-RU"/>
        </w:rPr>
        <w:lastRenderedPageBreak/>
        <w:t xml:space="preserve">своей стране, на втором – соблюдение закона и порядка и на третьем – знание истории своей страны и быть социально-ответственным человеком. </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sz w:val="28"/>
          <w:szCs w:val="28"/>
          <w:lang w:eastAsia="ru-RU"/>
        </w:rPr>
      </w:pPr>
      <w:r w:rsidRPr="00970EEE">
        <w:rPr>
          <w:rFonts w:ascii="Times New Roman" w:eastAsia="Times New Roman" w:hAnsi="Times New Roman"/>
          <w:sz w:val="28"/>
          <w:szCs w:val="28"/>
          <w:lang w:eastAsia="ru-RU"/>
        </w:rPr>
        <w:t>Патриотические ориентации современной молодежи весьма противоречивые. В ходе опроса выявлено, что каждый второй молодой человек гордится Россией и тем, что живет в такой стране.</w:t>
      </w:r>
      <w:r w:rsidR="00907FE9">
        <w:rPr>
          <w:rFonts w:ascii="Times New Roman" w:eastAsia="Times New Roman" w:hAnsi="Times New Roman"/>
          <w:sz w:val="28"/>
          <w:szCs w:val="28"/>
          <w:lang w:eastAsia="ru-RU"/>
        </w:rPr>
        <w:t xml:space="preserve"> </w:t>
      </w:r>
      <w:r w:rsidRPr="00970EEE">
        <w:rPr>
          <w:rFonts w:ascii="Times New Roman" w:eastAsia="Times New Roman" w:hAnsi="Times New Roman"/>
          <w:bCs/>
          <w:sz w:val="28"/>
          <w:szCs w:val="28"/>
          <w:lang w:eastAsia="ru-RU"/>
        </w:rPr>
        <w:t xml:space="preserve">В </w:t>
      </w:r>
      <w:r w:rsidRPr="00970EEE">
        <w:rPr>
          <w:rFonts w:ascii="Times New Roman" w:eastAsia="Times New Roman" w:hAnsi="Times New Roman"/>
          <w:sz w:val="28"/>
          <w:szCs w:val="28"/>
          <w:lang w:eastAsia="ru-RU"/>
        </w:rPr>
        <w:t>тоже время, еще практически столько же респондентов ориентированы больше на потребительское отношение к своей Родине – 41,5% опрошенных отметили «мне все равно, в какой стране я буду жить, главное, чтобы было комфортно мне и моим близким».</w:t>
      </w:r>
    </w:p>
    <w:p w:rsidR="006463EA" w:rsidRPr="00970EEE" w:rsidRDefault="006463EA" w:rsidP="006463EA">
      <w:pPr>
        <w:tabs>
          <w:tab w:val="left" w:pos="-284"/>
        </w:tabs>
        <w:spacing w:after="0" w:line="240" w:lineRule="auto"/>
        <w:ind w:left="142" w:firstLine="709"/>
        <w:jc w:val="both"/>
        <w:rPr>
          <w:rFonts w:ascii="Times New Roman" w:eastAsia="Times New Roman" w:hAnsi="Times New Roman"/>
          <w:bCs/>
          <w:sz w:val="28"/>
          <w:szCs w:val="28"/>
          <w:lang w:eastAsia="ru-RU"/>
        </w:rPr>
      </w:pPr>
      <w:r w:rsidRPr="00970EEE">
        <w:rPr>
          <w:rFonts w:ascii="Times New Roman" w:eastAsia="Times New Roman" w:hAnsi="Times New Roman"/>
          <w:sz w:val="28"/>
          <w:szCs w:val="28"/>
          <w:lang w:eastAsia="ru-RU"/>
        </w:rPr>
        <w:t>Более половины опрошенных хотели бы попробовать пожить в другой стране, посмотреть мир, а потом вернуться, 8,7% респондентов хотели бы переехать за рубеж на постоянное место жительства и только треть не хотели бы переезжать за рубеж ни при каких условиях.</w:t>
      </w:r>
    </w:p>
    <w:p w:rsidR="006463EA" w:rsidRPr="00970EEE" w:rsidRDefault="006463EA" w:rsidP="006463EA">
      <w:pPr>
        <w:tabs>
          <w:tab w:val="left" w:pos="-284"/>
        </w:tabs>
        <w:spacing w:after="0" w:line="240" w:lineRule="auto"/>
        <w:ind w:firstLine="709"/>
        <w:jc w:val="both"/>
        <w:rPr>
          <w:rFonts w:ascii="Times New Roman" w:eastAsia="Times New Roman" w:hAnsi="Times New Roman"/>
          <w:sz w:val="28"/>
          <w:szCs w:val="28"/>
          <w:lang w:eastAsia="ru-RU"/>
        </w:rPr>
      </w:pPr>
      <w:r w:rsidRPr="00970EEE">
        <w:rPr>
          <w:rFonts w:ascii="Times New Roman" w:eastAsia="Times New Roman" w:hAnsi="Times New Roman"/>
          <w:bCs/>
          <w:sz w:val="28"/>
          <w:szCs w:val="28"/>
          <w:lang w:eastAsia="ru-RU"/>
        </w:rPr>
        <w:t xml:space="preserve">Таким образом, результаты проведенного в октябре – декабре 2022 года исследования, </w:t>
      </w:r>
      <w:r w:rsidRPr="00970EEE">
        <w:rPr>
          <w:rFonts w:ascii="Times New Roman" w:eastAsia="Times New Roman" w:hAnsi="Times New Roman"/>
          <w:sz w:val="28"/>
          <w:szCs w:val="28"/>
          <w:lang w:eastAsia="ru-RU"/>
        </w:rPr>
        <w:t>в целом, свидетельствует о весьма противоречивом отношении студенческой молодежи к патриотизму. Почти каждому второму молодому человеку по большому счету все равно, в какой стране жить, главное, чтобы было комфортно ему и его близким</w:t>
      </w:r>
      <w:r w:rsidRPr="00970EEE">
        <w:rPr>
          <w:rFonts w:ascii="Times New Roman" w:eastAsia="Times New Roman" w:hAnsi="Times New Roman"/>
          <w:bCs/>
          <w:sz w:val="28"/>
          <w:szCs w:val="28"/>
          <w:lang w:eastAsia="ru-RU"/>
        </w:rPr>
        <w:t xml:space="preserve">. </w:t>
      </w:r>
      <w:r w:rsidRPr="00970EEE">
        <w:rPr>
          <w:rFonts w:ascii="Times New Roman" w:eastAsia="Times New Roman" w:hAnsi="Times New Roman"/>
          <w:sz w:val="28"/>
          <w:szCs w:val="28"/>
          <w:lang w:eastAsia="ru-RU"/>
        </w:rPr>
        <w:t>Не являются важными для студентов и такие ценности как общественная и политическая активность, желание путешествовать по своей стране.</w:t>
      </w:r>
    </w:p>
    <w:p w:rsidR="006463EA" w:rsidRPr="00970EEE" w:rsidRDefault="006463EA" w:rsidP="006463EA">
      <w:pPr>
        <w:tabs>
          <w:tab w:val="left" w:pos="0"/>
        </w:tabs>
        <w:spacing w:after="0" w:line="240" w:lineRule="auto"/>
        <w:ind w:firstLine="709"/>
        <w:jc w:val="both"/>
        <w:rPr>
          <w:rFonts w:ascii="Times New Roman" w:eastAsia="Times New Roman" w:hAnsi="Times New Roman"/>
          <w:bCs/>
          <w:sz w:val="28"/>
          <w:szCs w:val="28"/>
          <w:lang w:eastAsia="ru-RU"/>
        </w:rPr>
      </w:pPr>
      <w:r w:rsidRPr="00970EEE">
        <w:rPr>
          <w:rFonts w:ascii="Times New Roman" w:eastAsia="Times New Roman" w:hAnsi="Times New Roman"/>
          <w:bCs/>
          <w:sz w:val="28"/>
          <w:szCs w:val="28"/>
          <w:lang w:eastAsia="ru-RU"/>
        </w:rPr>
        <w:t>По нашему мнению, ориентация личности на гражданственность и патриотизм определяется готовностью субъекта выполнять обязанности, требования, предписания, составляющие содержание гражданских ролей в обществе. То есть, определение себя патриотом России должно сопровождаться весьма устойчивым стремлением личности к выполнению гражданского долга и конституционных обязанностей по защите интересов России, усвоению духовно-нравственных и культурно-исторических ценностей, прежде всего, таких как национальное самосознание, уважение к отечественной истории, опыту старших поколений, историческому и культурному наследию.</w:t>
      </w:r>
    </w:p>
    <w:p w:rsidR="006463EA" w:rsidRPr="00970EEE" w:rsidRDefault="006463EA" w:rsidP="006463EA">
      <w:pPr>
        <w:tabs>
          <w:tab w:val="left" w:pos="-284"/>
        </w:tabs>
        <w:spacing w:after="0" w:line="240" w:lineRule="auto"/>
        <w:ind w:left="-142" w:firstLine="851"/>
        <w:jc w:val="both"/>
        <w:rPr>
          <w:rFonts w:ascii="Times New Roman" w:eastAsia="Times New Roman" w:hAnsi="Times New Roman"/>
          <w:sz w:val="28"/>
          <w:szCs w:val="28"/>
          <w:lang w:eastAsia="ru-RU"/>
        </w:rPr>
      </w:pPr>
      <w:r w:rsidRPr="00970EEE">
        <w:rPr>
          <w:rFonts w:ascii="Times New Roman" w:eastAsia="Times New Roman" w:hAnsi="Times New Roman"/>
          <w:sz w:val="28"/>
          <w:szCs w:val="28"/>
          <w:lang w:eastAsia="ru-RU"/>
        </w:rPr>
        <w:t xml:space="preserve">Таким образом, в ходе исследования были выявленные актуальные векторы организации воспитательной работы в студенческой среде, направленные на формирования гражданское идентичности, а также профилактики этнического и религиозного экстремизма. Наиболее важными остаются мероприятия, направленные на формирование патриотизма среди обучающихся. Исследование показало также необходимость при проведении различных мероприятий, направленных на формирование гражданской идентичности, патриотизма молодежи, активнее использовать информационные каналы (Интернет). </w:t>
      </w:r>
    </w:p>
    <w:p w:rsidR="004D7A8C" w:rsidRPr="008B1D36" w:rsidRDefault="004D7A8C" w:rsidP="008B1D36">
      <w:pPr>
        <w:spacing w:after="0" w:line="240" w:lineRule="auto"/>
        <w:ind w:firstLine="708"/>
        <w:contextualSpacing/>
        <w:jc w:val="both"/>
        <w:rPr>
          <w:rFonts w:ascii="Times New Roman" w:hAnsi="Times New Roman" w:cs="Times New Roman"/>
          <w:sz w:val="28"/>
          <w:szCs w:val="28"/>
        </w:rPr>
      </w:pPr>
    </w:p>
    <w:p w:rsidR="00874B65" w:rsidRPr="008B1D36" w:rsidRDefault="00874B65" w:rsidP="008B1D36">
      <w:pPr>
        <w:spacing w:after="0" w:line="240" w:lineRule="auto"/>
        <w:ind w:firstLine="420"/>
        <w:jc w:val="both"/>
        <w:rPr>
          <w:rFonts w:ascii="Times New Roman" w:eastAsia="Times New Roman" w:hAnsi="Times New Roman" w:cs="Times New Roman"/>
          <w:sz w:val="28"/>
          <w:szCs w:val="28"/>
          <w:lang w:eastAsia="ru-RU"/>
        </w:rPr>
      </w:pPr>
    </w:p>
    <w:p w:rsidR="00874B65" w:rsidRPr="008B1D36" w:rsidRDefault="00874B65" w:rsidP="008B1D36">
      <w:pPr>
        <w:spacing w:after="0" w:line="240" w:lineRule="auto"/>
        <w:ind w:firstLine="420"/>
        <w:jc w:val="both"/>
        <w:rPr>
          <w:rFonts w:ascii="Times New Roman" w:eastAsia="Times New Roman" w:hAnsi="Times New Roman" w:cs="Times New Roman"/>
          <w:sz w:val="28"/>
          <w:szCs w:val="28"/>
          <w:lang w:eastAsia="ru-RU"/>
        </w:rPr>
      </w:pPr>
    </w:p>
    <w:p w:rsidR="00874B65" w:rsidRPr="008B1D36" w:rsidRDefault="00874B65" w:rsidP="008B1D36">
      <w:pPr>
        <w:spacing w:after="0" w:line="240" w:lineRule="auto"/>
        <w:ind w:firstLine="420"/>
        <w:jc w:val="both"/>
        <w:rPr>
          <w:rFonts w:ascii="Times New Roman" w:eastAsia="Times New Roman" w:hAnsi="Times New Roman" w:cs="Times New Roman"/>
          <w:sz w:val="28"/>
          <w:szCs w:val="28"/>
          <w:lang w:eastAsia="ru-RU"/>
        </w:rPr>
      </w:pPr>
    </w:p>
    <w:p w:rsidR="00874B65" w:rsidRPr="008B1D36" w:rsidRDefault="00874B65" w:rsidP="008B1D36">
      <w:pPr>
        <w:spacing w:after="0" w:line="240" w:lineRule="auto"/>
        <w:ind w:firstLine="420"/>
        <w:jc w:val="both"/>
        <w:rPr>
          <w:rFonts w:ascii="Times New Roman" w:eastAsia="Times New Roman" w:hAnsi="Times New Roman" w:cs="Times New Roman"/>
          <w:sz w:val="28"/>
          <w:szCs w:val="28"/>
          <w:lang w:eastAsia="ru-RU"/>
        </w:rPr>
      </w:pPr>
    </w:p>
    <w:p w:rsidR="00BF7861" w:rsidRPr="008B1D36" w:rsidRDefault="00BF7861" w:rsidP="008B1D36">
      <w:pPr>
        <w:spacing w:after="0" w:line="240" w:lineRule="auto"/>
        <w:ind w:firstLine="420"/>
        <w:jc w:val="both"/>
        <w:rPr>
          <w:rFonts w:ascii="Times New Roman" w:eastAsia="Times New Roman" w:hAnsi="Times New Roman" w:cs="Times New Roman"/>
          <w:sz w:val="28"/>
          <w:szCs w:val="28"/>
          <w:lang w:eastAsia="ru-RU"/>
        </w:rPr>
      </w:pPr>
    </w:p>
    <w:p w:rsidR="00BF7861" w:rsidRPr="008B1D36" w:rsidRDefault="00BF7861" w:rsidP="008B1D36">
      <w:pPr>
        <w:spacing w:after="0" w:line="240" w:lineRule="auto"/>
        <w:ind w:firstLine="420"/>
        <w:jc w:val="both"/>
        <w:rPr>
          <w:rFonts w:ascii="Times New Roman" w:eastAsia="Times New Roman" w:hAnsi="Times New Roman" w:cs="Times New Roman"/>
          <w:sz w:val="28"/>
          <w:szCs w:val="28"/>
          <w:lang w:eastAsia="ru-RU"/>
        </w:rPr>
      </w:pPr>
    </w:p>
    <w:p w:rsidR="00BF7861" w:rsidRPr="008B1D36" w:rsidRDefault="00BF7861" w:rsidP="008B1D36">
      <w:pPr>
        <w:spacing w:after="0" w:line="240" w:lineRule="auto"/>
        <w:ind w:firstLine="420"/>
        <w:jc w:val="both"/>
        <w:rPr>
          <w:rFonts w:ascii="Times New Roman" w:eastAsia="Times New Roman" w:hAnsi="Times New Roman" w:cs="Times New Roman"/>
          <w:sz w:val="28"/>
          <w:szCs w:val="28"/>
          <w:lang w:eastAsia="ru-RU"/>
        </w:rPr>
      </w:pPr>
    </w:p>
    <w:p w:rsidR="00BF7861" w:rsidRPr="008B1D36" w:rsidRDefault="00BF7861" w:rsidP="008B1D36">
      <w:pPr>
        <w:spacing w:after="0" w:line="240" w:lineRule="auto"/>
        <w:ind w:firstLine="420"/>
        <w:jc w:val="both"/>
        <w:rPr>
          <w:rFonts w:ascii="Times New Roman" w:eastAsia="Times New Roman" w:hAnsi="Times New Roman" w:cs="Times New Roman"/>
          <w:sz w:val="28"/>
          <w:szCs w:val="28"/>
          <w:lang w:eastAsia="ru-RU"/>
        </w:rPr>
      </w:pPr>
    </w:p>
    <w:p w:rsidR="00BF7861" w:rsidRPr="008B1D36" w:rsidRDefault="00BF7861" w:rsidP="008B1D36">
      <w:pPr>
        <w:spacing w:after="0" w:line="240" w:lineRule="auto"/>
        <w:ind w:firstLine="420"/>
        <w:jc w:val="both"/>
        <w:rPr>
          <w:rFonts w:ascii="Times New Roman" w:eastAsia="Times New Roman" w:hAnsi="Times New Roman" w:cs="Times New Roman"/>
          <w:sz w:val="28"/>
          <w:szCs w:val="28"/>
          <w:lang w:eastAsia="ru-RU"/>
        </w:rPr>
      </w:pPr>
    </w:p>
    <w:p w:rsidR="00BF7861" w:rsidRPr="008B1D36" w:rsidRDefault="00BF7861" w:rsidP="008B1D36">
      <w:pPr>
        <w:spacing w:after="0" w:line="240" w:lineRule="auto"/>
        <w:ind w:firstLine="420"/>
        <w:jc w:val="both"/>
        <w:rPr>
          <w:rFonts w:ascii="Times New Roman" w:eastAsia="Times New Roman" w:hAnsi="Times New Roman" w:cs="Times New Roman"/>
          <w:sz w:val="28"/>
          <w:szCs w:val="28"/>
          <w:lang w:eastAsia="ru-RU"/>
        </w:rPr>
      </w:pPr>
    </w:p>
    <w:p w:rsidR="00F97A08" w:rsidRPr="008B1D36"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F97A08" w:rsidRPr="008B1D36"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F97A08" w:rsidRPr="002C1AF2" w:rsidRDefault="00F97A08" w:rsidP="008B1D36">
      <w:pPr>
        <w:spacing w:after="0" w:line="240" w:lineRule="auto"/>
        <w:jc w:val="both"/>
        <w:rPr>
          <w:rFonts w:ascii="Times New Roman" w:eastAsia="Times New Roman" w:hAnsi="Times New Roman" w:cs="Times New Roman"/>
          <w:sz w:val="28"/>
          <w:szCs w:val="28"/>
          <w:lang w:eastAsia="ru-RU"/>
        </w:rPr>
      </w:pPr>
    </w:p>
    <w:p w:rsidR="002C1AF2" w:rsidRDefault="002C1AF2" w:rsidP="006463EA">
      <w:pPr>
        <w:spacing w:after="0" w:line="240" w:lineRule="auto"/>
        <w:jc w:val="both"/>
        <w:rPr>
          <w:rFonts w:ascii="Times New Roman" w:eastAsia="Times New Roman" w:hAnsi="Times New Roman" w:cs="Times New Roman"/>
          <w:sz w:val="28"/>
          <w:szCs w:val="28"/>
          <w:lang w:eastAsia="ru-RU"/>
        </w:rPr>
      </w:pPr>
    </w:p>
    <w:p w:rsidR="006463EA" w:rsidRDefault="006463EA" w:rsidP="006463EA">
      <w:pPr>
        <w:spacing w:after="0" w:line="240" w:lineRule="auto"/>
        <w:jc w:val="both"/>
        <w:rPr>
          <w:rFonts w:ascii="Times New Roman" w:eastAsia="Times New Roman" w:hAnsi="Times New Roman" w:cs="Times New Roman"/>
          <w:sz w:val="28"/>
          <w:szCs w:val="28"/>
          <w:lang w:eastAsia="ru-RU"/>
        </w:rPr>
      </w:pPr>
    </w:p>
    <w:p w:rsidR="00D6529D" w:rsidRDefault="00D6529D" w:rsidP="008B1D36">
      <w:pPr>
        <w:spacing w:after="0" w:line="240" w:lineRule="auto"/>
        <w:ind w:firstLine="420"/>
        <w:jc w:val="both"/>
        <w:rPr>
          <w:rFonts w:ascii="Times New Roman" w:eastAsia="Times New Roman" w:hAnsi="Times New Roman" w:cs="Times New Roman"/>
          <w:sz w:val="28"/>
          <w:szCs w:val="28"/>
          <w:lang w:eastAsia="ru-RU"/>
        </w:rPr>
      </w:pPr>
    </w:p>
    <w:p w:rsidR="00D6529D" w:rsidRDefault="00D6529D" w:rsidP="008B1D36">
      <w:pPr>
        <w:spacing w:after="0" w:line="240" w:lineRule="auto"/>
        <w:ind w:firstLine="420"/>
        <w:jc w:val="both"/>
        <w:rPr>
          <w:rFonts w:ascii="Times New Roman" w:eastAsia="Times New Roman" w:hAnsi="Times New Roman" w:cs="Times New Roman"/>
          <w:sz w:val="28"/>
          <w:szCs w:val="28"/>
          <w:lang w:eastAsia="ru-RU"/>
        </w:rPr>
      </w:pPr>
    </w:p>
    <w:p w:rsidR="00D6529D" w:rsidRDefault="00D6529D" w:rsidP="008B1D36">
      <w:pPr>
        <w:spacing w:after="0" w:line="240" w:lineRule="auto"/>
        <w:ind w:firstLine="420"/>
        <w:jc w:val="both"/>
        <w:rPr>
          <w:rFonts w:ascii="Times New Roman" w:eastAsia="Times New Roman" w:hAnsi="Times New Roman" w:cs="Times New Roman"/>
          <w:sz w:val="28"/>
          <w:szCs w:val="28"/>
          <w:lang w:eastAsia="ru-RU"/>
        </w:rPr>
      </w:pPr>
    </w:p>
    <w:p w:rsidR="00B911D6" w:rsidRPr="00E74F93" w:rsidRDefault="00B911D6" w:rsidP="00B911D6">
      <w:pPr>
        <w:spacing w:after="0" w:line="240" w:lineRule="auto"/>
        <w:rPr>
          <w:rFonts w:ascii="Times New Roman" w:eastAsia="Times New Roman" w:hAnsi="Times New Roman" w:cs="Times New Roman"/>
          <w:sz w:val="48"/>
          <w:szCs w:val="48"/>
          <w:lang w:eastAsia="ru-RU"/>
        </w:rPr>
      </w:pPr>
    </w:p>
    <w:p w:rsidR="00BF2BFC" w:rsidRPr="00BF2BFC" w:rsidRDefault="00BF2BFC" w:rsidP="00BF2BFC">
      <w:pPr>
        <w:tabs>
          <w:tab w:val="left" w:pos="851"/>
          <w:tab w:val="left" w:pos="993"/>
        </w:tabs>
        <w:ind w:right="33"/>
        <w:jc w:val="center"/>
        <w:rPr>
          <w:rFonts w:ascii="Times New Roman" w:eastAsia="Calibri" w:hAnsi="Times New Roman" w:cs="Times New Roman"/>
          <w:b/>
          <w:color w:val="000000"/>
          <w:sz w:val="48"/>
          <w:szCs w:val="48"/>
        </w:rPr>
      </w:pPr>
      <w:r w:rsidRPr="00BF2BFC">
        <w:rPr>
          <w:rFonts w:ascii="Times New Roman" w:eastAsia="Calibri" w:hAnsi="Times New Roman" w:cs="Times New Roman"/>
          <w:b/>
          <w:sz w:val="48"/>
          <w:szCs w:val="48"/>
        </w:rPr>
        <w:t>О повышении роли традиционных религиозных конфессий в системе противодействия проявлениям религиозного экстремизма на территории Челябинской области</w:t>
      </w:r>
    </w:p>
    <w:p w:rsidR="00F97A08" w:rsidRPr="008B1D36"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F97A08" w:rsidRPr="008B1D36"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F97A08" w:rsidRPr="008B1D36"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F97A08" w:rsidRPr="008B1D36"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F97A08" w:rsidRPr="008B1D36"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F97A08" w:rsidRPr="008B1D36"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F97A08" w:rsidRPr="008B1D36"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F97A08" w:rsidRPr="002C1AF2"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AA1982" w:rsidRPr="002C1AF2" w:rsidRDefault="00AA1982" w:rsidP="008B1D36">
      <w:pPr>
        <w:spacing w:after="0" w:line="240" w:lineRule="auto"/>
        <w:ind w:firstLine="420"/>
        <w:jc w:val="both"/>
        <w:rPr>
          <w:rFonts w:ascii="Times New Roman" w:eastAsia="Times New Roman" w:hAnsi="Times New Roman" w:cs="Times New Roman"/>
          <w:sz w:val="28"/>
          <w:szCs w:val="28"/>
          <w:lang w:eastAsia="ru-RU"/>
        </w:rPr>
      </w:pPr>
    </w:p>
    <w:p w:rsidR="00F97A08" w:rsidRPr="008B1D36"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F97A08" w:rsidRPr="002C1AF2" w:rsidRDefault="00F97A08" w:rsidP="008B1D36">
      <w:pPr>
        <w:spacing w:after="0" w:line="240" w:lineRule="auto"/>
        <w:jc w:val="both"/>
        <w:rPr>
          <w:rFonts w:ascii="Times New Roman" w:eastAsia="Times New Roman" w:hAnsi="Times New Roman" w:cs="Times New Roman"/>
          <w:sz w:val="28"/>
          <w:szCs w:val="28"/>
          <w:lang w:eastAsia="ru-RU"/>
        </w:rPr>
      </w:pPr>
    </w:p>
    <w:p w:rsidR="00AA1982" w:rsidRDefault="00AA1982" w:rsidP="008B1D36">
      <w:pPr>
        <w:spacing w:after="0" w:line="240" w:lineRule="auto"/>
        <w:jc w:val="both"/>
        <w:rPr>
          <w:rFonts w:ascii="Times New Roman" w:eastAsia="Times New Roman" w:hAnsi="Times New Roman" w:cs="Times New Roman"/>
          <w:sz w:val="28"/>
          <w:szCs w:val="28"/>
          <w:lang w:eastAsia="ru-RU"/>
        </w:rPr>
      </w:pPr>
    </w:p>
    <w:p w:rsidR="00F97A08" w:rsidRPr="008B1D36" w:rsidRDefault="00F97A08" w:rsidP="005D0EB0">
      <w:pPr>
        <w:spacing w:after="0" w:line="240" w:lineRule="auto"/>
        <w:jc w:val="both"/>
        <w:rPr>
          <w:rFonts w:ascii="Times New Roman" w:eastAsia="Times New Roman" w:hAnsi="Times New Roman" w:cs="Times New Roman"/>
          <w:sz w:val="28"/>
          <w:szCs w:val="28"/>
          <w:lang w:eastAsia="ru-RU"/>
        </w:rPr>
      </w:pPr>
    </w:p>
    <w:p w:rsidR="00F97A08" w:rsidRDefault="00F97A08" w:rsidP="008B1D36">
      <w:pPr>
        <w:spacing w:after="0" w:line="240" w:lineRule="auto"/>
        <w:ind w:firstLine="420"/>
        <w:jc w:val="both"/>
        <w:rPr>
          <w:rFonts w:ascii="Times New Roman" w:eastAsia="Times New Roman" w:hAnsi="Times New Roman" w:cs="Times New Roman"/>
          <w:sz w:val="28"/>
          <w:szCs w:val="28"/>
          <w:lang w:eastAsia="ru-RU"/>
        </w:rPr>
      </w:pPr>
    </w:p>
    <w:p w:rsidR="00E74F93" w:rsidRDefault="00E74F93" w:rsidP="008B1D36">
      <w:pPr>
        <w:spacing w:after="0" w:line="240" w:lineRule="auto"/>
        <w:ind w:firstLine="420"/>
        <w:jc w:val="both"/>
        <w:rPr>
          <w:rFonts w:ascii="Times New Roman" w:eastAsia="Times New Roman" w:hAnsi="Times New Roman" w:cs="Times New Roman"/>
          <w:sz w:val="28"/>
          <w:szCs w:val="28"/>
          <w:lang w:eastAsia="ru-RU"/>
        </w:rPr>
      </w:pPr>
    </w:p>
    <w:p w:rsidR="00E74F93" w:rsidRDefault="00E74F93" w:rsidP="008B1D36">
      <w:pPr>
        <w:spacing w:after="0" w:line="240" w:lineRule="auto"/>
        <w:ind w:firstLine="420"/>
        <w:jc w:val="both"/>
        <w:rPr>
          <w:rFonts w:ascii="Times New Roman" w:eastAsia="Times New Roman" w:hAnsi="Times New Roman" w:cs="Times New Roman"/>
          <w:sz w:val="28"/>
          <w:szCs w:val="28"/>
          <w:lang w:eastAsia="ru-RU"/>
        </w:rPr>
      </w:pPr>
    </w:p>
    <w:p w:rsidR="00E74F93" w:rsidRDefault="00E74F93" w:rsidP="008B1D36">
      <w:pPr>
        <w:spacing w:after="0" w:line="240" w:lineRule="auto"/>
        <w:ind w:firstLine="420"/>
        <w:jc w:val="both"/>
        <w:rPr>
          <w:rFonts w:ascii="Times New Roman" w:eastAsia="Times New Roman" w:hAnsi="Times New Roman" w:cs="Times New Roman"/>
          <w:sz w:val="28"/>
          <w:szCs w:val="28"/>
          <w:lang w:eastAsia="ru-RU"/>
        </w:rPr>
      </w:pPr>
    </w:p>
    <w:p w:rsidR="007D5A5C" w:rsidRDefault="007D5A5C" w:rsidP="00BF2BFC">
      <w:pPr>
        <w:spacing w:after="0" w:line="240" w:lineRule="auto"/>
        <w:jc w:val="both"/>
        <w:rPr>
          <w:rFonts w:ascii="Times New Roman" w:eastAsia="Times New Roman" w:hAnsi="Times New Roman" w:cs="Times New Roman"/>
          <w:sz w:val="28"/>
          <w:szCs w:val="28"/>
          <w:lang w:eastAsia="ru-RU"/>
        </w:rPr>
      </w:pPr>
    </w:p>
    <w:p w:rsidR="00E74F93" w:rsidRDefault="00E74F93" w:rsidP="008B1D36">
      <w:pPr>
        <w:spacing w:after="0" w:line="240" w:lineRule="auto"/>
        <w:ind w:firstLine="420"/>
        <w:jc w:val="both"/>
        <w:rPr>
          <w:rFonts w:ascii="Times New Roman" w:eastAsia="Times New Roman" w:hAnsi="Times New Roman" w:cs="Times New Roman"/>
          <w:sz w:val="28"/>
          <w:szCs w:val="28"/>
          <w:lang w:eastAsia="ru-RU"/>
        </w:rPr>
      </w:pPr>
    </w:p>
    <w:p w:rsidR="001C0318" w:rsidRDefault="001C0318" w:rsidP="008B1D36">
      <w:pPr>
        <w:spacing w:after="0" w:line="240" w:lineRule="auto"/>
        <w:ind w:firstLine="420"/>
        <w:jc w:val="both"/>
        <w:rPr>
          <w:rFonts w:ascii="Times New Roman" w:eastAsia="Times New Roman" w:hAnsi="Times New Roman" w:cs="Times New Roman"/>
          <w:sz w:val="28"/>
          <w:szCs w:val="28"/>
          <w:lang w:eastAsia="ru-RU"/>
        </w:rPr>
      </w:pPr>
    </w:p>
    <w:p w:rsidR="001C0318" w:rsidRPr="008B1D36" w:rsidRDefault="001C0318" w:rsidP="008B1D36">
      <w:pPr>
        <w:spacing w:after="0" w:line="240" w:lineRule="auto"/>
        <w:ind w:firstLine="420"/>
        <w:jc w:val="both"/>
        <w:rPr>
          <w:rFonts w:ascii="Times New Roman" w:eastAsia="Times New Roman" w:hAnsi="Times New Roman" w:cs="Times New Roman"/>
          <w:sz w:val="28"/>
          <w:szCs w:val="28"/>
          <w:lang w:eastAsia="ru-RU"/>
        </w:rPr>
      </w:pPr>
    </w:p>
    <w:p w:rsidR="00A76785" w:rsidRDefault="00A76785" w:rsidP="00A76785">
      <w:pPr>
        <w:spacing w:after="0" w:line="240" w:lineRule="auto"/>
        <w:ind w:firstLine="709"/>
        <w:jc w:val="right"/>
        <w:rPr>
          <w:rFonts w:ascii="Times New Roman" w:hAnsi="Times New Roman" w:cs="Times New Roman"/>
          <w:b/>
          <w:sz w:val="28"/>
          <w:szCs w:val="28"/>
        </w:rPr>
      </w:pPr>
      <w:r w:rsidRPr="00153ECC">
        <w:rPr>
          <w:rFonts w:ascii="Times New Roman" w:hAnsi="Times New Roman" w:cs="Times New Roman"/>
          <w:b/>
          <w:sz w:val="28"/>
          <w:szCs w:val="28"/>
        </w:rPr>
        <w:lastRenderedPageBreak/>
        <w:t xml:space="preserve">Информация </w:t>
      </w:r>
      <w:r w:rsidRPr="0094432B">
        <w:rPr>
          <w:rFonts w:ascii="Times New Roman" w:hAnsi="Times New Roman" w:cs="Times New Roman"/>
          <w:b/>
          <w:sz w:val="28"/>
          <w:szCs w:val="28"/>
        </w:rPr>
        <w:t xml:space="preserve">РДУМ Челябинской </w:t>
      </w:r>
      <w:r>
        <w:rPr>
          <w:rFonts w:ascii="Times New Roman" w:hAnsi="Times New Roman" w:cs="Times New Roman"/>
          <w:b/>
          <w:sz w:val="28"/>
          <w:szCs w:val="28"/>
        </w:rPr>
        <w:t>области</w:t>
      </w:r>
    </w:p>
    <w:p w:rsidR="000E0DF3" w:rsidRPr="000E0DF3" w:rsidRDefault="000E0DF3" w:rsidP="000E0DF3">
      <w:pPr>
        <w:spacing w:after="0" w:line="240" w:lineRule="auto"/>
        <w:ind w:firstLine="709"/>
        <w:jc w:val="right"/>
        <w:rPr>
          <w:rFonts w:ascii="Times New Roman" w:hAnsi="Times New Roman" w:cs="Times New Roman"/>
          <w:b/>
          <w:sz w:val="28"/>
          <w:szCs w:val="28"/>
        </w:rPr>
      </w:pPr>
    </w:p>
    <w:p w:rsidR="008B1D36" w:rsidRPr="00B911D6" w:rsidRDefault="008B1D36" w:rsidP="00B911D6">
      <w:pPr>
        <w:spacing w:after="0" w:line="240" w:lineRule="auto"/>
        <w:ind w:firstLine="709"/>
        <w:jc w:val="both"/>
        <w:rPr>
          <w:rFonts w:ascii="Times New Roman" w:hAnsi="Times New Roman" w:cs="Times New Roman"/>
          <w:b/>
          <w:sz w:val="28"/>
          <w:szCs w:val="28"/>
        </w:rPr>
      </w:pPr>
    </w:p>
    <w:p w:rsidR="00291873" w:rsidRPr="00291873" w:rsidRDefault="00291873" w:rsidP="00291873">
      <w:pPr>
        <w:spacing w:after="0" w:line="240" w:lineRule="auto"/>
        <w:ind w:firstLine="709"/>
        <w:jc w:val="both"/>
        <w:rPr>
          <w:rFonts w:ascii="Times New Roman" w:hAnsi="Times New Roman" w:cs="Times New Roman"/>
          <w:sz w:val="28"/>
          <w:szCs w:val="28"/>
          <w:lang w:val="tt-RU"/>
        </w:rPr>
      </w:pPr>
      <w:r w:rsidRPr="00291873">
        <w:rPr>
          <w:rFonts w:ascii="Times New Roman" w:hAnsi="Times New Roman" w:cs="Times New Roman"/>
          <w:sz w:val="28"/>
          <w:szCs w:val="28"/>
        </w:rPr>
        <w:t>Мы искренне признательны</w:t>
      </w:r>
      <w:r w:rsidRPr="00291873">
        <w:rPr>
          <w:rStyle w:val="FontStyle12"/>
          <w:sz w:val="28"/>
          <w:szCs w:val="28"/>
          <w:lang w:val="tt-RU"/>
        </w:rPr>
        <w:t xml:space="preserve">руководству </w:t>
      </w:r>
      <w:r w:rsidRPr="00291873">
        <w:rPr>
          <w:rStyle w:val="FontStyle12"/>
          <w:sz w:val="28"/>
          <w:szCs w:val="28"/>
        </w:rPr>
        <w:t>Правительств</w:t>
      </w:r>
      <w:r w:rsidRPr="00291873">
        <w:rPr>
          <w:rStyle w:val="FontStyle12"/>
          <w:sz w:val="28"/>
          <w:szCs w:val="28"/>
          <w:lang w:val="tt-RU"/>
        </w:rPr>
        <w:t>а</w:t>
      </w:r>
      <w:r w:rsidRPr="00291873">
        <w:rPr>
          <w:rStyle w:val="FontStyle12"/>
          <w:sz w:val="28"/>
          <w:szCs w:val="28"/>
        </w:rPr>
        <w:t xml:space="preserve"> Челябинской области, органами государственной власти всех уровней и всем</w:t>
      </w:r>
      <w:r w:rsidRPr="00291873">
        <w:rPr>
          <w:rFonts w:ascii="Times New Roman" w:hAnsi="Times New Roman" w:cs="Times New Roman"/>
          <w:sz w:val="28"/>
          <w:szCs w:val="28"/>
        </w:rPr>
        <w:t xml:space="preserve"> участникам заседания с проведением такого общественно-значимого мероприятия, направленного на сохранение исторических традиций, за духовно-нравственное возрождение народов, по поддержанию мира и согласия, </w:t>
      </w:r>
      <w:proofErr w:type="spellStart"/>
      <w:r w:rsidRPr="00291873">
        <w:rPr>
          <w:rFonts w:ascii="Times New Roman" w:hAnsi="Times New Roman" w:cs="Times New Roman"/>
          <w:sz w:val="28"/>
          <w:szCs w:val="28"/>
        </w:rPr>
        <w:t>межконфессиональн</w:t>
      </w:r>
      <w:proofErr w:type="spellEnd"/>
      <w:r w:rsidRPr="00291873">
        <w:rPr>
          <w:rFonts w:ascii="Times New Roman" w:hAnsi="Times New Roman" w:cs="Times New Roman"/>
          <w:sz w:val="28"/>
          <w:szCs w:val="28"/>
          <w:lang w:val="tt-RU"/>
        </w:rPr>
        <w:t>ого и ме</w:t>
      </w:r>
      <w:r w:rsidRPr="00291873">
        <w:rPr>
          <w:rFonts w:ascii="Times New Roman" w:hAnsi="Times New Roman" w:cs="Times New Roman"/>
          <w:sz w:val="28"/>
          <w:szCs w:val="28"/>
        </w:rPr>
        <w:t>ж</w:t>
      </w:r>
      <w:r w:rsidRPr="00291873">
        <w:rPr>
          <w:rFonts w:ascii="Times New Roman" w:hAnsi="Times New Roman" w:cs="Times New Roman"/>
          <w:sz w:val="28"/>
          <w:szCs w:val="28"/>
          <w:lang w:val="tt-RU"/>
        </w:rPr>
        <w:t>национального</w:t>
      </w:r>
      <w:r w:rsidRPr="00291873">
        <w:rPr>
          <w:rFonts w:ascii="Times New Roman" w:hAnsi="Times New Roman" w:cs="Times New Roman"/>
          <w:sz w:val="28"/>
          <w:szCs w:val="28"/>
        </w:rPr>
        <w:t xml:space="preserve"> диалога</w:t>
      </w:r>
      <w:r w:rsidRPr="00291873">
        <w:rPr>
          <w:rFonts w:ascii="Times New Roman" w:hAnsi="Times New Roman" w:cs="Times New Roman"/>
          <w:sz w:val="28"/>
          <w:szCs w:val="28"/>
          <w:lang w:val="tt-RU"/>
        </w:rPr>
        <w:t>.</w:t>
      </w:r>
    </w:p>
    <w:p w:rsidR="00291873" w:rsidRPr="00291873" w:rsidRDefault="00291873" w:rsidP="00291873">
      <w:pPr>
        <w:spacing w:after="0" w:line="240" w:lineRule="auto"/>
        <w:ind w:firstLine="709"/>
        <w:jc w:val="both"/>
        <w:rPr>
          <w:rFonts w:ascii="Times New Roman" w:hAnsi="Times New Roman" w:cs="Times New Roman"/>
          <w:b/>
          <w:bCs/>
          <w:sz w:val="28"/>
          <w:szCs w:val="28"/>
        </w:rPr>
      </w:pPr>
      <w:r w:rsidRPr="00291873">
        <w:rPr>
          <w:rFonts w:ascii="Times New Roman" w:hAnsi="Times New Roman" w:cs="Times New Roman"/>
          <w:b/>
          <w:bCs/>
          <w:sz w:val="28"/>
          <w:szCs w:val="28"/>
        </w:rPr>
        <w:t>«О повышении роли традиционных религиозных конфессий в системе противодействия проявлениям религиозного экстремизма на территории Челябинской области».</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 xml:space="preserve">Общеизвестно, что в современных условиях неизмеримо возрастает роль и значение религии в личной и общественной жизни россиян. В этом великом поступательном движении всего человечества все традиционные Авраамические для нашей страны религии – ислам, христианство и иудаизм – или во многом параллельными курсами, взаимно дополняя и обогащая друг друга. </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 xml:space="preserve">Глобальные проблемы, современного мира всем известны: </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военные конфликты, санкции, утвердившиеся во всем мире западных экономических систем, социально-политическая нестабильность, распространение и ускорение суррогатной и бездуховной масс-культуры – все это познавательные метки современного глобального людского сообщества.</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Приоритетными направлениями деятельности РДУМ Челябинской области является пропаганда духовно-нравственных, семейных ценностей и здорового образа жизни, а также вопросы воспитания детей, обучения, просвещения, работы с подростками и молодежью.</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Достигаются вышеперечисленные задачи посредством организации, проведения и участия РДУМ Челябинской области в следующих мероприятиях:</w:t>
      </w:r>
    </w:p>
    <w:p w:rsidR="00291873" w:rsidRPr="00291873" w:rsidRDefault="00291873" w:rsidP="00291873">
      <w:pPr>
        <w:numPr>
          <w:ilvl w:val="0"/>
          <w:numId w:val="41"/>
        </w:numPr>
        <w:spacing w:after="0" w:line="240" w:lineRule="auto"/>
        <w:ind w:left="0" w:firstLine="709"/>
        <w:jc w:val="both"/>
        <w:rPr>
          <w:rFonts w:ascii="Times New Roman" w:hAnsi="Times New Roman" w:cs="Times New Roman"/>
          <w:sz w:val="28"/>
          <w:szCs w:val="28"/>
        </w:rPr>
      </w:pPr>
      <w:r w:rsidRPr="00291873">
        <w:rPr>
          <w:rFonts w:ascii="Times New Roman" w:hAnsi="Times New Roman" w:cs="Times New Roman"/>
          <w:sz w:val="28"/>
          <w:szCs w:val="28"/>
        </w:rPr>
        <w:t>Совместно с органами государственной власти и общественными организациями проводятся семинары, конференции, круглые столы. РДУМ проводит и участвует в мероприятиях и форумах по вопросам противодействия экстремизму и терроризму, межнациональному и межконфессиональному диалогу в Челябинской области.</w:t>
      </w:r>
    </w:p>
    <w:p w:rsidR="00291873" w:rsidRPr="00291873" w:rsidRDefault="00291873" w:rsidP="00291873">
      <w:pPr>
        <w:numPr>
          <w:ilvl w:val="0"/>
          <w:numId w:val="41"/>
        </w:numPr>
        <w:spacing w:after="0" w:line="240" w:lineRule="auto"/>
        <w:ind w:left="0" w:firstLine="709"/>
        <w:jc w:val="both"/>
        <w:rPr>
          <w:rFonts w:ascii="Times New Roman" w:hAnsi="Times New Roman" w:cs="Times New Roman"/>
          <w:bCs/>
          <w:sz w:val="28"/>
          <w:szCs w:val="28"/>
          <w:lang w:val="tt-RU"/>
        </w:rPr>
      </w:pPr>
      <w:r w:rsidRPr="00291873">
        <w:rPr>
          <w:rFonts w:ascii="Times New Roman" w:hAnsi="Times New Roman" w:cs="Times New Roman"/>
          <w:sz w:val="28"/>
          <w:szCs w:val="28"/>
          <w:lang w:val="tt-RU"/>
        </w:rPr>
        <w:t xml:space="preserve">Участие в студенческих форумах, </w:t>
      </w:r>
      <w:r w:rsidRPr="00291873">
        <w:rPr>
          <w:rFonts w:ascii="Times New Roman" w:hAnsi="Times New Roman" w:cs="Times New Roman"/>
          <w:bCs/>
          <w:sz w:val="28"/>
          <w:szCs w:val="28"/>
        </w:rPr>
        <w:t>лекции по религиозной этике в ЮУрГУ, ЧелГУ</w:t>
      </w:r>
      <w:r w:rsidRPr="00291873">
        <w:rPr>
          <w:rFonts w:ascii="Times New Roman" w:hAnsi="Times New Roman" w:cs="Times New Roman"/>
          <w:bCs/>
          <w:sz w:val="28"/>
          <w:szCs w:val="28"/>
          <w:lang w:val="tt-RU"/>
        </w:rPr>
        <w:t xml:space="preserve">, </w:t>
      </w:r>
      <w:r>
        <w:rPr>
          <w:rFonts w:ascii="Times New Roman" w:hAnsi="Times New Roman" w:cs="Times New Roman"/>
          <w:bCs/>
          <w:sz w:val="28"/>
          <w:szCs w:val="28"/>
          <w:lang w:val="tt-RU"/>
        </w:rPr>
        <w:t>вУральск</w:t>
      </w:r>
      <w:r w:rsidRPr="00291873">
        <w:rPr>
          <w:rFonts w:ascii="Times New Roman" w:hAnsi="Times New Roman" w:cs="Times New Roman"/>
          <w:bCs/>
          <w:sz w:val="28"/>
          <w:szCs w:val="28"/>
          <w:lang w:val="tt-RU"/>
        </w:rPr>
        <w:t xml:space="preserve">ом государственном горным университете </w:t>
      </w:r>
      <w:r>
        <w:rPr>
          <w:rFonts w:ascii="Times New Roman" w:hAnsi="Times New Roman" w:cs="Times New Roman"/>
          <w:bCs/>
          <w:sz w:val="28"/>
          <w:szCs w:val="28"/>
          <w:lang w:val="tt-RU"/>
        </w:rPr>
        <w:br/>
      </w:r>
      <w:r w:rsidRPr="00291873">
        <w:rPr>
          <w:rFonts w:ascii="Times New Roman" w:hAnsi="Times New Roman" w:cs="Times New Roman"/>
          <w:bCs/>
          <w:sz w:val="28"/>
          <w:szCs w:val="28"/>
          <w:lang w:val="tt-RU"/>
        </w:rPr>
        <w:t>им. Носова</w:t>
      </w:r>
      <w:r>
        <w:rPr>
          <w:rFonts w:ascii="Times New Roman" w:hAnsi="Times New Roman" w:cs="Times New Roman"/>
          <w:bCs/>
          <w:sz w:val="28"/>
          <w:szCs w:val="28"/>
          <w:lang w:val="tt-RU"/>
        </w:rPr>
        <w:t xml:space="preserve"> г. Магнитогорска</w:t>
      </w:r>
      <w:r w:rsidRPr="00291873">
        <w:rPr>
          <w:rFonts w:ascii="Times New Roman" w:hAnsi="Times New Roman" w:cs="Times New Roman"/>
          <w:bCs/>
          <w:sz w:val="28"/>
          <w:szCs w:val="28"/>
          <w:lang w:val="tt-RU"/>
        </w:rPr>
        <w:t>.</w:t>
      </w:r>
    </w:p>
    <w:p w:rsidR="00291873" w:rsidRPr="00291873" w:rsidRDefault="00291873" w:rsidP="00291873">
      <w:pPr>
        <w:numPr>
          <w:ilvl w:val="0"/>
          <w:numId w:val="41"/>
        </w:numPr>
        <w:spacing w:after="0" w:line="240" w:lineRule="auto"/>
        <w:ind w:left="0" w:firstLine="709"/>
        <w:jc w:val="both"/>
        <w:rPr>
          <w:rFonts w:ascii="Times New Roman" w:hAnsi="Times New Roman" w:cs="Times New Roman"/>
          <w:sz w:val="28"/>
          <w:szCs w:val="28"/>
        </w:rPr>
      </w:pPr>
      <w:r w:rsidRPr="00291873">
        <w:rPr>
          <w:rFonts w:ascii="Times New Roman" w:hAnsi="Times New Roman" w:cs="Times New Roman"/>
          <w:sz w:val="28"/>
          <w:szCs w:val="28"/>
        </w:rPr>
        <w:t>Встречи с кадетами, курсантами и выпускниками военной службы (ЧВВАКУШ Летная академия ВВС России).</w:t>
      </w:r>
    </w:p>
    <w:p w:rsidR="00291873" w:rsidRPr="00291873" w:rsidRDefault="00291873" w:rsidP="00291873">
      <w:pPr>
        <w:numPr>
          <w:ilvl w:val="0"/>
          <w:numId w:val="41"/>
        </w:numPr>
        <w:spacing w:after="0" w:line="240" w:lineRule="auto"/>
        <w:ind w:left="0" w:firstLine="709"/>
        <w:jc w:val="both"/>
        <w:rPr>
          <w:rFonts w:ascii="Times New Roman" w:hAnsi="Times New Roman" w:cs="Times New Roman"/>
          <w:sz w:val="28"/>
          <w:szCs w:val="28"/>
        </w:rPr>
      </w:pPr>
      <w:r w:rsidRPr="00291873">
        <w:rPr>
          <w:rFonts w:ascii="Times New Roman" w:hAnsi="Times New Roman" w:cs="Times New Roman"/>
          <w:sz w:val="28"/>
          <w:szCs w:val="28"/>
        </w:rPr>
        <w:t>Взаимодействие с Центром народного единства, участие в мероприятиях, направленных на укрепление межнациональных отношений, развитие межнационального, международного сотрудничества и межкультурного диалога; встречи с молодежью.</w:t>
      </w:r>
    </w:p>
    <w:p w:rsidR="00291873" w:rsidRPr="00291873" w:rsidRDefault="00291873" w:rsidP="00291873">
      <w:pPr>
        <w:numPr>
          <w:ilvl w:val="0"/>
          <w:numId w:val="41"/>
        </w:numPr>
        <w:spacing w:after="0" w:line="240" w:lineRule="auto"/>
        <w:ind w:left="0" w:firstLine="709"/>
        <w:jc w:val="both"/>
        <w:rPr>
          <w:rFonts w:ascii="Times New Roman" w:hAnsi="Times New Roman" w:cs="Times New Roman"/>
          <w:sz w:val="28"/>
          <w:szCs w:val="28"/>
        </w:rPr>
      </w:pPr>
      <w:r w:rsidRPr="00291873">
        <w:rPr>
          <w:rFonts w:ascii="Times New Roman" w:hAnsi="Times New Roman" w:cs="Times New Roman"/>
          <w:sz w:val="28"/>
          <w:szCs w:val="28"/>
        </w:rPr>
        <w:lastRenderedPageBreak/>
        <w:t>Организованы посещения с тематическими духовно-просветительскими мероприятиями в средних образовательных школ: СОШ № 6; СОШ № 54; СОШ № 53; СОШ № 42; СОШ № 137; СОШ № 19.</w:t>
      </w:r>
    </w:p>
    <w:p w:rsidR="00291873" w:rsidRPr="00291873" w:rsidRDefault="00291873" w:rsidP="00291873">
      <w:pPr>
        <w:numPr>
          <w:ilvl w:val="0"/>
          <w:numId w:val="41"/>
        </w:numPr>
        <w:spacing w:after="0" w:line="240" w:lineRule="auto"/>
        <w:ind w:left="0" w:firstLine="709"/>
        <w:jc w:val="both"/>
        <w:rPr>
          <w:rFonts w:ascii="Times New Roman" w:hAnsi="Times New Roman" w:cs="Times New Roman"/>
          <w:sz w:val="28"/>
          <w:szCs w:val="28"/>
        </w:rPr>
      </w:pPr>
      <w:r w:rsidRPr="00291873">
        <w:rPr>
          <w:rFonts w:ascii="Times New Roman" w:hAnsi="Times New Roman" w:cs="Times New Roman"/>
          <w:sz w:val="28"/>
          <w:szCs w:val="28"/>
          <w:lang w:val="tt-RU"/>
        </w:rPr>
        <w:t xml:space="preserve">В каникулярное время для детей проводятся </w:t>
      </w:r>
      <w:r w:rsidRPr="00291873">
        <w:rPr>
          <w:rFonts w:ascii="Times New Roman" w:hAnsi="Times New Roman" w:cs="Times New Roman"/>
          <w:sz w:val="28"/>
          <w:szCs w:val="28"/>
        </w:rPr>
        <w:t xml:space="preserve">летние духовно – просветительские и воспитательные мероприятия, организуются олимпиады, конкурсы по обучению и сохранению духовно-нравственных ценностей, культуры, языка и т.д. </w:t>
      </w:r>
    </w:p>
    <w:p w:rsidR="00291873" w:rsidRPr="00291873" w:rsidRDefault="00291873" w:rsidP="00291873">
      <w:pPr>
        <w:pStyle w:val="a7"/>
        <w:widowControl w:val="0"/>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291873">
        <w:rPr>
          <w:rFonts w:ascii="Times New Roman" w:hAnsi="Times New Roman"/>
          <w:sz w:val="28"/>
          <w:szCs w:val="28"/>
        </w:rPr>
        <w:t>В городских приходах ведутся начальные курсы по обучению основам Ислама и арабской письменности; организованы курсы повышения квалификации для религиозных служителей.</w:t>
      </w:r>
    </w:p>
    <w:p w:rsidR="00291873" w:rsidRPr="00291873" w:rsidRDefault="00291873" w:rsidP="00291873">
      <w:pPr>
        <w:pStyle w:val="a7"/>
        <w:widowControl w:val="0"/>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291873">
        <w:rPr>
          <w:rFonts w:ascii="Times New Roman" w:hAnsi="Times New Roman"/>
          <w:sz w:val="28"/>
          <w:szCs w:val="28"/>
        </w:rPr>
        <w:t xml:space="preserve">Проведение мусульманских праздников – Курбан-байрам, Ураза-байрам, </w:t>
      </w:r>
      <w:proofErr w:type="spellStart"/>
      <w:r w:rsidRPr="00291873">
        <w:rPr>
          <w:rFonts w:ascii="Times New Roman" w:hAnsi="Times New Roman"/>
          <w:sz w:val="28"/>
          <w:szCs w:val="28"/>
        </w:rPr>
        <w:t>Маулид</w:t>
      </w:r>
      <w:proofErr w:type="spellEnd"/>
      <w:r w:rsidRPr="00291873">
        <w:rPr>
          <w:rFonts w:ascii="Times New Roman" w:hAnsi="Times New Roman"/>
          <w:sz w:val="28"/>
          <w:szCs w:val="28"/>
        </w:rPr>
        <w:t xml:space="preserve">-байрам. </w:t>
      </w:r>
      <w:bookmarkStart w:id="0" w:name="_Hlk80977788"/>
    </w:p>
    <w:p w:rsidR="00291873" w:rsidRPr="00291873" w:rsidRDefault="00291873" w:rsidP="00291873">
      <w:pPr>
        <w:pStyle w:val="a7"/>
        <w:widowControl w:val="0"/>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291873">
        <w:rPr>
          <w:rFonts w:ascii="Times New Roman" w:hAnsi="Times New Roman"/>
          <w:sz w:val="28"/>
          <w:szCs w:val="28"/>
        </w:rPr>
        <w:t>Информационное просвещение в СМИ РДУМ Челябинской области в своей газете «Хилял» (Молодая Луна), где освещаются уроки-обучения основам ислама и нравственности, публикуются духовно-просветительские проповеди.</w:t>
      </w:r>
    </w:p>
    <w:p w:rsidR="00291873" w:rsidRPr="00291873" w:rsidRDefault="00291873" w:rsidP="00291873">
      <w:pPr>
        <w:pStyle w:val="a7"/>
        <w:widowControl w:val="0"/>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291873">
        <w:rPr>
          <w:rFonts w:ascii="Times New Roman" w:hAnsi="Times New Roman"/>
          <w:sz w:val="28"/>
          <w:szCs w:val="28"/>
        </w:rPr>
        <w:t>Еженедельно выходят в эфир Духовно-просветительские телепередачи «Хилял» на канале ОТВ.</w:t>
      </w:r>
      <w:bookmarkEnd w:id="0"/>
    </w:p>
    <w:p w:rsidR="00291873" w:rsidRPr="00291873" w:rsidRDefault="00291873" w:rsidP="00291873">
      <w:pPr>
        <w:pStyle w:val="a7"/>
        <w:widowControl w:val="0"/>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291873">
        <w:rPr>
          <w:rFonts w:ascii="Times New Roman" w:hAnsi="Times New Roman"/>
          <w:sz w:val="28"/>
          <w:szCs w:val="28"/>
          <w:shd w:val="clear" w:color="auto" w:fill="FFFFFF"/>
        </w:rPr>
        <w:t>Духовенство участвует в проведении духовно-просветительной деятельности в войсковых частях, возрождении традиций преданного служения Отечеству, духовно-нравственной подготовке молодежи к армейской службе.</w:t>
      </w:r>
    </w:p>
    <w:p w:rsidR="00291873" w:rsidRPr="00291873" w:rsidRDefault="00291873" w:rsidP="00291873">
      <w:pPr>
        <w:pStyle w:val="a7"/>
        <w:widowControl w:val="0"/>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291873">
        <w:rPr>
          <w:rFonts w:ascii="Times New Roman" w:hAnsi="Times New Roman"/>
          <w:sz w:val="28"/>
          <w:szCs w:val="28"/>
        </w:rPr>
        <w:t>Встречи и работа с заключенными в исправительных колониях ГУФСИН Челябинской области.</w:t>
      </w:r>
    </w:p>
    <w:p w:rsidR="00291873" w:rsidRPr="00291873" w:rsidRDefault="00291873" w:rsidP="00291873">
      <w:pPr>
        <w:pStyle w:val="a7"/>
        <w:widowControl w:val="0"/>
        <w:numPr>
          <w:ilvl w:val="0"/>
          <w:numId w:val="41"/>
        </w:numPr>
        <w:autoSpaceDE w:val="0"/>
        <w:autoSpaceDN w:val="0"/>
        <w:adjustRightInd w:val="0"/>
        <w:spacing w:after="0" w:line="240" w:lineRule="auto"/>
        <w:ind w:left="0" w:firstLine="709"/>
        <w:jc w:val="both"/>
        <w:rPr>
          <w:rFonts w:ascii="Times New Roman" w:hAnsi="Times New Roman"/>
          <w:sz w:val="28"/>
          <w:szCs w:val="28"/>
        </w:rPr>
      </w:pPr>
      <w:r w:rsidRPr="00291873">
        <w:rPr>
          <w:rFonts w:ascii="Times New Roman" w:hAnsi="Times New Roman"/>
          <w:sz w:val="28"/>
          <w:szCs w:val="28"/>
        </w:rPr>
        <w:t xml:space="preserve">РДУМ Челябинской области в зависимости от категории объекта (территории) определен перечень мероприятий по обеспечению его антитеррористической защищенности: </w:t>
      </w:r>
    </w:p>
    <w:p w:rsidR="00291873" w:rsidRPr="00291873" w:rsidRDefault="00291873" w:rsidP="00291873">
      <w:pPr>
        <w:pStyle w:val="a7"/>
        <w:spacing w:after="0" w:line="240" w:lineRule="auto"/>
        <w:ind w:left="0" w:firstLine="709"/>
        <w:jc w:val="both"/>
        <w:rPr>
          <w:rFonts w:ascii="Times New Roman" w:hAnsi="Times New Roman"/>
          <w:sz w:val="28"/>
          <w:szCs w:val="28"/>
        </w:rPr>
      </w:pPr>
      <w:r w:rsidRPr="00291873">
        <w:rPr>
          <w:rFonts w:ascii="Times New Roman" w:hAnsi="Times New Roman"/>
          <w:sz w:val="28"/>
          <w:szCs w:val="28"/>
        </w:rPr>
        <w:t>-  обследованы все 72  ММРО махалля-мечети;</w:t>
      </w:r>
    </w:p>
    <w:p w:rsidR="00291873" w:rsidRPr="00291873" w:rsidRDefault="00291873" w:rsidP="00291873">
      <w:pPr>
        <w:pStyle w:val="a7"/>
        <w:spacing w:after="0" w:line="240" w:lineRule="auto"/>
        <w:ind w:left="0" w:firstLine="709"/>
        <w:jc w:val="both"/>
        <w:rPr>
          <w:rFonts w:ascii="Times New Roman" w:hAnsi="Times New Roman"/>
          <w:sz w:val="28"/>
          <w:szCs w:val="28"/>
        </w:rPr>
      </w:pPr>
      <w:r w:rsidRPr="00291873">
        <w:rPr>
          <w:rFonts w:ascii="Times New Roman" w:hAnsi="Times New Roman"/>
          <w:sz w:val="28"/>
          <w:szCs w:val="28"/>
        </w:rPr>
        <w:t>- на согласо</w:t>
      </w:r>
      <w:r>
        <w:rPr>
          <w:rFonts w:ascii="Times New Roman" w:hAnsi="Times New Roman"/>
          <w:sz w:val="28"/>
          <w:szCs w:val="28"/>
        </w:rPr>
        <w:t>вании сейчас находится 4 мечети.</w:t>
      </w:r>
    </w:p>
    <w:p w:rsidR="00291873" w:rsidRPr="00291873" w:rsidRDefault="00291873" w:rsidP="00291873">
      <w:pPr>
        <w:spacing w:after="0" w:line="240" w:lineRule="auto"/>
        <w:ind w:firstLine="709"/>
        <w:jc w:val="both"/>
        <w:rPr>
          <w:rFonts w:ascii="Times New Roman" w:hAnsi="Times New Roman" w:cs="Times New Roman"/>
          <w:sz w:val="28"/>
          <w:szCs w:val="28"/>
        </w:rPr>
      </w:pP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24 февраля 2022 года Президиум Центрального духовного управления мусульман России на расширенном Пленуме (Шура) выступил с Заявлением, обращенным ко всем соотечественникам и всем мусульманам России, с поддержкой Специальной военной операции на Донбассе.</w:t>
      </w:r>
    </w:p>
    <w:p w:rsidR="00291873" w:rsidRPr="00291873" w:rsidRDefault="00291873" w:rsidP="00291873">
      <w:pPr>
        <w:spacing w:after="0" w:line="240" w:lineRule="auto"/>
        <w:ind w:firstLine="709"/>
        <w:jc w:val="both"/>
        <w:rPr>
          <w:rFonts w:ascii="Times New Roman" w:hAnsi="Times New Roman" w:cs="Times New Roman"/>
          <w:sz w:val="28"/>
          <w:szCs w:val="28"/>
        </w:rPr>
      </w:pPr>
      <w:proofErr w:type="spellStart"/>
      <w:r w:rsidRPr="00291873">
        <w:rPr>
          <w:rFonts w:ascii="Times New Roman" w:hAnsi="Times New Roman" w:cs="Times New Roman"/>
          <w:sz w:val="28"/>
          <w:szCs w:val="28"/>
        </w:rPr>
        <w:t>Мусульманскаяумма</w:t>
      </w:r>
      <w:proofErr w:type="spellEnd"/>
      <w:r w:rsidRPr="00291873">
        <w:rPr>
          <w:rFonts w:ascii="Times New Roman" w:hAnsi="Times New Roman" w:cs="Times New Roman"/>
          <w:sz w:val="28"/>
          <w:szCs w:val="28"/>
        </w:rPr>
        <w:t xml:space="preserve"> России, как и весь народ, присоединилась к оказанию гуманитарной помощи нашим военнослужащим в зоне СВО. </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 xml:space="preserve">Региональное духовное управление мусульман Челябинской и Курганской областей проводится активная работа в этом направлении. В сборе средств и закупке гуманитарной помощи принимают участие священнослужители, прихожане мечетей, неравнодушные люди со всех городов и районов Южного Урала. </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 xml:space="preserve">Первый гуманитарный груз от РДУМ Челябинской и Курганской областей был отправлен в зону Специальной военной операции (СВО) 22 октября 2022 года через отряд спецназа. Деньги на эту гуманитарную помощь собрали прихожане Копейской Соборной мечети, Соборной мечети г. </w:t>
      </w:r>
      <w:r w:rsidRPr="00291873">
        <w:rPr>
          <w:rFonts w:ascii="Times New Roman" w:hAnsi="Times New Roman" w:cs="Times New Roman"/>
          <w:sz w:val="28"/>
          <w:szCs w:val="28"/>
        </w:rPr>
        <w:lastRenderedPageBreak/>
        <w:t xml:space="preserve">Челябинска №129 (Ак мечеть), а также жители п. </w:t>
      </w:r>
      <w:proofErr w:type="spellStart"/>
      <w:r w:rsidRPr="00291873">
        <w:rPr>
          <w:rFonts w:ascii="Times New Roman" w:hAnsi="Times New Roman" w:cs="Times New Roman"/>
          <w:sz w:val="28"/>
          <w:szCs w:val="28"/>
        </w:rPr>
        <w:t>Метлино</w:t>
      </w:r>
      <w:proofErr w:type="spellEnd"/>
      <w:r w:rsidRPr="00291873">
        <w:rPr>
          <w:rFonts w:ascii="Times New Roman" w:hAnsi="Times New Roman" w:cs="Times New Roman"/>
          <w:sz w:val="28"/>
          <w:szCs w:val="28"/>
        </w:rPr>
        <w:t xml:space="preserve"> Озерского городского округа. В зону СВО были отправлены посылки с бельем (термобелье, носки, теплые вещи), палатки, примусы, коврики, фонари, средства гигиены, теплые стеганые одеяла.</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 xml:space="preserve">В 2023 году проводится совместная работа по сбору и отправке гуманитарной помощи на Донбасс Магнитогорской Епархии, Магнитогорского Мухтасибата и Ветеранов Афганистана. Такое единение имеет очень важное значение для поддержания духа и силы у солдат на передовой. Единство страны в ее столь ответственный и судьбоносный период – это залог победы в схватке добра и зла.  Ведь на Донбассе бок о бок сражаются и православные христиане, и мусульмане, и буддисты, и люди разных национальностей со всех уголков нашей необъятной Родины.  </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 xml:space="preserve">10 марта прихожане мечети и все жители села </w:t>
      </w:r>
      <w:proofErr w:type="spellStart"/>
      <w:r w:rsidRPr="00291873">
        <w:rPr>
          <w:rFonts w:ascii="Times New Roman" w:hAnsi="Times New Roman" w:cs="Times New Roman"/>
          <w:sz w:val="28"/>
          <w:szCs w:val="28"/>
        </w:rPr>
        <w:t>КулуевоАргаяшского</w:t>
      </w:r>
      <w:proofErr w:type="spellEnd"/>
      <w:r w:rsidRPr="00291873">
        <w:rPr>
          <w:rFonts w:ascii="Times New Roman" w:hAnsi="Times New Roman" w:cs="Times New Roman"/>
          <w:sz w:val="28"/>
          <w:szCs w:val="28"/>
        </w:rPr>
        <w:t xml:space="preserve"> района торжественно проводили гуманитарный груз, который отправится в Марьинку, туда, где сейчас идут самые ожесточенные бои. Груз повезли военнослужащие – участники СВО, которые приехали с фронта специально, чтобы доставить его до места назначения.</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 xml:space="preserve">Жители Аргаяшского района щедро и активно помогают фронту, своим ребятам, которые там воюют. В этот раз инициативная группа сел </w:t>
      </w:r>
      <w:proofErr w:type="spellStart"/>
      <w:r w:rsidRPr="00291873">
        <w:rPr>
          <w:rFonts w:ascii="Times New Roman" w:hAnsi="Times New Roman" w:cs="Times New Roman"/>
          <w:sz w:val="28"/>
          <w:szCs w:val="28"/>
        </w:rPr>
        <w:t>Яраткулово</w:t>
      </w:r>
      <w:proofErr w:type="spellEnd"/>
      <w:r w:rsidRPr="00291873">
        <w:rPr>
          <w:rFonts w:ascii="Times New Roman" w:hAnsi="Times New Roman" w:cs="Times New Roman"/>
          <w:sz w:val="28"/>
          <w:szCs w:val="28"/>
        </w:rPr>
        <w:t xml:space="preserve"> и </w:t>
      </w:r>
      <w:proofErr w:type="spellStart"/>
      <w:r w:rsidRPr="00291873">
        <w:rPr>
          <w:rFonts w:ascii="Times New Roman" w:hAnsi="Times New Roman" w:cs="Times New Roman"/>
          <w:sz w:val="28"/>
          <w:szCs w:val="28"/>
        </w:rPr>
        <w:t>Кулуево</w:t>
      </w:r>
      <w:proofErr w:type="spellEnd"/>
      <w:r w:rsidRPr="00291873">
        <w:rPr>
          <w:rFonts w:ascii="Times New Roman" w:hAnsi="Times New Roman" w:cs="Times New Roman"/>
          <w:sz w:val="28"/>
          <w:szCs w:val="28"/>
        </w:rPr>
        <w:t xml:space="preserve"> собрали благотворительные средства на особый груз: они купили </w:t>
      </w:r>
      <w:proofErr w:type="spellStart"/>
      <w:r w:rsidRPr="00291873">
        <w:rPr>
          <w:rFonts w:ascii="Times New Roman" w:hAnsi="Times New Roman" w:cs="Times New Roman"/>
          <w:sz w:val="28"/>
          <w:szCs w:val="28"/>
        </w:rPr>
        <w:t>УАЗик</w:t>
      </w:r>
      <w:proofErr w:type="spellEnd"/>
      <w:r w:rsidRPr="00291873">
        <w:rPr>
          <w:rFonts w:ascii="Times New Roman" w:hAnsi="Times New Roman" w:cs="Times New Roman"/>
          <w:sz w:val="28"/>
          <w:szCs w:val="28"/>
        </w:rPr>
        <w:t xml:space="preserve"> и наполнили его необходимыми для боевых действий и жизни солдат предметами. Это: генератор, различные инструменты, топоры, гвозди, бензопилы, медикаменты, газовые баллоны, газовые обогреватели, продукты. Даже школьники приняли участие в столь нужном деле. Так, дети </w:t>
      </w:r>
      <w:proofErr w:type="spellStart"/>
      <w:r w:rsidRPr="00291873">
        <w:rPr>
          <w:rFonts w:ascii="Times New Roman" w:hAnsi="Times New Roman" w:cs="Times New Roman"/>
          <w:sz w:val="28"/>
          <w:szCs w:val="28"/>
        </w:rPr>
        <w:t>Яраткуловской</w:t>
      </w:r>
      <w:proofErr w:type="spellEnd"/>
      <w:r w:rsidRPr="00291873">
        <w:rPr>
          <w:rFonts w:ascii="Times New Roman" w:hAnsi="Times New Roman" w:cs="Times New Roman"/>
          <w:sz w:val="28"/>
          <w:szCs w:val="28"/>
        </w:rPr>
        <w:t xml:space="preserve"> средней школы своими руками изготовили окопные свечи – 11 коробок. Региональное духовное управление мусульман Челябинской и Курганской областей и Соборная мечеть № 129 Челябинска (Ак мечеть) закупили для солдат продукты, консервы, теплая одежда, обувь, свечи, газовые плиты.   </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 xml:space="preserve">Сейчас распространяются разные террористические акты, в информационной войне кибератаки в СМИ и сети интернет, которые происходят в мире вновь и вновь заставляют всех нас обратить внимание на опасность распространения экстремизма, особенно в среде молодежи. </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В этой связи призываем всех россиян, общественные и религиозные институты уделять самое пристальное внимание нравственному воспитанию молодых людей, призванному оградить их от экстремистской угрозы.</w:t>
      </w:r>
    </w:p>
    <w:p w:rsidR="00291873" w:rsidRPr="00291873" w:rsidRDefault="00291873" w:rsidP="00291873">
      <w:pPr>
        <w:pStyle w:val="msonormalmailrucssattributepostfix"/>
        <w:shd w:val="clear" w:color="auto" w:fill="FFFFFF"/>
        <w:spacing w:before="0" w:beforeAutospacing="0" w:after="0" w:afterAutospacing="0"/>
        <w:ind w:firstLine="709"/>
        <w:jc w:val="both"/>
        <w:textAlignment w:val="baseline"/>
        <w:rPr>
          <w:sz w:val="28"/>
          <w:szCs w:val="28"/>
          <w:shd w:val="clear" w:color="auto" w:fill="FFFFFF"/>
        </w:rPr>
      </w:pPr>
      <w:r w:rsidRPr="00291873">
        <w:rPr>
          <w:sz w:val="28"/>
          <w:szCs w:val="28"/>
          <w:shd w:val="clear" w:color="auto" w:fill="FFFFFF"/>
        </w:rPr>
        <w:t>Принятая поправка 1 июля этого года на Всенародном Форуме к основному закону нашей страны, - Конституции РФ, о том, что «</w:t>
      </w:r>
      <w:r w:rsidRPr="00291873">
        <w:rPr>
          <w:b/>
          <w:bCs/>
          <w:sz w:val="28"/>
          <w:szCs w:val="28"/>
          <w:shd w:val="clear" w:color="auto" w:fill="FFFFFF"/>
        </w:rPr>
        <w:t>Вера во Всевышнего Создателя Бога и духовно-нравственные ценности являются наследием всех народов нашей Великой Родины</w:t>
      </w:r>
      <w:r w:rsidRPr="00291873">
        <w:rPr>
          <w:sz w:val="28"/>
          <w:szCs w:val="28"/>
          <w:shd w:val="clear" w:color="auto" w:fill="FFFFFF"/>
        </w:rPr>
        <w:t>»</w:t>
      </w:r>
      <w:r w:rsidR="00907FE9">
        <w:rPr>
          <w:sz w:val="28"/>
          <w:szCs w:val="28"/>
          <w:shd w:val="clear" w:color="auto" w:fill="FFFFFF"/>
        </w:rPr>
        <w:t xml:space="preserve"> </w:t>
      </w:r>
      <w:r w:rsidRPr="00291873">
        <w:rPr>
          <w:sz w:val="28"/>
          <w:szCs w:val="28"/>
          <w:shd w:val="clear" w:color="auto" w:fill="FFFFFF"/>
        </w:rPr>
        <w:t>и</w:t>
      </w:r>
      <w:r w:rsidR="00907FE9">
        <w:rPr>
          <w:sz w:val="28"/>
          <w:szCs w:val="28"/>
          <w:shd w:val="clear" w:color="auto" w:fill="FFFFFF"/>
        </w:rPr>
        <w:t xml:space="preserve"> </w:t>
      </w:r>
      <w:r w:rsidRPr="00291873">
        <w:rPr>
          <w:sz w:val="28"/>
          <w:szCs w:val="28"/>
          <w:shd w:val="clear" w:color="auto" w:fill="FFFFFF"/>
        </w:rPr>
        <w:t>Указа Президента Российской Федерации от 09.11.2022 № 809 "</w:t>
      </w:r>
      <w:r w:rsidRPr="00291873">
        <w:rPr>
          <w:b/>
          <w:bCs/>
          <w:sz w:val="28"/>
          <w:szCs w:val="28"/>
          <w:shd w:val="clear" w:color="auto" w:fill="FFFFFF"/>
        </w:rPr>
        <w:t>Об утверждении Основ государственной политики по сохранению и укреплению традиционных российских духовно-нравственных ценностей</w:t>
      </w:r>
      <w:r w:rsidRPr="00291873">
        <w:rPr>
          <w:sz w:val="28"/>
          <w:szCs w:val="28"/>
          <w:shd w:val="clear" w:color="auto" w:fill="FFFFFF"/>
        </w:rPr>
        <w:t>". Это дает нам всем уверенное движение вперед, продвижение в реализации национальных проектов РФ, а также в сфере государственно-конфессиональных отношений.</w:t>
      </w:r>
    </w:p>
    <w:p w:rsidR="00291873" w:rsidRPr="00291873" w:rsidRDefault="00291873" w:rsidP="00291873">
      <w:pPr>
        <w:spacing w:after="0" w:line="240" w:lineRule="auto"/>
        <w:ind w:firstLine="709"/>
        <w:jc w:val="both"/>
        <w:rPr>
          <w:rFonts w:ascii="Times New Roman" w:hAnsi="Times New Roman" w:cs="Times New Roman"/>
          <w:sz w:val="28"/>
          <w:szCs w:val="28"/>
        </w:rPr>
      </w:pPr>
    </w:p>
    <w:p w:rsidR="00291873" w:rsidRPr="00291873" w:rsidRDefault="00207154" w:rsidP="0029187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в заключение</w:t>
      </w:r>
      <w:r w:rsidR="00291873" w:rsidRPr="00291873">
        <w:rPr>
          <w:rFonts w:ascii="Times New Roman" w:hAnsi="Times New Roman" w:cs="Times New Roman"/>
          <w:sz w:val="28"/>
          <w:szCs w:val="28"/>
        </w:rPr>
        <w:t xml:space="preserve"> от имени РДУМ Челябинской области </w:t>
      </w:r>
      <w:r>
        <w:rPr>
          <w:rFonts w:ascii="Times New Roman" w:hAnsi="Times New Roman" w:cs="Times New Roman"/>
          <w:sz w:val="28"/>
          <w:szCs w:val="28"/>
        </w:rPr>
        <w:t xml:space="preserve">обращаюсь </w:t>
      </w:r>
      <w:r w:rsidR="00291873" w:rsidRPr="00291873">
        <w:rPr>
          <w:rFonts w:ascii="Times New Roman" w:hAnsi="Times New Roman" w:cs="Times New Roman"/>
          <w:sz w:val="28"/>
          <w:szCs w:val="28"/>
        </w:rPr>
        <w:t xml:space="preserve">к участникам заседания с просьбой об оказании помощи и содействия в вопросе передачи здания (имущество) религиозного назначения, по адресу: Челябинская область, г. Троицк, ул. Октябрьская д. 90, находящееся в федеральной государственной собственности, Министерстве сельского хозяйства РФ в оперативном управлении ФГБОУ ВО Южно-Уральский государственный аграрный университет в собственность для реализации целевой программы развития Мусульманской профессиональной духовно-образовательной религиозной организации «Медресе </w:t>
      </w:r>
      <w:proofErr w:type="spellStart"/>
      <w:r w:rsidR="00291873" w:rsidRPr="00291873">
        <w:rPr>
          <w:rFonts w:ascii="Times New Roman" w:hAnsi="Times New Roman" w:cs="Times New Roman"/>
          <w:sz w:val="28"/>
          <w:szCs w:val="28"/>
        </w:rPr>
        <w:t>Расулия</w:t>
      </w:r>
      <w:proofErr w:type="spellEnd"/>
      <w:r w:rsidR="00291873" w:rsidRPr="00291873">
        <w:rPr>
          <w:rFonts w:ascii="Times New Roman" w:hAnsi="Times New Roman" w:cs="Times New Roman"/>
          <w:sz w:val="28"/>
          <w:szCs w:val="28"/>
        </w:rPr>
        <w:t>».</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Мы благодарим органы государственной власти, действенная поддержка которых помогает нам претворять в жизнь множество проектов и программ, и вносит достойный вклад в гармоничное развитие российского общества, укрепление единства и могущества нашей великой державы – России!</w:t>
      </w:r>
    </w:p>
    <w:p w:rsidR="00291873" w:rsidRPr="00291873" w:rsidRDefault="00291873" w:rsidP="00291873">
      <w:pPr>
        <w:spacing w:after="0" w:line="240" w:lineRule="auto"/>
        <w:ind w:firstLine="709"/>
        <w:jc w:val="both"/>
        <w:rPr>
          <w:rFonts w:ascii="Times New Roman" w:hAnsi="Times New Roman" w:cs="Times New Roman"/>
          <w:sz w:val="28"/>
          <w:szCs w:val="28"/>
        </w:rPr>
      </w:pPr>
      <w:r w:rsidRPr="00291873">
        <w:rPr>
          <w:rFonts w:ascii="Times New Roman" w:hAnsi="Times New Roman" w:cs="Times New Roman"/>
          <w:sz w:val="28"/>
          <w:szCs w:val="28"/>
        </w:rPr>
        <w:t>Всецело поддерживая меры государства по укреплению единства страны для действенного отпора вероломным силам международного терроризма, мы, мусульмане России, вместе с нашими православными соотечественниками и последователями традиционных конфессий нашей страны и впредь будем вносить достойный вклад в сохранение мира, единства и могущества нашей державы - великой России! Опыт веков, мудрость поколений, заветы предков и великое наследие взаимопонимания и уважения, неустанным трудом и терпением нам необходимо беречь во имя мира и процветания Отчизны, мира и спокойствия на Земле!</w:t>
      </w:r>
    </w:p>
    <w:p w:rsidR="008B1D36" w:rsidRPr="00B06C78" w:rsidRDefault="008B1D36" w:rsidP="008B1D36">
      <w:pPr>
        <w:spacing w:after="0" w:line="240" w:lineRule="auto"/>
        <w:ind w:firstLine="709"/>
        <w:jc w:val="right"/>
        <w:rPr>
          <w:rFonts w:ascii="Times New Roman" w:hAnsi="Times New Roman" w:cs="Times New Roman"/>
          <w:b/>
          <w:sz w:val="28"/>
          <w:szCs w:val="28"/>
        </w:rPr>
      </w:pPr>
    </w:p>
    <w:p w:rsidR="007C2F0C" w:rsidRDefault="007C2F0C" w:rsidP="008B1D36">
      <w:pPr>
        <w:spacing w:after="0" w:line="240" w:lineRule="auto"/>
        <w:jc w:val="both"/>
        <w:rPr>
          <w:rFonts w:ascii="Times New Roman" w:hAnsi="Times New Roman" w:cs="Times New Roman"/>
          <w:sz w:val="28"/>
          <w:szCs w:val="28"/>
        </w:rPr>
      </w:pPr>
    </w:p>
    <w:p w:rsidR="003A0DF6" w:rsidRDefault="003A0DF6" w:rsidP="008B1D36">
      <w:pPr>
        <w:spacing w:after="0" w:line="240" w:lineRule="auto"/>
        <w:jc w:val="both"/>
        <w:rPr>
          <w:rFonts w:ascii="Times New Roman" w:hAnsi="Times New Roman" w:cs="Times New Roman"/>
          <w:sz w:val="28"/>
          <w:szCs w:val="28"/>
        </w:rPr>
      </w:pPr>
    </w:p>
    <w:p w:rsidR="003A0DF6" w:rsidRDefault="003A0DF6" w:rsidP="008B1D36">
      <w:pPr>
        <w:spacing w:after="0" w:line="240" w:lineRule="auto"/>
        <w:jc w:val="both"/>
        <w:rPr>
          <w:rFonts w:ascii="Times New Roman" w:hAnsi="Times New Roman" w:cs="Times New Roman"/>
          <w:sz w:val="28"/>
          <w:szCs w:val="28"/>
        </w:rPr>
      </w:pPr>
    </w:p>
    <w:p w:rsidR="003A0DF6" w:rsidRDefault="003A0DF6" w:rsidP="008B1D36">
      <w:pPr>
        <w:spacing w:after="0" w:line="240" w:lineRule="auto"/>
        <w:jc w:val="both"/>
        <w:rPr>
          <w:rFonts w:ascii="Times New Roman" w:hAnsi="Times New Roman" w:cs="Times New Roman"/>
          <w:sz w:val="28"/>
          <w:szCs w:val="28"/>
        </w:rPr>
      </w:pPr>
    </w:p>
    <w:p w:rsidR="003A0DF6" w:rsidRDefault="003A0DF6" w:rsidP="008B1D36">
      <w:pPr>
        <w:spacing w:after="0" w:line="240" w:lineRule="auto"/>
        <w:jc w:val="both"/>
        <w:rPr>
          <w:rFonts w:ascii="Times New Roman" w:hAnsi="Times New Roman" w:cs="Times New Roman"/>
          <w:sz w:val="28"/>
          <w:szCs w:val="28"/>
        </w:rPr>
      </w:pPr>
    </w:p>
    <w:p w:rsidR="003A0DF6" w:rsidRDefault="003A0DF6" w:rsidP="008B1D36">
      <w:pPr>
        <w:spacing w:after="0" w:line="240" w:lineRule="auto"/>
        <w:jc w:val="both"/>
        <w:rPr>
          <w:rFonts w:ascii="Times New Roman" w:hAnsi="Times New Roman" w:cs="Times New Roman"/>
          <w:sz w:val="28"/>
          <w:szCs w:val="28"/>
        </w:rPr>
      </w:pPr>
    </w:p>
    <w:p w:rsidR="003A0DF6" w:rsidRDefault="003A0DF6" w:rsidP="008B1D36">
      <w:pPr>
        <w:spacing w:after="0" w:line="240" w:lineRule="auto"/>
        <w:jc w:val="both"/>
        <w:rPr>
          <w:rFonts w:ascii="Times New Roman" w:hAnsi="Times New Roman" w:cs="Times New Roman"/>
          <w:sz w:val="28"/>
          <w:szCs w:val="28"/>
        </w:rPr>
      </w:pPr>
    </w:p>
    <w:p w:rsidR="003A0DF6" w:rsidRDefault="003A0DF6" w:rsidP="008B1D36">
      <w:pPr>
        <w:spacing w:after="0" w:line="240" w:lineRule="auto"/>
        <w:jc w:val="both"/>
        <w:rPr>
          <w:rFonts w:ascii="Times New Roman" w:hAnsi="Times New Roman" w:cs="Times New Roman"/>
          <w:sz w:val="28"/>
          <w:szCs w:val="28"/>
        </w:rPr>
      </w:pPr>
    </w:p>
    <w:p w:rsidR="003A0DF6" w:rsidRDefault="003A0DF6" w:rsidP="008B1D36">
      <w:pPr>
        <w:spacing w:after="0" w:line="240" w:lineRule="auto"/>
        <w:jc w:val="both"/>
        <w:rPr>
          <w:rFonts w:ascii="Times New Roman" w:hAnsi="Times New Roman" w:cs="Times New Roman"/>
          <w:sz w:val="28"/>
          <w:szCs w:val="28"/>
        </w:rPr>
      </w:pPr>
    </w:p>
    <w:p w:rsidR="003A0DF6" w:rsidRDefault="003A0DF6" w:rsidP="008B1D36">
      <w:pPr>
        <w:spacing w:after="0" w:line="240" w:lineRule="auto"/>
        <w:jc w:val="both"/>
        <w:rPr>
          <w:rFonts w:ascii="Times New Roman" w:hAnsi="Times New Roman" w:cs="Times New Roman"/>
          <w:sz w:val="28"/>
          <w:szCs w:val="28"/>
        </w:rPr>
      </w:pPr>
    </w:p>
    <w:p w:rsidR="003A0DF6" w:rsidRDefault="003A0DF6" w:rsidP="008B1D36">
      <w:pPr>
        <w:spacing w:after="0" w:line="240" w:lineRule="auto"/>
        <w:jc w:val="both"/>
        <w:rPr>
          <w:rFonts w:ascii="Times New Roman" w:hAnsi="Times New Roman" w:cs="Times New Roman"/>
          <w:sz w:val="28"/>
          <w:szCs w:val="28"/>
        </w:rPr>
      </w:pPr>
    </w:p>
    <w:p w:rsidR="003A0DF6" w:rsidRDefault="003A0DF6" w:rsidP="008B1D36">
      <w:pPr>
        <w:spacing w:after="0" w:line="240" w:lineRule="auto"/>
        <w:jc w:val="both"/>
        <w:rPr>
          <w:rFonts w:ascii="Times New Roman" w:hAnsi="Times New Roman" w:cs="Times New Roman"/>
          <w:sz w:val="28"/>
          <w:szCs w:val="28"/>
        </w:rPr>
      </w:pPr>
    </w:p>
    <w:p w:rsidR="007D5A5C" w:rsidRDefault="007D5A5C" w:rsidP="008B1D36">
      <w:pPr>
        <w:spacing w:after="0" w:line="240" w:lineRule="auto"/>
        <w:jc w:val="both"/>
        <w:rPr>
          <w:rFonts w:ascii="Times New Roman" w:hAnsi="Times New Roman" w:cs="Times New Roman"/>
          <w:sz w:val="28"/>
          <w:szCs w:val="28"/>
        </w:rPr>
      </w:pPr>
    </w:p>
    <w:p w:rsidR="007D5A5C" w:rsidRDefault="007D5A5C" w:rsidP="008B1D36">
      <w:pPr>
        <w:spacing w:after="0" w:line="240" w:lineRule="auto"/>
        <w:jc w:val="both"/>
        <w:rPr>
          <w:rFonts w:ascii="Times New Roman" w:hAnsi="Times New Roman" w:cs="Times New Roman"/>
          <w:sz w:val="28"/>
          <w:szCs w:val="28"/>
        </w:rPr>
      </w:pPr>
    </w:p>
    <w:p w:rsidR="00B911D6" w:rsidRDefault="00B911D6" w:rsidP="00291873">
      <w:pPr>
        <w:spacing w:after="0" w:line="276" w:lineRule="auto"/>
        <w:rPr>
          <w:rFonts w:ascii="Times New Roman" w:eastAsia="Calibri" w:hAnsi="Times New Roman" w:cs="Times New Roman"/>
          <w:b/>
          <w:sz w:val="48"/>
          <w:szCs w:val="48"/>
        </w:rPr>
      </w:pPr>
    </w:p>
    <w:p w:rsidR="00A76785" w:rsidRDefault="00A76785" w:rsidP="00A76785">
      <w:pPr>
        <w:spacing w:after="0" w:line="240" w:lineRule="auto"/>
        <w:jc w:val="both"/>
        <w:rPr>
          <w:rFonts w:ascii="Times New Roman" w:eastAsia="Calibri" w:hAnsi="Times New Roman" w:cs="Times New Roman"/>
          <w:b/>
          <w:sz w:val="48"/>
          <w:szCs w:val="48"/>
        </w:rPr>
      </w:pPr>
    </w:p>
    <w:p w:rsidR="002429F5" w:rsidRDefault="002429F5" w:rsidP="00A76785">
      <w:pPr>
        <w:spacing w:after="0" w:line="240" w:lineRule="auto"/>
        <w:jc w:val="both"/>
        <w:rPr>
          <w:rFonts w:ascii="Times New Roman" w:eastAsia="Calibri" w:hAnsi="Times New Roman" w:cs="Times New Roman"/>
          <w:sz w:val="28"/>
          <w:szCs w:val="28"/>
        </w:rPr>
      </w:pPr>
    </w:p>
    <w:p w:rsidR="00C92F7B" w:rsidRDefault="00C92F7B" w:rsidP="00A76785">
      <w:pPr>
        <w:spacing w:after="0" w:line="240" w:lineRule="auto"/>
        <w:jc w:val="right"/>
        <w:rPr>
          <w:rFonts w:ascii="Times New Roman" w:hAnsi="Times New Roman" w:cs="Times New Roman"/>
          <w:b/>
          <w:sz w:val="28"/>
          <w:szCs w:val="28"/>
        </w:rPr>
      </w:pPr>
    </w:p>
    <w:p w:rsidR="00C92F7B" w:rsidRDefault="00C92F7B" w:rsidP="00A76785">
      <w:pPr>
        <w:spacing w:after="0" w:line="240" w:lineRule="auto"/>
        <w:jc w:val="right"/>
        <w:rPr>
          <w:rFonts w:ascii="Times New Roman" w:hAnsi="Times New Roman" w:cs="Times New Roman"/>
          <w:b/>
          <w:sz w:val="28"/>
          <w:szCs w:val="28"/>
        </w:rPr>
      </w:pPr>
    </w:p>
    <w:p w:rsidR="00A76785" w:rsidRDefault="00A76785" w:rsidP="00A7678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lastRenderedPageBreak/>
        <w:t>И</w:t>
      </w:r>
      <w:r w:rsidRPr="00B37611">
        <w:rPr>
          <w:rFonts w:ascii="Times New Roman" w:hAnsi="Times New Roman" w:cs="Times New Roman"/>
          <w:b/>
          <w:sz w:val="28"/>
          <w:szCs w:val="28"/>
        </w:rPr>
        <w:t>нформация</w:t>
      </w:r>
      <w:r>
        <w:rPr>
          <w:rFonts w:ascii="Times New Roman" w:hAnsi="Times New Roman" w:cs="Times New Roman"/>
          <w:b/>
          <w:sz w:val="28"/>
          <w:szCs w:val="28"/>
        </w:rPr>
        <w:t xml:space="preserve"> Челябинской Митрополии </w:t>
      </w:r>
    </w:p>
    <w:p w:rsidR="00A76785" w:rsidRDefault="00A76785" w:rsidP="00A76785">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Русской Православной церкви</w:t>
      </w:r>
    </w:p>
    <w:p w:rsidR="002A30D5" w:rsidRDefault="002A30D5" w:rsidP="002A30D5">
      <w:pPr>
        <w:pStyle w:val="ac"/>
        <w:jc w:val="both"/>
        <w:rPr>
          <w:szCs w:val="28"/>
        </w:rPr>
      </w:pPr>
    </w:p>
    <w:p w:rsidR="00023BE1" w:rsidRDefault="00023BE1" w:rsidP="002A30D5">
      <w:pPr>
        <w:pStyle w:val="ac"/>
        <w:jc w:val="both"/>
        <w:rPr>
          <w:szCs w:val="28"/>
        </w:rPr>
      </w:pPr>
    </w:p>
    <w:p w:rsidR="00433291" w:rsidRDefault="00433291" w:rsidP="00A448D2">
      <w:pPr>
        <w:pStyle w:val="ac"/>
        <w:ind w:firstLine="709"/>
        <w:jc w:val="both"/>
        <w:rPr>
          <w:szCs w:val="28"/>
        </w:rPr>
      </w:pPr>
      <w:r>
        <w:rPr>
          <w:szCs w:val="28"/>
        </w:rPr>
        <w:t>Противодействие проявлениям религиозного экстремизма преимущественно находится в компетенции миссионерского отдела Челябинской епархии, который более 20 лет осуществляет мониторинг религиозной ситуации в Челябинской области.</w:t>
      </w:r>
    </w:p>
    <w:p w:rsidR="00433291" w:rsidRDefault="00433291" w:rsidP="00A448D2">
      <w:pPr>
        <w:pStyle w:val="ac"/>
        <w:jc w:val="both"/>
        <w:rPr>
          <w:szCs w:val="28"/>
        </w:rPr>
      </w:pPr>
    </w:p>
    <w:p w:rsidR="00433291" w:rsidRDefault="00433291" w:rsidP="00A448D2">
      <w:pPr>
        <w:pStyle w:val="ac"/>
        <w:ind w:firstLine="709"/>
        <w:jc w:val="both"/>
        <w:rPr>
          <w:b/>
          <w:szCs w:val="28"/>
        </w:rPr>
      </w:pPr>
      <w:r>
        <w:rPr>
          <w:b/>
          <w:szCs w:val="28"/>
        </w:rPr>
        <w:t>Общая характеристика религиозной ситуации в Челябинской области</w:t>
      </w:r>
    </w:p>
    <w:p w:rsidR="00433291" w:rsidRDefault="00433291" w:rsidP="00A448D2">
      <w:pPr>
        <w:pStyle w:val="ac"/>
        <w:ind w:firstLine="709"/>
        <w:jc w:val="both"/>
        <w:rPr>
          <w:szCs w:val="28"/>
        </w:rPr>
      </w:pPr>
    </w:p>
    <w:p w:rsidR="00433291" w:rsidRDefault="00433291" w:rsidP="00A448D2">
      <w:pPr>
        <w:pStyle w:val="ac"/>
        <w:ind w:firstLine="709"/>
        <w:jc w:val="both"/>
        <w:rPr>
          <w:rFonts w:eastAsia="Times New Roman"/>
          <w:szCs w:val="28"/>
          <w:lang w:eastAsia="ru-RU"/>
        </w:rPr>
      </w:pPr>
      <w:r>
        <w:rPr>
          <w:rFonts w:eastAsia="Times New Roman"/>
          <w:szCs w:val="28"/>
          <w:lang w:eastAsia="ru-RU"/>
        </w:rPr>
        <w:t>Религиозная ситуация в Челябинской области в целом продолжает оставаться стабильной. Объясняется это не только взвешенной политикой исполнительной власти, но и тем взаимопониманием, которое давно сложилось в сфере поддержания стабильности между двумя ведущими конфессиями: Православной Церковью и Региональным Духовным управлением мусульман Челябинской и Курганской областей.</w:t>
      </w:r>
    </w:p>
    <w:p w:rsidR="00433291" w:rsidRDefault="00433291" w:rsidP="00A448D2">
      <w:pPr>
        <w:pStyle w:val="ac"/>
        <w:ind w:firstLine="709"/>
        <w:jc w:val="both"/>
        <w:rPr>
          <w:rFonts w:eastAsia="Times New Roman"/>
          <w:szCs w:val="28"/>
          <w:lang w:eastAsia="ru-RU"/>
        </w:rPr>
      </w:pPr>
    </w:p>
    <w:p w:rsidR="00433291" w:rsidRDefault="00433291" w:rsidP="00A448D2">
      <w:pPr>
        <w:pStyle w:val="ac"/>
        <w:ind w:firstLine="709"/>
        <w:jc w:val="both"/>
        <w:rPr>
          <w:rFonts w:eastAsia="Times New Roman"/>
          <w:b/>
          <w:szCs w:val="28"/>
          <w:lang w:eastAsia="ru-RU"/>
        </w:rPr>
      </w:pPr>
      <w:r>
        <w:rPr>
          <w:rFonts w:eastAsia="Times New Roman"/>
          <w:b/>
          <w:szCs w:val="28"/>
          <w:lang w:eastAsia="ru-RU"/>
        </w:rPr>
        <w:t>Деятельность деструктивных культов в Челябинской области</w:t>
      </w:r>
    </w:p>
    <w:p w:rsidR="00433291" w:rsidRDefault="00433291" w:rsidP="00A448D2">
      <w:pPr>
        <w:pStyle w:val="ac"/>
        <w:ind w:firstLine="709"/>
        <w:jc w:val="both"/>
        <w:rPr>
          <w:rFonts w:eastAsia="Times New Roman"/>
          <w:szCs w:val="28"/>
          <w:lang w:eastAsia="ru-RU"/>
        </w:rPr>
      </w:pPr>
    </w:p>
    <w:p w:rsidR="00433291" w:rsidRDefault="00433291" w:rsidP="00A448D2">
      <w:pPr>
        <w:pStyle w:val="ac"/>
        <w:ind w:firstLine="709"/>
        <w:jc w:val="both"/>
        <w:rPr>
          <w:rFonts w:eastAsia="Times New Roman"/>
          <w:szCs w:val="28"/>
          <w:lang w:eastAsia="ru-RU"/>
        </w:rPr>
      </w:pPr>
      <w:r>
        <w:rPr>
          <w:rFonts w:eastAsia="Times New Roman"/>
          <w:szCs w:val="28"/>
          <w:lang w:eastAsia="ru-RU"/>
        </w:rPr>
        <w:t>Сравнительно с предыдущим периодом произошли некоторые изменения. Так, резко сократили свою деятельность мормоны и сайентологи, зато «Свидетели Иеговы</w:t>
      </w:r>
      <w:r w:rsidR="00A448D2">
        <w:rPr>
          <w:rFonts w:eastAsia="Times New Roman"/>
          <w:szCs w:val="28"/>
          <w:lang w:eastAsia="ru-RU"/>
        </w:rPr>
        <w:t>», запрещенные в нашей</w:t>
      </w:r>
      <w:r w:rsidR="00A448D2">
        <w:rPr>
          <w:rFonts w:eastAsia="Times New Roman"/>
          <w:szCs w:val="28"/>
          <w:lang w:eastAsia="ru-RU"/>
        </w:rPr>
        <w:tab/>
        <w:t xml:space="preserve"> стране, </w:t>
      </w:r>
      <w:r>
        <w:rPr>
          <w:rFonts w:eastAsia="Times New Roman"/>
          <w:szCs w:val="28"/>
          <w:lang w:eastAsia="ru-RU"/>
        </w:rPr>
        <w:t>продолжают вербовку в свою организацию, в частности, в челябинском</w:t>
      </w:r>
      <w:r w:rsidR="00907FE9">
        <w:rPr>
          <w:rFonts w:eastAsia="Times New Roman"/>
          <w:szCs w:val="28"/>
          <w:lang w:eastAsia="ru-RU"/>
        </w:rPr>
        <w:t xml:space="preserve"> </w:t>
      </w:r>
      <w:r>
        <w:rPr>
          <w:rFonts w:eastAsia="Times New Roman"/>
          <w:szCs w:val="28"/>
          <w:lang w:eastAsia="ru-RU"/>
        </w:rPr>
        <w:t>ПКиО. Продолжают деятельность кришнаиты: всплеск их деятельности, как правило, происходит весной. До сих пор многие считают их индуистами, хотя к Индии они имеют лишь формальное отношение. Вообще же это – американский культ, духовно-идеологически направленный на деформацию российской духовной идентичности, как, впрочем, и некоторые другие культы, аффилированные с Западом.</w:t>
      </w:r>
    </w:p>
    <w:p w:rsidR="00433291" w:rsidRDefault="00433291" w:rsidP="00A448D2">
      <w:pPr>
        <w:pStyle w:val="ac"/>
        <w:ind w:firstLine="709"/>
        <w:jc w:val="both"/>
        <w:rPr>
          <w:rFonts w:eastAsia="Times New Roman"/>
          <w:szCs w:val="28"/>
          <w:lang w:eastAsia="ru-RU"/>
        </w:rPr>
      </w:pPr>
    </w:p>
    <w:p w:rsidR="00433291" w:rsidRDefault="00433291" w:rsidP="00A448D2">
      <w:pPr>
        <w:pStyle w:val="ac"/>
        <w:ind w:firstLine="709"/>
        <w:jc w:val="both"/>
        <w:rPr>
          <w:rFonts w:eastAsia="Times New Roman"/>
          <w:szCs w:val="28"/>
          <w:lang w:eastAsia="ru-RU"/>
        </w:rPr>
      </w:pPr>
      <w:r>
        <w:rPr>
          <w:rFonts w:eastAsia="Times New Roman"/>
          <w:szCs w:val="28"/>
          <w:lang w:eastAsia="ru-RU"/>
        </w:rPr>
        <w:t xml:space="preserve">С начала 2022 г. активизировались функционеры китайской </w:t>
      </w:r>
      <w:r w:rsidRPr="00B23642">
        <w:rPr>
          <w:rFonts w:eastAsia="Times New Roman"/>
          <w:color w:val="000000" w:themeColor="text1"/>
          <w:szCs w:val="28"/>
          <w:lang w:eastAsia="ru-RU"/>
        </w:rPr>
        <w:t xml:space="preserve">организации </w:t>
      </w:r>
      <w:r>
        <w:rPr>
          <w:rFonts w:eastAsia="Times New Roman"/>
          <w:szCs w:val="28"/>
          <w:lang w:eastAsia="ru-RU"/>
        </w:rPr>
        <w:t>«Фалуньгун», производящие вербовку, в частности, через СМИ: свои печатные издания они раскладывают по почтовым ящикам, а рекламные материалы размещают в крупных периодических изданиях, которые и публикуют их по неведению. Такой материал, в частности, появился в федеральном журнале «</w:t>
      </w:r>
      <w:proofErr w:type="spellStart"/>
      <w:r>
        <w:rPr>
          <w:rFonts w:eastAsia="Times New Roman"/>
          <w:szCs w:val="28"/>
          <w:lang w:eastAsia="ru-RU"/>
        </w:rPr>
        <w:t>Телесемь</w:t>
      </w:r>
      <w:proofErr w:type="spellEnd"/>
      <w:r>
        <w:rPr>
          <w:rFonts w:eastAsia="Times New Roman"/>
          <w:szCs w:val="28"/>
          <w:lang w:eastAsia="ru-RU"/>
        </w:rPr>
        <w:t xml:space="preserve">» в конце декабря прошлого года. </w:t>
      </w:r>
    </w:p>
    <w:p w:rsidR="00433291" w:rsidRDefault="00433291" w:rsidP="00A448D2">
      <w:pPr>
        <w:pStyle w:val="ac"/>
        <w:ind w:firstLine="709"/>
        <w:jc w:val="both"/>
        <w:rPr>
          <w:rFonts w:eastAsia="Times New Roman"/>
          <w:szCs w:val="28"/>
          <w:lang w:eastAsia="ru-RU"/>
        </w:rPr>
      </w:pPr>
    </w:p>
    <w:p w:rsidR="00433291" w:rsidRPr="00B23642" w:rsidRDefault="00433291" w:rsidP="00A448D2">
      <w:pPr>
        <w:pStyle w:val="ac"/>
        <w:ind w:firstLine="709"/>
        <w:jc w:val="both"/>
        <w:rPr>
          <w:rFonts w:eastAsia="Times New Roman"/>
          <w:color w:val="000000" w:themeColor="text1"/>
          <w:szCs w:val="28"/>
          <w:lang w:eastAsia="ru-RU"/>
        </w:rPr>
      </w:pPr>
      <w:r>
        <w:rPr>
          <w:rFonts w:eastAsia="Times New Roman"/>
          <w:szCs w:val="28"/>
          <w:lang w:eastAsia="ru-RU"/>
        </w:rPr>
        <w:t xml:space="preserve">Неожиданная дифференциация произошла среди пятидесятнических организаций, часть из которых заявила о своей патриотической позиции и собирает благотворительную помощь для Донбасса. </w:t>
      </w:r>
      <w:r>
        <w:rPr>
          <w:rFonts w:eastAsia="Times New Roman"/>
          <w:color w:val="000000" w:themeColor="text1"/>
          <w:szCs w:val="28"/>
          <w:lang w:eastAsia="ru-RU"/>
        </w:rPr>
        <w:t>Во всех таких случаях следует проявлять рассудительность и разумную осторожность: случается, что за хорошими делами скрываются неблаговидные цели.</w:t>
      </w:r>
    </w:p>
    <w:p w:rsidR="00433291" w:rsidRDefault="00433291" w:rsidP="00A448D2">
      <w:pPr>
        <w:pStyle w:val="ac"/>
        <w:ind w:firstLine="709"/>
        <w:jc w:val="both"/>
        <w:rPr>
          <w:rFonts w:eastAsia="Times New Roman"/>
          <w:szCs w:val="28"/>
          <w:lang w:eastAsia="ru-RU"/>
        </w:rPr>
      </w:pPr>
    </w:p>
    <w:p w:rsidR="00433291" w:rsidRDefault="00433291" w:rsidP="00A448D2">
      <w:pPr>
        <w:pStyle w:val="ac"/>
        <w:ind w:firstLine="709"/>
        <w:jc w:val="both"/>
        <w:rPr>
          <w:rFonts w:eastAsia="Times New Roman"/>
          <w:szCs w:val="28"/>
          <w:lang w:eastAsia="ru-RU"/>
        </w:rPr>
      </w:pPr>
      <w:r>
        <w:rPr>
          <w:rFonts w:eastAsia="Times New Roman"/>
          <w:szCs w:val="28"/>
          <w:lang w:eastAsia="ru-RU"/>
        </w:rPr>
        <w:lastRenderedPageBreak/>
        <w:t>Продолжают деятельность неоязыческие организации, которые нередко скрываются под видом э</w:t>
      </w:r>
      <w:r w:rsidR="00A448D2">
        <w:rPr>
          <w:rFonts w:eastAsia="Times New Roman"/>
          <w:szCs w:val="28"/>
          <w:lang w:eastAsia="ru-RU"/>
        </w:rPr>
        <w:t>кологических, спортивных и прочих</w:t>
      </w:r>
      <w:r>
        <w:rPr>
          <w:rFonts w:eastAsia="Times New Roman"/>
          <w:szCs w:val="28"/>
          <w:lang w:eastAsia="ru-RU"/>
        </w:rPr>
        <w:t xml:space="preserve"> структур. Мы считаем неоязычество продуктом социального </w:t>
      </w:r>
      <w:proofErr w:type="spellStart"/>
      <w:r>
        <w:rPr>
          <w:rFonts w:eastAsia="Times New Roman"/>
          <w:szCs w:val="28"/>
          <w:lang w:eastAsia="ru-RU"/>
        </w:rPr>
        <w:t>инжениринга</w:t>
      </w:r>
      <w:proofErr w:type="spellEnd"/>
      <w:r>
        <w:rPr>
          <w:rFonts w:eastAsia="Times New Roman"/>
          <w:szCs w:val="28"/>
          <w:lang w:eastAsia="ru-RU"/>
        </w:rPr>
        <w:t xml:space="preserve">, проектом, направленным на </w:t>
      </w:r>
      <w:proofErr w:type="spellStart"/>
      <w:r>
        <w:rPr>
          <w:rFonts w:eastAsia="Times New Roman"/>
          <w:szCs w:val="28"/>
          <w:lang w:eastAsia="ru-RU"/>
        </w:rPr>
        <w:t>растаскиванние</w:t>
      </w:r>
      <w:proofErr w:type="spellEnd"/>
      <w:r>
        <w:rPr>
          <w:rFonts w:eastAsia="Times New Roman"/>
          <w:szCs w:val="28"/>
          <w:lang w:eastAsia="ru-RU"/>
        </w:rPr>
        <w:t xml:space="preserve"> российского народа по разным этническим квартирам.</w:t>
      </w:r>
    </w:p>
    <w:p w:rsidR="00433291" w:rsidRDefault="00433291" w:rsidP="00A448D2">
      <w:pPr>
        <w:pStyle w:val="ac"/>
        <w:ind w:firstLine="709"/>
        <w:jc w:val="both"/>
        <w:rPr>
          <w:rFonts w:eastAsia="Times New Roman"/>
          <w:szCs w:val="28"/>
          <w:lang w:eastAsia="ru-RU"/>
        </w:rPr>
      </w:pPr>
    </w:p>
    <w:p w:rsidR="00433291" w:rsidRDefault="00433291" w:rsidP="00A448D2">
      <w:pPr>
        <w:pStyle w:val="ac"/>
        <w:ind w:firstLine="709"/>
        <w:jc w:val="both"/>
        <w:rPr>
          <w:rFonts w:eastAsia="Times New Roman"/>
          <w:szCs w:val="28"/>
          <w:lang w:eastAsia="ru-RU"/>
        </w:rPr>
      </w:pPr>
      <w:r>
        <w:rPr>
          <w:rFonts w:eastAsia="Times New Roman"/>
          <w:szCs w:val="28"/>
          <w:lang w:eastAsia="ru-RU"/>
        </w:rPr>
        <w:t xml:space="preserve">Громадное распространение получил оккультизм и оккультные практики: включите любой федеральный канал, откройте любое печатное или электронное издание – вы везде увидите астрологический прогноз. И если бы только это. Академическая наука, обязанная стоять на страже критического мышления и содействовать его воспроизводству, фактически самоустранилась. Но если разного рода магические и </w:t>
      </w:r>
      <w:proofErr w:type="spellStart"/>
      <w:r>
        <w:rPr>
          <w:rFonts w:eastAsia="Times New Roman"/>
          <w:szCs w:val="28"/>
          <w:lang w:eastAsia="ru-RU"/>
        </w:rPr>
        <w:t>паранаучные</w:t>
      </w:r>
      <w:proofErr w:type="spellEnd"/>
      <w:r>
        <w:rPr>
          <w:rFonts w:eastAsia="Times New Roman"/>
          <w:szCs w:val="28"/>
          <w:lang w:eastAsia="ru-RU"/>
        </w:rPr>
        <w:t xml:space="preserve"> практики поддерживаются или даже просто игнорируются государством и обществом – значит, государство и общество стоят на пороге большой беды. Я не знаю, какого рода несчастье обрушится на наше Отечество, но вот в Веймарской Германии в аналогичной ситуации к власти – вполне легитимно – пришли нацисты, оседлавшие и сами создававшие оккультный контент. Не забудем, что Челябинская область была и остается одним из международных центров оккультного туризма – благодаря наличию на ее территории археологического памятника бронзового века – Аркаима. </w:t>
      </w:r>
    </w:p>
    <w:p w:rsidR="00A448D2" w:rsidRDefault="00A448D2" w:rsidP="00A448D2">
      <w:pPr>
        <w:pStyle w:val="ac"/>
        <w:ind w:firstLine="709"/>
        <w:jc w:val="both"/>
        <w:rPr>
          <w:rFonts w:eastAsia="Times New Roman"/>
          <w:szCs w:val="28"/>
          <w:lang w:eastAsia="ru-RU"/>
        </w:rPr>
      </w:pPr>
    </w:p>
    <w:p w:rsidR="00433291" w:rsidRDefault="00433291" w:rsidP="00A448D2">
      <w:pPr>
        <w:pStyle w:val="ac"/>
        <w:ind w:firstLine="709"/>
        <w:jc w:val="both"/>
        <w:rPr>
          <w:rFonts w:eastAsia="Times New Roman"/>
          <w:szCs w:val="28"/>
          <w:lang w:eastAsia="ru-RU"/>
        </w:rPr>
      </w:pPr>
      <w:r>
        <w:rPr>
          <w:rFonts w:eastAsia="Times New Roman"/>
          <w:szCs w:val="28"/>
          <w:lang w:eastAsia="ru-RU"/>
        </w:rPr>
        <w:t>Вовлекаются в деструктивные (включая и экстремистские) объединения не абы кто, а люди, к этому предрасположенные. Исследование маркеров такой предрасположенности – ответственная и практическая задача нашей науки, прежде всего, медицинской. Здесь следует сказать о появлении новой обширной группы риска лиц, на которых будет направлена вербовочная активность деструктивных объединений. Это – члены семей военнослужащих, находящихся в зоне специальной военной операции на Украине: прежде всего, жены и, к сожалению, вдовы. Это необходимо учитывать специалистам, осуществляющим их психологическое и юридическое сопровождение.</w:t>
      </w:r>
    </w:p>
    <w:p w:rsidR="00433291" w:rsidRDefault="00433291" w:rsidP="00A448D2">
      <w:pPr>
        <w:pStyle w:val="ac"/>
        <w:ind w:firstLine="709"/>
        <w:jc w:val="both"/>
        <w:rPr>
          <w:rFonts w:eastAsia="Times New Roman"/>
          <w:szCs w:val="28"/>
          <w:lang w:eastAsia="ru-RU"/>
        </w:rPr>
      </w:pPr>
    </w:p>
    <w:p w:rsidR="00433291" w:rsidRDefault="00433291" w:rsidP="00A448D2">
      <w:pPr>
        <w:pStyle w:val="ac"/>
        <w:ind w:firstLine="709"/>
        <w:jc w:val="both"/>
        <w:rPr>
          <w:rFonts w:eastAsia="Times New Roman"/>
          <w:szCs w:val="28"/>
          <w:lang w:eastAsia="ru-RU"/>
        </w:rPr>
      </w:pPr>
    </w:p>
    <w:p w:rsidR="00433291" w:rsidRDefault="00433291" w:rsidP="00A448D2">
      <w:pPr>
        <w:pStyle w:val="ac"/>
        <w:ind w:firstLine="709"/>
        <w:jc w:val="both"/>
        <w:rPr>
          <w:rFonts w:eastAsia="Times New Roman"/>
          <w:b/>
          <w:szCs w:val="28"/>
          <w:lang w:eastAsia="ru-RU"/>
        </w:rPr>
      </w:pPr>
      <w:r>
        <w:rPr>
          <w:rFonts w:eastAsia="Times New Roman"/>
          <w:b/>
          <w:szCs w:val="28"/>
          <w:lang w:eastAsia="ru-RU"/>
        </w:rPr>
        <w:t>Рекомендации</w:t>
      </w:r>
    </w:p>
    <w:p w:rsidR="00433291" w:rsidRDefault="00433291" w:rsidP="00A448D2">
      <w:pPr>
        <w:pStyle w:val="ac"/>
        <w:ind w:firstLine="709"/>
        <w:jc w:val="both"/>
        <w:rPr>
          <w:rFonts w:eastAsia="Times New Roman"/>
          <w:szCs w:val="28"/>
          <w:lang w:eastAsia="ru-RU"/>
        </w:rPr>
      </w:pPr>
    </w:p>
    <w:p w:rsidR="00433291" w:rsidRDefault="00433291" w:rsidP="00A448D2">
      <w:pPr>
        <w:pStyle w:val="ac"/>
        <w:ind w:firstLine="709"/>
        <w:jc w:val="both"/>
        <w:rPr>
          <w:szCs w:val="28"/>
        </w:rPr>
      </w:pPr>
      <w:r>
        <w:rPr>
          <w:szCs w:val="28"/>
        </w:rPr>
        <w:t>Усиливать преподавание методологии науки в вузах, особенно естественнонаучных. Рассмотреть возможность преподавания в гуманитарных вузах предмета «</w:t>
      </w:r>
      <w:proofErr w:type="spellStart"/>
      <w:r>
        <w:rPr>
          <w:szCs w:val="28"/>
        </w:rPr>
        <w:t>Деструктология</w:t>
      </w:r>
      <w:proofErr w:type="spellEnd"/>
      <w:r>
        <w:rPr>
          <w:szCs w:val="28"/>
        </w:rPr>
        <w:t>».</w:t>
      </w:r>
    </w:p>
    <w:p w:rsidR="00433291" w:rsidRDefault="00433291" w:rsidP="00A448D2">
      <w:pPr>
        <w:pStyle w:val="ac"/>
        <w:ind w:firstLine="709"/>
        <w:jc w:val="both"/>
        <w:rPr>
          <w:szCs w:val="28"/>
        </w:rPr>
      </w:pPr>
    </w:p>
    <w:p w:rsidR="00433291" w:rsidRDefault="00433291" w:rsidP="00A448D2">
      <w:pPr>
        <w:pStyle w:val="ac"/>
        <w:ind w:firstLine="709"/>
        <w:jc w:val="both"/>
        <w:rPr>
          <w:szCs w:val="28"/>
        </w:rPr>
      </w:pPr>
      <w:r>
        <w:rPr>
          <w:szCs w:val="28"/>
        </w:rPr>
        <w:t>Усиливать трудовой компонент в воспитании учащихся в средних образовательных учреждениях, вовлекая учащихся разных национальностей в общие трудовые дела, формируя соответствующую трудовую этику.</w:t>
      </w:r>
    </w:p>
    <w:p w:rsidR="00433291" w:rsidRDefault="00433291" w:rsidP="00A448D2">
      <w:pPr>
        <w:pStyle w:val="ac"/>
        <w:ind w:firstLine="709"/>
        <w:jc w:val="both"/>
        <w:rPr>
          <w:szCs w:val="28"/>
        </w:rPr>
      </w:pPr>
    </w:p>
    <w:p w:rsidR="00433291" w:rsidRDefault="00433291" w:rsidP="00A448D2">
      <w:pPr>
        <w:pStyle w:val="ac"/>
        <w:ind w:firstLine="709"/>
        <w:jc w:val="both"/>
        <w:rPr>
          <w:szCs w:val="28"/>
        </w:rPr>
      </w:pPr>
      <w:r>
        <w:rPr>
          <w:szCs w:val="28"/>
        </w:rPr>
        <w:t xml:space="preserve">Привлекать к постоянной работе в структурах, противостоящих экстремизму, специалистов-гуманитариев (религиоведов, историков) и психиатров: последних в виду нарастающей </w:t>
      </w:r>
      <w:proofErr w:type="spellStart"/>
      <w:r>
        <w:rPr>
          <w:szCs w:val="28"/>
        </w:rPr>
        <w:t>психотизации</w:t>
      </w:r>
      <w:proofErr w:type="spellEnd"/>
      <w:r>
        <w:rPr>
          <w:szCs w:val="28"/>
        </w:rPr>
        <w:t xml:space="preserve"> и невротизации </w:t>
      </w:r>
      <w:r>
        <w:rPr>
          <w:szCs w:val="28"/>
        </w:rPr>
        <w:lastRenderedPageBreak/>
        <w:t>общества. Ввести в качестве штатной единицы в городские и окружные администрации специалистов, имеющих специальную религиоведческую подготовку. Таких специалистов в Челябинске готовят отделения теологии в ЮУрГУ и религиоведения в ЧелГУ. Шире привлекать к такой работе представителей Русской Православной Церкви.</w:t>
      </w:r>
    </w:p>
    <w:p w:rsidR="00B911D6" w:rsidRDefault="00B911D6" w:rsidP="007D5A5C">
      <w:pPr>
        <w:spacing w:after="0" w:line="276" w:lineRule="auto"/>
        <w:jc w:val="center"/>
        <w:rPr>
          <w:rFonts w:ascii="Times New Roman" w:eastAsia="Calibri" w:hAnsi="Times New Roman" w:cs="Times New Roman"/>
          <w:b/>
          <w:sz w:val="48"/>
          <w:szCs w:val="48"/>
        </w:rPr>
      </w:pPr>
    </w:p>
    <w:p w:rsidR="00B911D6" w:rsidRDefault="00B911D6" w:rsidP="007D5A5C">
      <w:pPr>
        <w:spacing w:after="0" w:line="276" w:lineRule="auto"/>
        <w:jc w:val="center"/>
        <w:rPr>
          <w:rFonts w:ascii="Times New Roman" w:eastAsia="Calibri" w:hAnsi="Times New Roman" w:cs="Times New Roman"/>
          <w:b/>
          <w:sz w:val="48"/>
          <w:szCs w:val="48"/>
        </w:rPr>
      </w:pPr>
    </w:p>
    <w:p w:rsidR="00B911D6" w:rsidRDefault="00B911D6" w:rsidP="007D5A5C">
      <w:pPr>
        <w:spacing w:after="0" w:line="276" w:lineRule="auto"/>
        <w:jc w:val="center"/>
        <w:rPr>
          <w:rFonts w:ascii="Times New Roman" w:eastAsia="Calibri" w:hAnsi="Times New Roman" w:cs="Times New Roman"/>
          <w:b/>
          <w:sz w:val="48"/>
          <w:szCs w:val="48"/>
        </w:rPr>
      </w:pPr>
    </w:p>
    <w:p w:rsidR="00B911D6" w:rsidRDefault="00B911D6"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A76785" w:rsidRDefault="00A76785" w:rsidP="007D5A5C">
      <w:pPr>
        <w:spacing w:after="0" w:line="276" w:lineRule="auto"/>
        <w:jc w:val="center"/>
        <w:rPr>
          <w:rFonts w:ascii="Times New Roman" w:eastAsia="Calibri" w:hAnsi="Times New Roman" w:cs="Times New Roman"/>
          <w:b/>
          <w:sz w:val="48"/>
          <w:szCs w:val="48"/>
        </w:rPr>
      </w:pPr>
    </w:p>
    <w:p w:rsidR="00B911D6" w:rsidRDefault="00B911D6" w:rsidP="002A30D5">
      <w:pPr>
        <w:spacing w:after="0" w:line="276" w:lineRule="auto"/>
        <w:rPr>
          <w:rFonts w:ascii="Times New Roman" w:eastAsia="Calibri" w:hAnsi="Times New Roman" w:cs="Times New Roman"/>
          <w:b/>
          <w:sz w:val="48"/>
          <w:szCs w:val="48"/>
        </w:rPr>
      </w:pPr>
    </w:p>
    <w:p w:rsidR="002A30D5" w:rsidRDefault="002A30D5" w:rsidP="002A30D5">
      <w:pPr>
        <w:spacing w:after="0" w:line="276" w:lineRule="auto"/>
        <w:rPr>
          <w:rFonts w:ascii="Times New Roman" w:eastAsia="Calibri" w:hAnsi="Times New Roman" w:cs="Times New Roman"/>
          <w:b/>
          <w:sz w:val="48"/>
          <w:szCs w:val="48"/>
        </w:rPr>
      </w:pPr>
    </w:p>
    <w:p w:rsidR="00433291" w:rsidRDefault="00433291" w:rsidP="002A30D5">
      <w:pPr>
        <w:spacing w:after="0" w:line="276" w:lineRule="auto"/>
        <w:rPr>
          <w:rFonts w:ascii="Times New Roman" w:eastAsia="Calibri" w:hAnsi="Times New Roman" w:cs="Times New Roman"/>
          <w:b/>
          <w:sz w:val="48"/>
          <w:szCs w:val="48"/>
        </w:rPr>
      </w:pPr>
    </w:p>
    <w:p w:rsidR="00433291" w:rsidRDefault="00433291" w:rsidP="002A30D5">
      <w:pPr>
        <w:spacing w:after="0" w:line="276" w:lineRule="auto"/>
        <w:rPr>
          <w:rFonts w:ascii="Times New Roman" w:eastAsia="Calibri" w:hAnsi="Times New Roman" w:cs="Times New Roman"/>
          <w:b/>
          <w:sz w:val="48"/>
          <w:szCs w:val="48"/>
        </w:rPr>
      </w:pPr>
    </w:p>
    <w:p w:rsidR="00433291" w:rsidRDefault="00433291" w:rsidP="002A30D5">
      <w:pPr>
        <w:spacing w:after="0" w:line="276" w:lineRule="auto"/>
        <w:rPr>
          <w:rFonts w:ascii="Times New Roman" w:eastAsia="Calibri" w:hAnsi="Times New Roman" w:cs="Times New Roman"/>
          <w:b/>
          <w:sz w:val="48"/>
          <w:szCs w:val="48"/>
        </w:rPr>
      </w:pPr>
    </w:p>
    <w:p w:rsidR="00433291" w:rsidRDefault="00433291" w:rsidP="002A30D5">
      <w:pPr>
        <w:spacing w:after="0" w:line="276" w:lineRule="auto"/>
        <w:rPr>
          <w:rFonts w:ascii="Times New Roman" w:eastAsia="Calibri" w:hAnsi="Times New Roman" w:cs="Times New Roman"/>
          <w:b/>
          <w:sz w:val="48"/>
          <w:szCs w:val="48"/>
        </w:rPr>
      </w:pPr>
    </w:p>
    <w:p w:rsidR="00433291" w:rsidRDefault="00433291" w:rsidP="002A30D5">
      <w:pPr>
        <w:spacing w:after="0" w:line="276" w:lineRule="auto"/>
        <w:rPr>
          <w:rFonts w:ascii="Times New Roman" w:eastAsia="Calibri" w:hAnsi="Times New Roman" w:cs="Times New Roman"/>
          <w:b/>
          <w:sz w:val="48"/>
          <w:szCs w:val="48"/>
        </w:rPr>
      </w:pPr>
    </w:p>
    <w:p w:rsidR="00B911D6" w:rsidRDefault="00B911D6" w:rsidP="007D5A5C">
      <w:pPr>
        <w:spacing w:after="0" w:line="276" w:lineRule="auto"/>
        <w:jc w:val="center"/>
        <w:rPr>
          <w:rFonts w:ascii="Times New Roman" w:eastAsia="Calibri" w:hAnsi="Times New Roman" w:cs="Times New Roman"/>
          <w:b/>
          <w:sz w:val="48"/>
          <w:szCs w:val="48"/>
        </w:rPr>
      </w:pPr>
    </w:p>
    <w:p w:rsidR="00A448D2" w:rsidRDefault="00A448D2" w:rsidP="007D5A5C">
      <w:pPr>
        <w:spacing w:after="0" w:line="276" w:lineRule="auto"/>
        <w:jc w:val="center"/>
        <w:rPr>
          <w:rFonts w:ascii="Times New Roman" w:eastAsia="Calibri" w:hAnsi="Times New Roman" w:cs="Times New Roman"/>
          <w:b/>
          <w:sz w:val="48"/>
          <w:szCs w:val="48"/>
        </w:rPr>
      </w:pPr>
    </w:p>
    <w:p w:rsidR="00A448D2" w:rsidRDefault="00A448D2" w:rsidP="007D5A5C">
      <w:pPr>
        <w:spacing w:after="0" w:line="276" w:lineRule="auto"/>
        <w:jc w:val="center"/>
        <w:rPr>
          <w:rFonts w:ascii="Times New Roman" w:eastAsia="Calibri" w:hAnsi="Times New Roman" w:cs="Times New Roman"/>
          <w:b/>
          <w:sz w:val="48"/>
          <w:szCs w:val="48"/>
        </w:rPr>
      </w:pPr>
    </w:p>
    <w:p w:rsidR="00A448D2" w:rsidRDefault="00A448D2" w:rsidP="007D5A5C">
      <w:pPr>
        <w:spacing w:after="0" w:line="276" w:lineRule="auto"/>
        <w:jc w:val="center"/>
        <w:rPr>
          <w:rFonts w:ascii="Times New Roman" w:eastAsia="Calibri" w:hAnsi="Times New Roman" w:cs="Times New Roman"/>
          <w:b/>
          <w:sz w:val="48"/>
          <w:szCs w:val="48"/>
        </w:rPr>
      </w:pPr>
    </w:p>
    <w:p w:rsidR="007D5A5C" w:rsidRPr="00A76785" w:rsidRDefault="00A76785" w:rsidP="007D5A5C">
      <w:pPr>
        <w:spacing w:after="0" w:line="276" w:lineRule="auto"/>
        <w:jc w:val="center"/>
        <w:rPr>
          <w:rFonts w:ascii="Times New Roman" w:eastAsia="Calibri" w:hAnsi="Times New Roman" w:cs="Times New Roman"/>
          <w:b/>
          <w:sz w:val="48"/>
          <w:szCs w:val="48"/>
        </w:rPr>
      </w:pPr>
      <w:r w:rsidRPr="00A76785">
        <w:rPr>
          <w:rFonts w:ascii="Times New Roman" w:hAnsi="Times New Roman" w:cs="Times New Roman"/>
          <w:b/>
          <w:sz w:val="48"/>
          <w:szCs w:val="48"/>
        </w:rPr>
        <w:t>О реализации мер профилактики преступлений экстремистской направленности среди студентов учреждений среднего профессионального образования</w:t>
      </w:r>
    </w:p>
    <w:p w:rsidR="007D5A5C" w:rsidRDefault="007D5A5C" w:rsidP="007D5A5C">
      <w:pPr>
        <w:spacing w:after="0" w:line="276" w:lineRule="auto"/>
        <w:jc w:val="center"/>
        <w:rPr>
          <w:rFonts w:ascii="Times New Roman" w:eastAsia="Calibri" w:hAnsi="Times New Roman" w:cs="Times New Roman"/>
          <w:b/>
          <w:sz w:val="48"/>
          <w:szCs w:val="48"/>
        </w:rPr>
      </w:pPr>
    </w:p>
    <w:p w:rsidR="007D5A5C" w:rsidRDefault="007D5A5C" w:rsidP="007D5A5C">
      <w:pPr>
        <w:spacing w:after="0" w:line="276" w:lineRule="auto"/>
        <w:jc w:val="center"/>
        <w:rPr>
          <w:rFonts w:ascii="Times New Roman" w:eastAsia="Calibri" w:hAnsi="Times New Roman" w:cs="Times New Roman"/>
          <w:b/>
          <w:sz w:val="48"/>
          <w:szCs w:val="48"/>
        </w:rPr>
      </w:pPr>
    </w:p>
    <w:p w:rsidR="007D5A5C" w:rsidRDefault="007D5A5C" w:rsidP="007D5A5C">
      <w:pPr>
        <w:spacing w:after="0" w:line="276" w:lineRule="auto"/>
        <w:jc w:val="center"/>
        <w:rPr>
          <w:rFonts w:ascii="Times New Roman" w:eastAsia="Calibri" w:hAnsi="Times New Roman" w:cs="Times New Roman"/>
          <w:b/>
          <w:sz w:val="48"/>
          <w:szCs w:val="48"/>
        </w:rPr>
      </w:pPr>
    </w:p>
    <w:p w:rsidR="007D5A5C" w:rsidRDefault="007D5A5C" w:rsidP="007D5A5C">
      <w:pPr>
        <w:spacing w:after="0" w:line="276" w:lineRule="auto"/>
        <w:jc w:val="center"/>
        <w:rPr>
          <w:rFonts w:ascii="Times New Roman" w:eastAsia="Calibri" w:hAnsi="Times New Roman" w:cs="Times New Roman"/>
          <w:b/>
          <w:sz w:val="48"/>
          <w:szCs w:val="48"/>
        </w:rPr>
      </w:pPr>
    </w:p>
    <w:p w:rsidR="007D5A5C" w:rsidRDefault="007D5A5C" w:rsidP="007D5A5C">
      <w:pPr>
        <w:spacing w:after="0" w:line="276" w:lineRule="auto"/>
        <w:jc w:val="center"/>
        <w:rPr>
          <w:rFonts w:ascii="Times New Roman" w:eastAsia="Calibri" w:hAnsi="Times New Roman" w:cs="Times New Roman"/>
          <w:b/>
          <w:sz w:val="48"/>
          <w:szCs w:val="48"/>
        </w:rPr>
      </w:pPr>
    </w:p>
    <w:p w:rsidR="007D5A5C" w:rsidRDefault="007D5A5C" w:rsidP="007D5A5C">
      <w:pPr>
        <w:spacing w:after="0" w:line="276" w:lineRule="auto"/>
        <w:jc w:val="center"/>
        <w:rPr>
          <w:rFonts w:ascii="Times New Roman" w:eastAsia="Calibri" w:hAnsi="Times New Roman" w:cs="Times New Roman"/>
          <w:b/>
          <w:sz w:val="48"/>
          <w:szCs w:val="48"/>
        </w:rPr>
      </w:pPr>
    </w:p>
    <w:p w:rsidR="002A30D5" w:rsidRDefault="002A30D5" w:rsidP="00A76785">
      <w:pPr>
        <w:spacing w:after="0" w:line="276" w:lineRule="auto"/>
        <w:rPr>
          <w:rFonts w:ascii="Times New Roman" w:eastAsia="Calibri" w:hAnsi="Times New Roman" w:cs="Times New Roman"/>
          <w:b/>
          <w:sz w:val="48"/>
          <w:szCs w:val="48"/>
        </w:rPr>
      </w:pPr>
    </w:p>
    <w:p w:rsidR="00A76785" w:rsidRDefault="00A76785" w:rsidP="00A76785">
      <w:pPr>
        <w:spacing w:after="0" w:line="240" w:lineRule="auto"/>
        <w:ind w:firstLine="709"/>
        <w:jc w:val="right"/>
        <w:rPr>
          <w:rFonts w:ascii="Times New Roman" w:hAnsi="Times New Roman" w:cs="Times New Roman"/>
          <w:b/>
          <w:sz w:val="28"/>
          <w:szCs w:val="28"/>
        </w:rPr>
      </w:pPr>
      <w:r w:rsidRPr="000E36AF">
        <w:rPr>
          <w:rFonts w:ascii="Times New Roman" w:hAnsi="Times New Roman" w:cs="Times New Roman"/>
          <w:b/>
          <w:sz w:val="28"/>
          <w:szCs w:val="28"/>
        </w:rPr>
        <w:t xml:space="preserve">Информация </w:t>
      </w:r>
      <w:r>
        <w:rPr>
          <w:rFonts w:ascii="Times New Roman" w:hAnsi="Times New Roman" w:cs="Times New Roman"/>
          <w:b/>
          <w:sz w:val="28"/>
          <w:szCs w:val="28"/>
        </w:rPr>
        <w:t xml:space="preserve">Министерства образования и науки </w:t>
      </w:r>
    </w:p>
    <w:p w:rsidR="00A76785" w:rsidRDefault="00A76785" w:rsidP="00A76785">
      <w:pPr>
        <w:spacing w:after="0" w:line="240" w:lineRule="auto"/>
        <w:ind w:firstLine="709"/>
        <w:jc w:val="right"/>
        <w:rPr>
          <w:rFonts w:ascii="Times New Roman" w:hAnsi="Times New Roman" w:cs="Times New Roman"/>
          <w:b/>
          <w:sz w:val="28"/>
          <w:szCs w:val="28"/>
        </w:rPr>
      </w:pPr>
      <w:r w:rsidRPr="000E36AF">
        <w:rPr>
          <w:rFonts w:ascii="Times New Roman" w:hAnsi="Times New Roman" w:cs="Times New Roman"/>
          <w:b/>
          <w:sz w:val="28"/>
          <w:szCs w:val="28"/>
        </w:rPr>
        <w:t>Челябинской области</w:t>
      </w:r>
    </w:p>
    <w:p w:rsidR="009368AD" w:rsidRDefault="009368AD" w:rsidP="007D5A5C">
      <w:pPr>
        <w:spacing w:after="0" w:line="276" w:lineRule="auto"/>
        <w:jc w:val="both"/>
        <w:rPr>
          <w:rFonts w:ascii="Times New Roman" w:hAnsi="Times New Roman" w:cs="Times New Roman"/>
          <w:b/>
          <w:sz w:val="28"/>
          <w:szCs w:val="28"/>
        </w:rPr>
      </w:pPr>
    </w:p>
    <w:p w:rsidR="00023BE1" w:rsidRDefault="00023BE1" w:rsidP="007D5A5C">
      <w:pPr>
        <w:spacing w:after="0" w:line="276" w:lineRule="auto"/>
        <w:jc w:val="both"/>
        <w:rPr>
          <w:rFonts w:ascii="Times New Roman" w:eastAsia="Calibri" w:hAnsi="Times New Roman" w:cs="Times New Roman"/>
          <w:b/>
          <w:sz w:val="28"/>
          <w:szCs w:val="28"/>
        </w:rPr>
      </w:pPr>
    </w:p>
    <w:p w:rsidR="00023BE1" w:rsidRPr="00F344A1" w:rsidRDefault="00023BE1" w:rsidP="00023BE1">
      <w:pPr>
        <w:tabs>
          <w:tab w:val="left" w:pos="1134"/>
        </w:tabs>
        <w:spacing w:after="0" w:line="240" w:lineRule="auto"/>
        <w:ind w:firstLine="709"/>
        <w:jc w:val="both"/>
        <w:rPr>
          <w:rFonts w:ascii="Times New Roman" w:hAnsi="Times New Roman" w:cs="Times New Roman"/>
          <w:sz w:val="28"/>
          <w:szCs w:val="28"/>
        </w:rPr>
      </w:pPr>
      <w:r w:rsidRPr="00F344A1">
        <w:rPr>
          <w:rFonts w:ascii="Times New Roman" w:hAnsi="Times New Roman" w:cs="Times New Roman"/>
          <w:sz w:val="28"/>
          <w:szCs w:val="28"/>
        </w:rPr>
        <w:t>В системе среднего профессионального образования Челябинской области функционируют 6</w:t>
      </w:r>
      <w:r>
        <w:rPr>
          <w:rFonts w:ascii="Times New Roman" w:hAnsi="Times New Roman" w:cs="Times New Roman"/>
          <w:sz w:val="28"/>
          <w:szCs w:val="28"/>
        </w:rPr>
        <w:t>6</w:t>
      </w:r>
      <w:r w:rsidRPr="00F344A1">
        <w:rPr>
          <w:rFonts w:ascii="Times New Roman" w:hAnsi="Times New Roman" w:cs="Times New Roman"/>
          <w:sz w:val="28"/>
          <w:szCs w:val="28"/>
        </w:rPr>
        <w:t xml:space="preserve"> профессиональны</w:t>
      </w:r>
      <w:r>
        <w:rPr>
          <w:rFonts w:ascii="Times New Roman" w:hAnsi="Times New Roman" w:cs="Times New Roman"/>
          <w:sz w:val="28"/>
          <w:szCs w:val="28"/>
        </w:rPr>
        <w:t>х</w:t>
      </w:r>
      <w:r w:rsidRPr="00F344A1">
        <w:rPr>
          <w:rFonts w:ascii="Times New Roman" w:hAnsi="Times New Roman" w:cs="Times New Roman"/>
          <w:sz w:val="28"/>
          <w:szCs w:val="28"/>
        </w:rPr>
        <w:t xml:space="preserve"> образовательных организаций, из них 4</w:t>
      </w:r>
      <w:r>
        <w:rPr>
          <w:rFonts w:ascii="Times New Roman" w:hAnsi="Times New Roman" w:cs="Times New Roman"/>
          <w:sz w:val="28"/>
          <w:szCs w:val="28"/>
        </w:rPr>
        <w:t>5</w:t>
      </w:r>
      <w:r w:rsidRPr="00F344A1">
        <w:rPr>
          <w:rFonts w:ascii="Times New Roman" w:hAnsi="Times New Roman" w:cs="Times New Roman"/>
          <w:sz w:val="28"/>
          <w:szCs w:val="28"/>
        </w:rPr>
        <w:t xml:space="preserve"> профессиональных образовательных организаций, подведомственных Министерству образования и науки Челябинской области (</w:t>
      </w:r>
      <w:r w:rsidR="004358D9">
        <w:rPr>
          <w:rFonts w:ascii="Times New Roman" w:hAnsi="Times New Roman" w:cs="Times New Roman"/>
          <w:sz w:val="28"/>
          <w:szCs w:val="28"/>
        </w:rPr>
        <w:t xml:space="preserve">далее </w:t>
      </w:r>
      <w:r w:rsidRPr="00F344A1">
        <w:rPr>
          <w:rFonts w:ascii="Times New Roman" w:hAnsi="Times New Roman" w:cs="Times New Roman"/>
          <w:sz w:val="28"/>
          <w:szCs w:val="28"/>
        </w:rPr>
        <w:t xml:space="preserve">именуются – подведомственные ПОО, Министерство соответственно), 7 профессиональных образовательных организаций, подведомственных Министерству здравоохранения Челябинской области, 2 профессиональные образовательные организации, подведомственные Министерству культуры Челябинской области, 1 профессиональная образовательная организация, подведомственная Министерству социальных отношений Челябинской области, 11 негосударственных профессиональных образовательных учреждений (далее именуются – профессиональные образовательные организации, ПОО). </w:t>
      </w:r>
    </w:p>
    <w:p w:rsidR="00023BE1" w:rsidRPr="00F344A1" w:rsidRDefault="00023BE1" w:rsidP="00023BE1">
      <w:pPr>
        <w:tabs>
          <w:tab w:val="left" w:pos="1134"/>
        </w:tabs>
        <w:spacing w:after="0" w:line="240" w:lineRule="auto"/>
        <w:ind w:right="-19" w:firstLine="709"/>
        <w:jc w:val="both"/>
        <w:rPr>
          <w:rFonts w:ascii="Times New Roman" w:hAnsi="Times New Roman" w:cs="Times New Roman"/>
          <w:sz w:val="28"/>
          <w:szCs w:val="28"/>
        </w:rPr>
      </w:pPr>
      <w:r w:rsidRPr="00F344A1">
        <w:rPr>
          <w:rFonts w:ascii="Times New Roman" w:hAnsi="Times New Roman" w:cs="Times New Roman"/>
          <w:sz w:val="28"/>
          <w:szCs w:val="28"/>
        </w:rPr>
        <w:t>Профилактическая работа в профессиональных образовательных организациях организуется на основании нормативно-правовой базы федер</w:t>
      </w:r>
      <w:r>
        <w:rPr>
          <w:rFonts w:ascii="Times New Roman" w:hAnsi="Times New Roman" w:cs="Times New Roman"/>
          <w:sz w:val="28"/>
          <w:szCs w:val="28"/>
        </w:rPr>
        <w:t xml:space="preserve">ального и регионального уровней </w:t>
      </w:r>
      <w:r w:rsidRPr="00F344A1">
        <w:rPr>
          <w:rFonts w:ascii="Times New Roman" w:hAnsi="Times New Roman" w:cs="Times New Roman"/>
          <w:sz w:val="28"/>
          <w:szCs w:val="28"/>
        </w:rPr>
        <w:t xml:space="preserve">по нескольким направлениям: </w:t>
      </w:r>
    </w:p>
    <w:p w:rsidR="00023BE1" w:rsidRPr="00F344A1" w:rsidRDefault="00023BE1" w:rsidP="00023BE1">
      <w:pPr>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F344A1">
        <w:rPr>
          <w:rFonts w:ascii="Times New Roman" w:hAnsi="Times New Roman" w:cs="Times New Roman"/>
          <w:sz w:val="28"/>
          <w:szCs w:val="28"/>
        </w:rPr>
        <w:t>1. Подготовка сотрудников ПОО к деятельности по профилактике вовлечения обучающихся профессиональных образовательных организаций Челябинской области в экстремистскую и террористическую деятельность.</w:t>
      </w:r>
    </w:p>
    <w:p w:rsidR="00023BE1" w:rsidRPr="00F344A1" w:rsidRDefault="00023BE1" w:rsidP="00023BE1">
      <w:pPr>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В</w:t>
      </w:r>
      <w:r w:rsidRPr="00F344A1">
        <w:rPr>
          <w:rFonts w:ascii="Times New Roman" w:hAnsi="Times New Roman" w:cs="Times New Roman"/>
          <w:sz w:val="28"/>
          <w:szCs w:val="28"/>
        </w:rPr>
        <w:t xml:space="preserve">едется работа по непрерывному повышению квалификации сотрудников ПОО.В дополнительные профессиональные программы повышения квалификации, реализуемые </w:t>
      </w:r>
      <w:r w:rsidRPr="00F344A1">
        <w:rPr>
          <w:rFonts w:ascii="Times New Roman" w:eastAsia="Calibri" w:hAnsi="Times New Roman" w:cs="Times New Roman"/>
          <w:sz w:val="28"/>
          <w:szCs w:val="28"/>
        </w:rPr>
        <w:t xml:space="preserve">ГБУ ДПО «Челябинский институт </w:t>
      </w:r>
      <w:r>
        <w:rPr>
          <w:rFonts w:ascii="Times New Roman" w:eastAsia="Calibri" w:hAnsi="Times New Roman" w:cs="Times New Roman"/>
          <w:sz w:val="28"/>
          <w:szCs w:val="28"/>
        </w:rPr>
        <w:t xml:space="preserve">развития </w:t>
      </w:r>
      <w:r w:rsidRPr="00F344A1">
        <w:rPr>
          <w:rFonts w:ascii="Times New Roman" w:eastAsia="Calibri" w:hAnsi="Times New Roman" w:cs="Times New Roman"/>
          <w:sz w:val="28"/>
          <w:szCs w:val="28"/>
        </w:rPr>
        <w:t>профессионального образования» (далее – ЧИРПО), включены м</w:t>
      </w:r>
      <w:r w:rsidRPr="00F344A1">
        <w:rPr>
          <w:rFonts w:ascii="Times New Roman" w:hAnsi="Times New Roman" w:cs="Times New Roman"/>
          <w:sz w:val="28"/>
          <w:szCs w:val="28"/>
        </w:rPr>
        <w:t>одули «Профилактика экстремизма и терроризма в подростковой среде», «Организация социальной профилактики в системе профессионального». За последние три учебных года обучение по дополнительным профессиональным программам повышения квалификации прошли 1119 слушателей.</w:t>
      </w:r>
    </w:p>
    <w:p w:rsidR="00023BE1" w:rsidRPr="00F344A1" w:rsidRDefault="00023BE1" w:rsidP="00023BE1">
      <w:pPr>
        <w:spacing w:after="0" w:line="240" w:lineRule="auto"/>
        <w:ind w:firstLine="709"/>
        <w:jc w:val="both"/>
        <w:rPr>
          <w:rFonts w:ascii="Times New Roman" w:hAnsi="Times New Roman" w:cs="Times New Roman"/>
          <w:sz w:val="28"/>
          <w:szCs w:val="28"/>
        </w:rPr>
      </w:pPr>
      <w:r w:rsidRPr="00F344A1">
        <w:rPr>
          <w:rFonts w:ascii="Times New Roman" w:hAnsi="Times New Roman" w:cs="Times New Roman"/>
          <w:sz w:val="28"/>
          <w:szCs w:val="28"/>
        </w:rPr>
        <w:t>За период с 2019 года было проведено 15 мероприятий</w:t>
      </w:r>
      <w:r>
        <w:rPr>
          <w:rFonts w:ascii="Times New Roman" w:hAnsi="Times New Roman" w:cs="Times New Roman"/>
          <w:sz w:val="28"/>
          <w:szCs w:val="28"/>
        </w:rPr>
        <w:t>, направленных на обеспечение</w:t>
      </w:r>
      <w:r w:rsidRPr="00F344A1">
        <w:rPr>
          <w:rFonts w:ascii="Times New Roman" w:hAnsi="Times New Roman" w:cs="Times New Roman"/>
          <w:sz w:val="28"/>
          <w:szCs w:val="28"/>
        </w:rPr>
        <w:t xml:space="preserve"> непрерывного повышения квалификации сотрудников ПОО, в том числе областные научно-практические семинары, семинары-практикумы, а также областной конкурс лучших практик в сфере профилактики распространения экстремистских и террористических идеологий в образовательной среде «ВекторБезопасности74». За указанный период мероприятиями было охвачено 4400 человек, в том числе заместители директора по воспитательной работе, психологи, со</w:t>
      </w:r>
      <w:r>
        <w:rPr>
          <w:rFonts w:ascii="Times New Roman" w:hAnsi="Times New Roman" w:cs="Times New Roman"/>
          <w:sz w:val="28"/>
          <w:szCs w:val="28"/>
        </w:rPr>
        <w:t>циальные педагоги, преподаватели</w:t>
      </w:r>
      <w:r w:rsidRPr="00F344A1">
        <w:rPr>
          <w:rFonts w:ascii="Times New Roman" w:hAnsi="Times New Roman" w:cs="Times New Roman"/>
          <w:sz w:val="28"/>
          <w:szCs w:val="28"/>
        </w:rPr>
        <w:t xml:space="preserve"> гуманитарных и социально-экономических дисциплин, основ безопасности жизнедеятельности в ПОО.</w:t>
      </w:r>
    </w:p>
    <w:p w:rsidR="00023BE1" w:rsidRPr="00F344A1" w:rsidRDefault="00023BE1" w:rsidP="00023BE1">
      <w:pPr>
        <w:spacing w:after="0" w:line="240" w:lineRule="auto"/>
        <w:ind w:firstLine="709"/>
        <w:jc w:val="both"/>
        <w:rPr>
          <w:rFonts w:ascii="Times New Roman" w:hAnsi="Times New Roman" w:cs="Times New Roman"/>
          <w:sz w:val="28"/>
          <w:szCs w:val="28"/>
        </w:rPr>
      </w:pPr>
      <w:r w:rsidRPr="00F344A1">
        <w:rPr>
          <w:rFonts w:ascii="Times New Roman" w:hAnsi="Times New Roman" w:cs="Times New Roman"/>
          <w:sz w:val="28"/>
          <w:szCs w:val="28"/>
        </w:rPr>
        <w:t>2. Обеспечение методического сопровождения профилактики деструктивных проявлений среди обучающихся ПОО.</w:t>
      </w:r>
    </w:p>
    <w:p w:rsidR="00023BE1" w:rsidRPr="00F344A1" w:rsidRDefault="00023BE1" w:rsidP="00023BE1">
      <w:pPr>
        <w:spacing w:after="0" w:line="240" w:lineRule="auto"/>
        <w:ind w:firstLine="709"/>
        <w:jc w:val="both"/>
        <w:rPr>
          <w:rFonts w:ascii="Times New Roman" w:hAnsi="Times New Roman" w:cs="Times New Roman"/>
          <w:sz w:val="28"/>
          <w:szCs w:val="28"/>
        </w:rPr>
      </w:pPr>
      <w:r w:rsidRPr="00F344A1">
        <w:rPr>
          <w:rFonts w:ascii="Times New Roman" w:hAnsi="Times New Roman" w:cs="Times New Roman"/>
          <w:sz w:val="28"/>
          <w:szCs w:val="28"/>
        </w:rPr>
        <w:t>Разработка и распространение методических материалов на бумажном носителе и в сети Интернет:</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 целях </w:t>
      </w:r>
      <w:r w:rsidRPr="00EE57A3">
        <w:rPr>
          <w:rFonts w:ascii="Times New Roman" w:hAnsi="Times New Roman" w:cs="Times New Roman"/>
          <w:sz w:val="28"/>
          <w:szCs w:val="28"/>
        </w:rPr>
        <w:t>методического и научно-аналитического сопровождения работы,</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 xml:space="preserve">направленной на организацию профилактики вовлечения </w:t>
      </w:r>
      <w:r w:rsidRPr="00EE57A3">
        <w:rPr>
          <w:rFonts w:ascii="Times New Roman" w:hAnsi="Times New Roman" w:cs="Times New Roman"/>
          <w:sz w:val="28"/>
          <w:szCs w:val="28"/>
        </w:rPr>
        <w:lastRenderedPageBreak/>
        <w:t>обучающихся в</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экстремистские и террористические сообщества, в том числе в сети Интернет, в</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соответствии с Приказом Министерства образования и науки Челябинской</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 xml:space="preserve">области от 16 июня 2020 г. </w:t>
      </w:r>
      <w:r>
        <w:rPr>
          <w:rFonts w:ascii="Times New Roman" w:hAnsi="Times New Roman" w:cs="Times New Roman"/>
          <w:sz w:val="28"/>
          <w:szCs w:val="28"/>
        </w:rPr>
        <w:t>№</w:t>
      </w:r>
      <w:r w:rsidRPr="00EE57A3">
        <w:rPr>
          <w:rFonts w:ascii="Times New Roman" w:hAnsi="Times New Roman" w:cs="Times New Roman"/>
          <w:sz w:val="28"/>
          <w:szCs w:val="28"/>
        </w:rPr>
        <w:t xml:space="preserve"> 01/71298 в рамках структурного подразделения ГБУДПО «Челябинский институт развития профессионального образования» начал</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работу Центр мониторинга социальных сетей. В 2022 году на основании Приказа</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 xml:space="preserve">ректора ГБУ ДПО ЧИПРПО </w:t>
      </w:r>
      <w:r>
        <w:rPr>
          <w:rFonts w:ascii="Times New Roman" w:hAnsi="Times New Roman" w:cs="Times New Roman"/>
          <w:sz w:val="28"/>
          <w:szCs w:val="28"/>
        </w:rPr>
        <w:t>№</w:t>
      </w:r>
      <w:r w:rsidRPr="00EE57A3">
        <w:rPr>
          <w:rFonts w:ascii="Times New Roman" w:hAnsi="Times New Roman" w:cs="Times New Roman"/>
          <w:sz w:val="28"/>
          <w:szCs w:val="28"/>
        </w:rPr>
        <w:t xml:space="preserve"> 01/09-388 от 30.08.2022 Центр мониторинг</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асоциальных сетей переименован в Научно-исследовательский центр мониторинга</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и профилактики деструктивных проявлений в образовательной среде (далее –НИЦМП).</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При этом система организации профилактической работы специалистами</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НИЦМП, включает следующие этапы:</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1) проведение мониторинга проблем в области организации</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профилактической работы в условиях образовательной среды (готовность</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преподавателей к организации профилактической работы, их осведомленность об</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актуальных деструктивных проявлениях в образовательной среде, знание</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алгоритмов реагирования на различные уровни выраженности данных</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проявлений, вовлеченность обучающихся в профилактическую работу, а также</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алгоритмов безопасного поведения, знание контактов служб быстрого</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реагирования, центров психологической помощи и др.);</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2) повышение уровня осведомленности о рисках деструктивных проявлений</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среди административного руководства образовательных организаций;</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3) повышение уровня навыков выявления данных угроз среди сотрудников</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образовательных организаций, ответственных за воспитательную работу(кураторов учебных групп, преподавателей, психологов, социальных педагогов);</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4) трансляция информационных и методических материалов, направленных</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на минимизацию деструктивных проявлений в образовательной среде и</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алгоритмов безопасного поведения в случаях угроз различного типа и уровня (от</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солидаризации обучающихся с деструктивным движением до поведения в случаях</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чрезвычайных ситуаций террористического характера).</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В рамках разработки методической базы по предупреждению проявлений</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экстремизма и терроризма сотрудниками НИЦМП были разработаны и</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транслированы в профессиональные образовательные организации следующие</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материалы:</w:t>
      </w:r>
    </w:p>
    <w:p w:rsidR="00023BE1" w:rsidRPr="008A26E2" w:rsidRDefault="00023BE1" w:rsidP="00023BE1">
      <w:pPr>
        <w:pStyle w:val="a7"/>
        <w:widowControl w:val="0"/>
        <w:numPr>
          <w:ilvl w:val="0"/>
          <w:numId w:val="39"/>
        </w:numPr>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rPr>
        <w:t>М</w:t>
      </w:r>
      <w:r w:rsidRPr="008A26E2">
        <w:rPr>
          <w:rFonts w:ascii="Times New Roman" w:hAnsi="Times New Roman"/>
          <w:sz w:val="28"/>
          <w:szCs w:val="28"/>
        </w:rPr>
        <w:t xml:space="preserve">етодическое пособие: «Маркеры определения профилей группы риска 2.0. Поведенческий анализ рисков деструктивных проявлений». Для осуществления поведенческого анализа рисков деструктивных проявлений в образовательной и молодежной среде специалисты НИЦ мониторинга и профилактики деструктивных проявлений в образовательной среде ГБУ ДПО ЧИРПО на основании проведенных социологических и аналитических исследований разработали систему маркеров, направленных на выявление потенциальных «групп риска». </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lastRenderedPageBreak/>
        <w:t xml:space="preserve">Расширенный конспект проведения </w:t>
      </w:r>
      <w:proofErr w:type="spellStart"/>
      <w:r w:rsidRPr="00987E74">
        <w:rPr>
          <w:rFonts w:ascii="Times New Roman" w:hAnsi="Times New Roman"/>
          <w:sz w:val="28"/>
          <w:szCs w:val="28"/>
        </w:rPr>
        <w:t>видеолектория</w:t>
      </w:r>
      <w:proofErr w:type="spellEnd"/>
      <w:r w:rsidRPr="00987E74">
        <w:rPr>
          <w:rFonts w:ascii="Times New Roman" w:hAnsi="Times New Roman"/>
          <w:sz w:val="28"/>
          <w:szCs w:val="28"/>
        </w:rPr>
        <w:t>, направленного на формирование антиэкстремистского создания обучающихся (16+).</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 xml:space="preserve">Информационный плакат: «Что делать, если на образовательную организацию напали?». </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Информационные буклеты: «Алгоритмы безопасного поведения в случаях нападения на образовательную организацию».</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 xml:space="preserve">Видеоматериал: «Маркеры деструктивного поведения. Почему важно не молчать». </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Методическое пособие «Маркеры выявления обучающихся «группы риска». Методическое пособие для педагогов».</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Информационный материал «12 вопросов про экстремизм»</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 xml:space="preserve">Информационный буклет «Алгоритм действий при чрезвычайных ситуациях террористического характера». </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Информационный буклет, содержащий информацию об алгоритме действий</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при чрезвычайных ситуациях террористического характера в условиях</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образовательной среды.</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Информационный буклет: «Организация мероприятий ко Дню солидарности в борьбе с терроризмом».</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Информационный буклет, содержащий информацию об организации</w:t>
      </w:r>
      <w:r w:rsidRPr="00EE57A3">
        <w:rPr>
          <w:rFonts w:ascii="Times New Roman" w:hAnsi="Times New Roman" w:cs="Times New Roman"/>
          <w:sz w:val="28"/>
          <w:szCs w:val="28"/>
        </w:rPr>
        <w:br/>
        <w:t>мероприятий ко Дню солидарности в борьбе</w:t>
      </w:r>
      <w:r w:rsidR="004358D9">
        <w:rPr>
          <w:rFonts w:ascii="Times New Roman" w:hAnsi="Times New Roman" w:cs="Times New Roman"/>
          <w:sz w:val="28"/>
          <w:szCs w:val="28"/>
        </w:rPr>
        <w:t xml:space="preserve"> с терроризмом. Данный материал </w:t>
      </w:r>
      <w:r w:rsidRPr="00EE57A3">
        <w:rPr>
          <w:rFonts w:ascii="Times New Roman" w:hAnsi="Times New Roman" w:cs="Times New Roman"/>
          <w:sz w:val="28"/>
          <w:szCs w:val="28"/>
        </w:rPr>
        <w:t>разработан совместно с Антитеррористической комиссией Челябинской области.</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Информационная листовка: «Анонимная горячая линия</w:t>
      </w:r>
      <w:r w:rsidRPr="00987E74">
        <w:rPr>
          <w:rFonts w:ascii="Times New Roman" w:hAnsi="Times New Roman"/>
          <w:sz w:val="28"/>
          <w:szCs w:val="28"/>
        </w:rPr>
        <w:br/>
        <w:t>«Экстремизму-НЕТ!».</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Листовка, содержащая информацию о работе горячей линии для борьбы с</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проявлениями экстремизма и терроризма, преступлениями и дискриминацией на</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национальной и религиозной почве, нарушениями в области прав и свобод</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граждан. Формат материалов подразумевает его транслирование в социальных</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сетях, в том числе в сообществах образовательных организаций.</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Видеоматериал: «Предупреждение экстремистской деятельности в Интернет-пространстве».</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Видеоматериал, содержащий информацию о проявлениях экстремизма в</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социальных сетях. Формат материалов подразумевает его транслирование в</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социальных сетях, в том числе в сообществах образовательных организаций.</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Видеоматериал: «Алгоритм действий при вооруженном нападении на образовательную организацию».</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Видеоматериал, содержащий информацию о трех предпочтительных</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стратегиях спасения при вооруженном нападении на образовательную</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организацию. Данный материал разработан совместно с Антитеррористической</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комиссией Челябинской области. Формат материалов подразумевает его</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транслирование в социальных сетях, в том числе в сообществах образовательных</w:t>
      </w:r>
      <w:r w:rsidR="004E3C25">
        <w:rPr>
          <w:rFonts w:ascii="Times New Roman" w:hAnsi="Times New Roman" w:cs="Times New Roman"/>
          <w:sz w:val="28"/>
          <w:szCs w:val="28"/>
        </w:rPr>
        <w:t xml:space="preserve"> </w:t>
      </w:r>
      <w:r w:rsidRPr="00EE57A3">
        <w:rPr>
          <w:rFonts w:ascii="Times New Roman" w:hAnsi="Times New Roman" w:cs="Times New Roman"/>
          <w:sz w:val="28"/>
          <w:szCs w:val="28"/>
        </w:rPr>
        <w:t>организаций</w:t>
      </w:r>
      <w:r>
        <w:rPr>
          <w:rFonts w:ascii="Times New Roman" w:hAnsi="Times New Roman" w:cs="Times New Roman"/>
          <w:sz w:val="28"/>
          <w:szCs w:val="28"/>
        </w:rPr>
        <w:t>.</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 xml:space="preserve">Рекомендации для классных руководителей/кураторов учебных групп: «Ключевые установки для организации профилактической беседы с </w:t>
      </w:r>
      <w:r w:rsidRPr="00987E74">
        <w:rPr>
          <w:rFonts w:ascii="Times New Roman" w:hAnsi="Times New Roman"/>
          <w:sz w:val="28"/>
          <w:szCs w:val="28"/>
        </w:rPr>
        <w:lastRenderedPageBreak/>
        <w:t xml:space="preserve">обучающимися по проблемам </w:t>
      </w:r>
      <w:proofErr w:type="spellStart"/>
      <w:r w:rsidRPr="00987E74">
        <w:rPr>
          <w:rFonts w:ascii="Times New Roman" w:hAnsi="Times New Roman"/>
          <w:sz w:val="28"/>
          <w:szCs w:val="28"/>
        </w:rPr>
        <w:t>скулшутинга</w:t>
      </w:r>
      <w:proofErr w:type="spellEnd"/>
      <w:r w:rsidRPr="00987E74">
        <w:rPr>
          <w:rFonts w:ascii="Times New Roman" w:hAnsi="Times New Roman"/>
          <w:sz w:val="28"/>
          <w:szCs w:val="28"/>
        </w:rPr>
        <w:t xml:space="preserve"> (запрещенного в РФ террористического движения)».</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Конспект родительского собрания на тему: «</w:t>
      </w:r>
      <w:proofErr w:type="spellStart"/>
      <w:r w:rsidRPr="00987E74">
        <w:rPr>
          <w:rFonts w:ascii="Times New Roman" w:hAnsi="Times New Roman"/>
          <w:sz w:val="28"/>
          <w:szCs w:val="28"/>
        </w:rPr>
        <w:t>Скулшутинг</w:t>
      </w:r>
      <w:proofErr w:type="spellEnd"/>
      <w:r w:rsidRPr="00987E74">
        <w:rPr>
          <w:rFonts w:ascii="Times New Roman" w:hAnsi="Times New Roman"/>
          <w:sz w:val="28"/>
          <w:szCs w:val="28"/>
        </w:rPr>
        <w:t xml:space="preserve"> (запрещенное в РФ террористическое движение) как современная угроза в образовательной среде».</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 xml:space="preserve">Конспект содержит ключевые рекомендации по выявлению </w:t>
      </w:r>
      <w:proofErr w:type="spellStart"/>
      <w:r w:rsidRPr="00EE57A3">
        <w:rPr>
          <w:rFonts w:ascii="Times New Roman" w:hAnsi="Times New Roman" w:cs="Times New Roman"/>
          <w:sz w:val="28"/>
          <w:szCs w:val="28"/>
        </w:rPr>
        <w:t>рисковсолидаризации</w:t>
      </w:r>
      <w:proofErr w:type="spellEnd"/>
      <w:r w:rsidRPr="00EE57A3">
        <w:rPr>
          <w:rFonts w:ascii="Times New Roman" w:hAnsi="Times New Roman" w:cs="Times New Roman"/>
          <w:sz w:val="28"/>
          <w:szCs w:val="28"/>
        </w:rPr>
        <w:t xml:space="preserve"> с данным движением подростков и молодежи.</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Информационный материал: «</w:t>
      </w:r>
      <w:proofErr w:type="spellStart"/>
      <w:r w:rsidRPr="00987E74">
        <w:rPr>
          <w:rFonts w:ascii="Times New Roman" w:hAnsi="Times New Roman"/>
          <w:sz w:val="28"/>
          <w:szCs w:val="28"/>
        </w:rPr>
        <w:t>Скулшутинг</w:t>
      </w:r>
      <w:proofErr w:type="spellEnd"/>
      <w:r w:rsidRPr="00987E74">
        <w:rPr>
          <w:rFonts w:ascii="Times New Roman" w:hAnsi="Times New Roman"/>
          <w:sz w:val="28"/>
          <w:szCs w:val="28"/>
        </w:rPr>
        <w:t>. О чем должен знать каждый».</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 xml:space="preserve">Буклет, содержащий информацию о запрещенном в РФ </w:t>
      </w:r>
      <w:proofErr w:type="spellStart"/>
      <w:r w:rsidRPr="00EE57A3">
        <w:rPr>
          <w:rFonts w:ascii="Times New Roman" w:hAnsi="Times New Roman" w:cs="Times New Roman"/>
          <w:sz w:val="28"/>
          <w:szCs w:val="28"/>
        </w:rPr>
        <w:t>террористическомдвижении</w:t>
      </w:r>
      <w:proofErr w:type="spellEnd"/>
      <w:r w:rsidRPr="00EE57A3">
        <w:rPr>
          <w:rFonts w:ascii="Times New Roman" w:hAnsi="Times New Roman" w:cs="Times New Roman"/>
          <w:sz w:val="28"/>
          <w:szCs w:val="28"/>
        </w:rPr>
        <w:t xml:space="preserve"> «</w:t>
      </w:r>
      <w:proofErr w:type="spellStart"/>
      <w:r w:rsidRPr="00EE57A3">
        <w:rPr>
          <w:rFonts w:ascii="Times New Roman" w:hAnsi="Times New Roman" w:cs="Times New Roman"/>
          <w:sz w:val="28"/>
          <w:szCs w:val="28"/>
        </w:rPr>
        <w:t>Скулшутинг</w:t>
      </w:r>
      <w:proofErr w:type="spellEnd"/>
      <w:r w:rsidRPr="00EE57A3">
        <w:rPr>
          <w:rFonts w:ascii="Times New Roman" w:hAnsi="Times New Roman" w:cs="Times New Roman"/>
          <w:sz w:val="28"/>
          <w:szCs w:val="28"/>
        </w:rPr>
        <w:t>».</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 xml:space="preserve">Информационный материал: «Как говорить о сложном. 12 советов для беседы с детьми о </w:t>
      </w:r>
      <w:proofErr w:type="spellStart"/>
      <w:r w:rsidRPr="00987E74">
        <w:rPr>
          <w:rFonts w:ascii="Times New Roman" w:hAnsi="Times New Roman"/>
          <w:sz w:val="28"/>
          <w:szCs w:val="28"/>
        </w:rPr>
        <w:t>скулшутинге</w:t>
      </w:r>
      <w:proofErr w:type="spellEnd"/>
      <w:r w:rsidRPr="00987E74">
        <w:rPr>
          <w:rFonts w:ascii="Times New Roman" w:hAnsi="Times New Roman"/>
          <w:sz w:val="28"/>
          <w:szCs w:val="28"/>
        </w:rPr>
        <w:t>».</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 xml:space="preserve">Информационный буклет для родителей обучающихся, </w:t>
      </w:r>
      <w:proofErr w:type="spellStart"/>
      <w:r w:rsidRPr="00EE57A3">
        <w:rPr>
          <w:rFonts w:ascii="Times New Roman" w:hAnsi="Times New Roman" w:cs="Times New Roman"/>
          <w:sz w:val="28"/>
          <w:szCs w:val="28"/>
        </w:rPr>
        <w:t>содержащийрекомендации</w:t>
      </w:r>
      <w:proofErr w:type="spellEnd"/>
      <w:r w:rsidRPr="00EE57A3">
        <w:rPr>
          <w:rFonts w:ascii="Times New Roman" w:hAnsi="Times New Roman" w:cs="Times New Roman"/>
          <w:sz w:val="28"/>
          <w:szCs w:val="28"/>
        </w:rPr>
        <w:t xml:space="preserve"> при обсуждении с детьми темы, связанными с </w:t>
      </w:r>
      <w:proofErr w:type="spellStart"/>
      <w:r w:rsidRPr="00EE57A3">
        <w:rPr>
          <w:rFonts w:ascii="Times New Roman" w:hAnsi="Times New Roman" w:cs="Times New Roman"/>
          <w:sz w:val="28"/>
          <w:szCs w:val="28"/>
        </w:rPr>
        <w:t>психологическойбезопасностью</w:t>
      </w:r>
      <w:proofErr w:type="spellEnd"/>
      <w:r w:rsidRPr="00EE57A3">
        <w:rPr>
          <w:rFonts w:ascii="Times New Roman" w:hAnsi="Times New Roman" w:cs="Times New Roman"/>
          <w:sz w:val="28"/>
          <w:szCs w:val="28"/>
        </w:rPr>
        <w:t xml:space="preserve"> и правилам безопасного поведения в случае </w:t>
      </w:r>
      <w:proofErr w:type="spellStart"/>
      <w:r w:rsidRPr="00EE57A3">
        <w:rPr>
          <w:rFonts w:ascii="Times New Roman" w:hAnsi="Times New Roman" w:cs="Times New Roman"/>
          <w:sz w:val="28"/>
          <w:szCs w:val="28"/>
        </w:rPr>
        <w:t>чрезвычайногопроисшествия</w:t>
      </w:r>
      <w:proofErr w:type="spellEnd"/>
      <w:r w:rsidRPr="00EE57A3">
        <w:rPr>
          <w:rFonts w:ascii="Times New Roman" w:hAnsi="Times New Roman" w:cs="Times New Roman"/>
          <w:sz w:val="28"/>
          <w:szCs w:val="28"/>
        </w:rPr>
        <w:t>.</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Информационный материал: «</w:t>
      </w:r>
      <w:proofErr w:type="spellStart"/>
      <w:r w:rsidRPr="00987E74">
        <w:rPr>
          <w:rFonts w:ascii="Times New Roman" w:hAnsi="Times New Roman"/>
          <w:sz w:val="28"/>
          <w:szCs w:val="28"/>
        </w:rPr>
        <w:t>Скулшутинг</w:t>
      </w:r>
      <w:proofErr w:type="spellEnd"/>
      <w:r w:rsidRPr="00987E74">
        <w:rPr>
          <w:rFonts w:ascii="Times New Roman" w:hAnsi="Times New Roman"/>
          <w:sz w:val="28"/>
          <w:szCs w:val="28"/>
        </w:rPr>
        <w:t>. Социально-психологические особенности подростков «группы риска»».</w:t>
      </w:r>
    </w:p>
    <w:p w:rsidR="00023BE1" w:rsidRPr="00987E74" w:rsidRDefault="00023BE1" w:rsidP="00023BE1">
      <w:pPr>
        <w:pStyle w:val="a7"/>
        <w:widowControl w:val="0"/>
        <w:numPr>
          <w:ilvl w:val="0"/>
          <w:numId w:val="39"/>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987E74">
        <w:rPr>
          <w:rFonts w:ascii="Times New Roman" w:hAnsi="Times New Roman"/>
          <w:sz w:val="28"/>
          <w:szCs w:val="28"/>
        </w:rPr>
        <w:t>Информационный материал: «Что должен знать родитель подростка?»</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EE57A3">
        <w:rPr>
          <w:rFonts w:ascii="Times New Roman" w:hAnsi="Times New Roman" w:cs="Times New Roman"/>
          <w:sz w:val="28"/>
          <w:szCs w:val="28"/>
        </w:rPr>
        <w:t xml:space="preserve">Информационный материал для родителей обучающихся, </w:t>
      </w:r>
      <w:proofErr w:type="spellStart"/>
      <w:r w:rsidRPr="00EE57A3">
        <w:rPr>
          <w:rFonts w:ascii="Times New Roman" w:hAnsi="Times New Roman" w:cs="Times New Roman"/>
          <w:sz w:val="28"/>
          <w:szCs w:val="28"/>
        </w:rPr>
        <w:t>содержащийпризнаки</w:t>
      </w:r>
      <w:proofErr w:type="spellEnd"/>
      <w:r w:rsidRPr="00EE57A3">
        <w:rPr>
          <w:rFonts w:ascii="Times New Roman" w:hAnsi="Times New Roman" w:cs="Times New Roman"/>
          <w:sz w:val="28"/>
          <w:szCs w:val="28"/>
        </w:rPr>
        <w:t xml:space="preserve"> рискованного поведения подростков, на которые следует </w:t>
      </w:r>
      <w:proofErr w:type="spellStart"/>
      <w:r w:rsidRPr="00EE57A3">
        <w:rPr>
          <w:rFonts w:ascii="Times New Roman" w:hAnsi="Times New Roman" w:cs="Times New Roman"/>
          <w:sz w:val="28"/>
          <w:szCs w:val="28"/>
        </w:rPr>
        <w:t>обратитьвнимание</w:t>
      </w:r>
      <w:proofErr w:type="spellEnd"/>
      <w:r w:rsidRPr="00EE57A3">
        <w:rPr>
          <w:rFonts w:ascii="Times New Roman" w:hAnsi="Times New Roman" w:cs="Times New Roman"/>
          <w:sz w:val="28"/>
          <w:szCs w:val="28"/>
        </w:rPr>
        <w:t>.</w:t>
      </w:r>
    </w:p>
    <w:p w:rsidR="00023BE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Вышеуказанные материалы </w:t>
      </w:r>
      <w:r w:rsidRPr="00EE57A3">
        <w:rPr>
          <w:rFonts w:ascii="Times New Roman" w:hAnsi="Times New Roman" w:cs="Times New Roman"/>
          <w:sz w:val="28"/>
          <w:szCs w:val="28"/>
        </w:rPr>
        <w:t xml:space="preserve">размещены на официальном </w:t>
      </w:r>
      <w:proofErr w:type="spellStart"/>
      <w:r w:rsidRPr="00EE57A3">
        <w:rPr>
          <w:rFonts w:ascii="Times New Roman" w:hAnsi="Times New Roman" w:cs="Times New Roman"/>
          <w:sz w:val="28"/>
          <w:szCs w:val="28"/>
        </w:rPr>
        <w:t>сайтеГБУ</w:t>
      </w:r>
      <w:proofErr w:type="spellEnd"/>
      <w:r w:rsidRPr="00EE57A3">
        <w:rPr>
          <w:rFonts w:ascii="Times New Roman" w:hAnsi="Times New Roman" w:cs="Times New Roman"/>
          <w:sz w:val="28"/>
          <w:szCs w:val="28"/>
        </w:rPr>
        <w:t xml:space="preserve"> ДПО ЧИРПО в разделе «Научно-исследовательский центр мониторинга </w:t>
      </w:r>
      <w:proofErr w:type="spellStart"/>
      <w:r w:rsidRPr="00EE57A3">
        <w:rPr>
          <w:rFonts w:ascii="Times New Roman" w:hAnsi="Times New Roman" w:cs="Times New Roman"/>
          <w:sz w:val="28"/>
          <w:szCs w:val="28"/>
        </w:rPr>
        <w:t>ипрофилактики</w:t>
      </w:r>
      <w:proofErr w:type="spellEnd"/>
      <w:r w:rsidRPr="00EE57A3">
        <w:rPr>
          <w:rFonts w:ascii="Times New Roman" w:hAnsi="Times New Roman" w:cs="Times New Roman"/>
          <w:sz w:val="28"/>
          <w:szCs w:val="28"/>
        </w:rPr>
        <w:t xml:space="preserve"> деструктивных проявлений в образовательной среде»(https://chirpo.ru/monitoring-social). Информация о данных материалах </w:t>
      </w:r>
      <w:proofErr w:type="spellStart"/>
      <w:r w:rsidRPr="00EE57A3">
        <w:rPr>
          <w:rFonts w:ascii="Times New Roman" w:hAnsi="Times New Roman" w:cs="Times New Roman"/>
          <w:sz w:val="28"/>
          <w:szCs w:val="28"/>
        </w:rPr>
        <w:t>напостоянной</w:t>
      </w:r>
      <w:proofErr w:type="spellEnd"/>
      <w:r w:rsidRPr="00EE57A3">
        <w:rPr>
          <w:rFonts w:ascii="Times New Roman" w:hAnsi="Times New Roman" w:cs="Times New Roman"/>
          <w:sz w:val="28"/>
          <w:szCs w:val="28"/>
        </w:rPr>
        <w:t xml:space="preserve"> основе транслируется в профессиональные </w:t>
      </w:r>
      <w:proofErr w:type="spellStart"/>
      <w:r w:rsidRPr="00EE57A3">
        <w:rPr>
          <w:rFonts w:ascii="Times New Roman" w:hAnsi="Times New Roman" w:cs="Times New Roman"/>
          <w:sz w:val="28"/>
          <w:szCs w:val="28"/>
        </w:rPr>
        <w:t>образовательныеорганизации</w:t>
      </w:r>
      <w:proofErr w:type="spellEnd"/>
      <w:r w:rsidRPr="00EE57A3">
        <w:rPr>
          <w:rFonts w:ascii="Times New Roman" w:hAnsi="Times New Roman" w:cs="Times New Roman"/>
          <w:sz w:val="28"/>
          <w:szCs w:val="28"/>
        </w:rPr>
        <w:t xml:space="preserve"> Челябинской области</w:t>
      </w:r>
      <w:r>
        <w:rPr>
          <w:rFonts w:ascii="Times New Roman" w:hAnsi="Times New Roman" w:cs="Times New Roman"/>
          <w:sz w:val="28"/>
          <w:szCs w:val="28"/>
        </w:rPr>
        <w:t>.</w:t>
      </w:r>
    </w:p>
    <w:p w:rsidR="00023BE1" w:rsidRPr="00F344A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F344A1">
        <w:rPr>
          <w:rFonts w:ascii="Times New Roman" w:hAnsi="Times New Roman" w:cs="Times New Roman"/>
          <w:sz w:val="28"/>
          <w:szCs w:val="28"/>
        </w:rPr>
        <w:t>3. Организация воспитательной работы в ПОО.</w:t>
      </w:r>
    </w:p>
    <w:p w:rsidR="00023BE1" w:rsidRPr="00F344A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Pr>
          <w:rFonts w:ascii="Times New Roman" w:eastAsia="Calibri" w:hAnsi="Times New Roman" w:cs="Times New Roman"/>
          <w:sz w:val="28"/>
          <w:szCs w:val="28"/>
        </w:rPr>
        <w:t xml:space="preserve">1) </w:t>
      </w:r>
      <w:r w:rsidRPr="00F344A1">
        <w:rPr>
          <w:rFonts w:ascii="Times New Roman" w:eastAsia="Calibri" w:hAnsi="Times New Roman" w:cs="Times New Roman"/>
          <w:sz w:val="28"/>
          <w:szCs w:val="28"/>
        </w:rPr>
        <w:t xml:space="preserve">В соответствии со статьей 12.1 </w:t>
      </w:r>
      <w:r w:rsidRPr="00F344A1">
        <w:rPr>
          <w:rFonts w:ascii="Times New Roman" w:hAnsi="Times New Roman" w:cs="Times New Roman"/>
          <w:sz w:val="28"/>
          <w:szCs w:val="28"/>
        </w:rPr>
        <w:t xml:space="preserve">Федерального закона от 29.12.2012 г. </w:t>
      </w:r>
      <w:r w:rsidRPr="00F344A1">
        <w:rPr>
          <w:rFonts w:ascii="Times New Roman" w:hAnsi="Times New Roman" w:cs="Times New Roman"/>
          <w:sz w:val="28"/>
          <w:szCs w:val="28"/>
        </w:rPr>
        <w:br/>
        <w:t xml:space="preserve">№ 273-ФЗ «Об образовании в Российской Федерации» воспитание обучающихся при освоении ими образовательных программ среднего профессионального образования осуществляется на основе включаемых в такие образовательные программы рабочей программы воспитания и календарного плана воспитательной работы, разрабатываемых и утверждаемых с учетом примерных рабочих программ воспитания и примерных календарных планов воспитательной работы. </w:t>
      </w:r>
    </w:p>
    <w:p w:rsidR="00023BE1" w:rsidRPr="00F344A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F344A1">
        <w:rPr>
          <w:rFonts w:ascii="Times New Roman" w:hAnsi="Times New Roman" w:cs="Times New Roman"/>
          <w:sz w:val="28"/>
          <w:szCs w:val="28"/>
        </w:rPr>
        <w:t xml:space="preserve">В соответствии с приказами Министерства от 12.01.2021 № 01/12 </w:t>
      </w:r>
      <w:r>
        <w:rPr>
          <w:rFonts w:ascii="Times New Roman" w:hAnsi="Times New Roman" w:cs="Times New Roman"/>
          <w:sz w:val="28"/>
          <w:szCs w:val="28"/>
        </w:rPr>
        <w:br/>
      </w:r>
      <w:r w:rsidRPr="00F344A1">
        <w:rPr>
          <w:rFonts w:ascii="Times New Roman" w:hAnsi="Times New Roman" w:cs="Times New Roman"/>
          <w:sz w:val="28"/>
          <w:szCs w:val="28"/>
        </w:rPr>
        <w:t xml:space="preserve">«О разработке и реализации рабочих программ воспитания», от 27.01.2022 </w:t>
      </w:r>
      <w:r>
        <w:rPr>
          <w:rFonts w:ascii="Times New Roman" w:hAnsi="Times New Roman" w:cs="Times New Roman"/>
          <w:sz w:val="28"/>
          <w:szCs w:val="28"/>
        </w:rPr>
        <w:br/>
      </w:r>
      <w:r w:rsidRPr="00F344A1">
        <w:rPr>
          <w:rFonts w:ascii="Times New Roman" w:hAnsi="Times New Roman" w:cs="Times New Roman"/>
          <w:sz w:val="28"/>
          <w:szCs w:val="28"/>
        </w:rPr>
        <w:t xml:space="preserve">№ 01/159 «О реализации рабочих программ воспитания в образовательных организациях Челябинской области в 2022 году» в 100 % профессиональных образовательных организаций Челябинской области (далее – ПОО) разработаны и внедрены рабочие программы воспитания, организовано </w:t>
      </w:r>
      <w:r w:rsidRPr="00F344A1">
        <w:rPr>
          <w:rFonts w:ascii="Times New Roman" w:hAnsi="Times New Roman" w:cs="Times New Roman"/>
          <w:sz w:val="28"/>
          <w:szCs w:val="28"/>
        </w:rPr>
        <w:lastRenderedPageBreak/>
        <w:t>воспитание обучающихся на основе включаемой в основную образовательную программу рабочей программы воспитания.</w:t>
      </w:r>
    </w:p>
    <w:p w:rsidR="00023BE1" w:rsidRPr="00F344A1" w:rsidRDefault="00023BE1" w:rsidP="00023BE1">
      <w:pPr>
        <w:widowControl w:val="0"/>
        <w:tabs>
          <w:tab w:val="left" w:pos="1134"/>
        </w:tabs>
        <w:overflowPunct w:val="0"/>
        <w:autoSpaceDE w:val="0"/>
        <w:autoSpaceDN w:val="0"/>
        <w:adjustRightInd w:val="0"/>
        <w:spacing w:after="0" w:line="240" w:lineRule="auto"/>
        <w:ind w:firstLine="709"/>
        <w:jc w:val="both"/>
        <w:textAlignment w:val="baseline"/>
        <w:rPr>
          <w:rFonts w:ascii="Times New Roman" w:hAnsi="Times New Roman" w:cs="Times New Roman"/>
          <w:sz w:val="28"/>
          <w:szCs w:val="28"/>
        </w:rPr>
      </w:pPr>
      <w:r w:rsidRPr="00F344A1">
        <w:rPr>
          <w:rFonts w:ascii="Times New Roman" w:hAnsi="Times New Roman" w:cs="Times New Roman"/>
          <w:sz w:val="28"/>
          <w:szCs w:val="28"/>
        </w:rPr>
        <w:t>В рабочую программу воспитания включены 6 направлений воспитательной работы, в том числе гражданско-патриотическое.</w:t>
      </w:r>
    </w:p>
    <w:p w:rsidR="00023BE1" w:rsidRPr="00F344A1" w:rsidRDefault="00023BE1" w:rsidP="00023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2)В</w:t>
      </w:r>
      <w:r w:rsidRPr="00F344A1">
        <w:rPr>
          <w:rFonts w:ascii="Times New Roman" w:hAnsi="Times New Roman" w:cs="Times New Roman"/>
          <w:sz w:val="28"/>
          <w:szCs w:val="28"/>
        </w:rPr>
        <w:t>ыявление и учет подростков, склонных к асоциальному поведению, не посещающих или систематически пропускающих по неуважительным причинам занятия, а именно:</w:t>
      </w:r>
    </w:p>
    <w:p w:rsidR="00023BE1" w:rsidRPr="00F344A1" w:rsidRDefault="00023BE1" w:rsidP="00023BE1">
      <w:pPr>
        <w:pStyle w:val="a7"/>
        <w:numPr>
          <w:ilvl w:val="0"/>
          <w:numId w:val="38"/>
        </w:numPr>
        <w:tabs>
          <w:tab w:val="left" w:pos="1134"/>
        </w:tabs>
        <w:overflowPunct w:val="0"/>
        <w:autoSpaceDE w:val="0"/>
        <w:autoSpaceDN w:val="0"/>
        <w:adjustRightInd w:val="0"/>
        <w:spacing w:after="0" w:line="240" w:lineRule="auto"/>
        <w:ind w:left="0" w:firstLine="709"/>
        <w:jc w:val="both"/>
        <w:textAlignment w:val="baseline"/>
        <w:rPr>
          <w:rFonts w:ascii="Times New Roman" w:hAnsi="Times New Roman"/>
          <w:sz w:val="28"/>
          <w:szCs w:val="28"/>
        </w:rPr>
      </w:pPr>
      <w:r w:rsidRPr="00F344A1">
        <w:rPr>
          <w:rFonts w:ascii="Times New Roman" w:hAnsi="Times New Roman"/>
          <w:sz w:val="28"/>
          <w:szCs w:val="28"/>
        </w:rPr>
        <w:t>ведется работа по выявлению обучающихся вышеназванной категории, родителей, отклоняющихся от выполнения своих обязанностей по воспитанию, обучению несовершеннолетних детей, и лиц, вовлекающих в антиобщественную деятельность;</w:t>
      </w:r>
    </w:p>
    <w:p w:rsidR="00023BE1" w:rsidRPr="00F344A1" w:rsidRDefault="00023BE1" w:rsidP="00023BE1">
      <w:pPr>
        <w:pStyle w:val="a7"/>
        <w:numPr>
          <w:ilvl w:val="0"/>
          <w:numId w:val="38"/>
        </w:numPr>
        <w:tabs>
          <w:tab w:val="left" w:pos="1134"/>
        </w:tabs>
        <w:spacing w:after="0" w:line="240" w:lineRule="auto"/>
        <w:ind w:left="0" w:firstLine="709"/>
        <w:jc w:val="both"/>
        <w:rPr>
          <w:rFonts w:ascii="Times New Roman" w:hAnsi="Times New Roman"/>
          <w:color w:val="000000"/>
          <w:sz w:val="28"/>
          <w:szCs w:val="28"/>
          <w:lang w:eastAsia="en-US"/>
        </w:rPr>
      </w:pPr>
      <w:r w:rsidRPr="00F344A1">
        <w:rPr>
          <w:rFonts w:ascii="Times New Roman" w:hAnsi="Times New Roman"/>
          <w:sz w:val="28"/>
          <w:szCs w:val="28"/>
        </w:rPr>
        <w:t>во всех профессиональных образовательных организациях Челябинской области организовано функционирование</w:t>
      </w:r>
      <w:r w:rsidRPr="00F344A1">
        <w:rPr>
          <w:rFonts w:ascii="Times New Roman" w:hAnsi="Times New Roman"/>
          <w:color w:val="000000"/>
          <w:sz w:val="28"/>
          <w:szCs w:val="28"/>
        </w:rPr>
        <w:t xml:space="preserve"> Советов профилактики, создаваемых для осуществления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обучающихся,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023BE1" w:rsidRPr="00F344A1" w:rsidRDefault="00023BE1" w:rsidP="00023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F344A1">
        <w:rPr>
          <w:rFonts w:ascii="Times New Roman" w:hAnsi="Times New Roman" w:cs="Times New Roman"/>
          <w:sz w:val="28"/>
          <w:szCs w:val="28"/>
        </w:rPr>
        <w:t xml:space="preserve"> Мероприятия, направленные на развитие у детей и молодежи неприятия идеологии терроризма и привитие им традиционных российских духовно-нравственных ценностей.</w:t>
      </w:r>
    </w:p>
    <w:p w:rsidR="00023BE1" w:rsidRDefault="00023BE1" w:rsidP="00023BE1">
      <w:pPr>
        <w:spacing w:after="0" w:line="240" w:lineRule="auto"/>
        <w:ind w:firstLine="709"/>
        <w:jc w:val="both"/>
        <w:rPr>
          <w:rFonts w:ascii="Times New Roman" w:hAnsi="Times New Roman" w:cs="Times New Roman"/>
          <w:sz w:val="28"/>
          <w:szCs w:val="28"/>
        </w:rPr>
      </w:pPr>
      <w:r w:rsidRPr="00F344A1">
        <w:rPr>
          <w:rFonts w:ascii="Times New Roman" w:hAnsi="Times New Roman" w:cs="Times New Roman"/>
          <w:sz w:val="28"/>
          <w:szCs w:val="28"/>
        </w:rPr>
        <w:t>В целях организации комплексной работы в сфере профилактики распространения идеологии экстремизма и терроризма в молодежной среде, в соответствии с Комплексным планом противодействия идеологии терроризма в Российской Федерации на 2019-2023 годы, утвержденным През</w:t>
      </w:r>
      <w:r>
        <w:rPr>
          <w:rFonts w:ascii="Times New Roman" w:hAnsi="Times New Roman" w:cs="Times New Roman"/>
          <w:sz w:val="28"/>
          <w:szCs w:val="28"/>
        </w:rPr>
        <w:t>идентом Российской Федерации 28.12.</w:t>
      </w:r>
      <w:r w:rsidRPr="00F344A1">
        <w:rPr>
          <w:rFonts w:ascii="Times New Roman" w:hAnsi="Times New Roman" w:cs="Times New Roman"/>
          <w:sz w:val="28"/>
          <w:szCs w:val="28"/>
        </w:rPr>
        <w:t xml:space="preserve"> 2018 № Пр-2665</w:t>
      </w:r>
      <w:r>
        <w:rPr>
          <w:rFonts w:ascii="Times New Roman" w:hAnsi="Times New Roman" w:cs="Times New Roman"/>
          <w:sz w:val="28"/>
          <w:szCs w:val="28"/>
        </w:rPr>
        <w:t xml:space="preserve">, </w:t>
      </w:r>
      <w:r w:rsidRPr="00F344A1">
        <w:rPr>
          <w:rFonts w:ascii="Times New Roman" w:hAnsi="Times New Roman" w:cs="Times New Roman"/>
          <w:sz w:val="28"/>
          <w:szCs w:val="28"/>
        </w:rPr>
        <w:t>Губернатором Челябинской области</w:t>
      </w:r>
      <w:r>
        <w:rPr>
          <w:rFonts w:ascii="Times New Roman" w:hAnsi="Times New Roman" w:cs="Times New Roman"/>
          <w:sz w:val="28"/>
          <w:szCs w:val="28"/>
        </w:rPr>
        <w:t xml:space="preserve"> утвержден комплексный план</w:t>
      </w:r>
      <w:r w:rsidRPr="00F344A1">
        <w:rPr>
          <w:rFonts w:ascii="Times New Roman" w:hAnsi="Times New Roman" w:cs="Times New Roman"/>
          <w:sz w:val="28"/>
          <w:szCs w:val="28"/>
        </w:rPr>
        <w:t xml:space="preserve"> противодействия идеологии терроризма в Челябинской области на 2020-2023 годы от 02.11.2020 </w:t>
      </w:r>
      <w:r>
        <w:rPr>
          <w:rFonts w:ascii="Times New Roman" w:hAnsi="Times New Roman" w:cs="Times New Roman"/>
          <w:sz w:val="28"/>
          <w:szCs w:val="28"/>
        </w:rPr>
        <w:t>(далее – Комплексный план). Комплексным планом предусмотрены мероприятия, направленные на профилактическую работу с лицами, подверженными воздействию идеологии терроризма, а также попавшими под ее влияние, формирование у жителей Челябинской области антитеррористического сознания.</w:t>
      </w:r>
    </w:p>
    <w:p w:rsidR="00023BE1" w:rsidRDefault="00023BE1" w:rsidP="00023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Комплексного плана приказом Министерства </w:t>
      </w:r>
      <w:r>
        <w:rPr>
          <w:rFonts w:ascii="Times New Roman" w:hAnsi="Times New Roman" w:cs="Times New Roman"/>
          <w:sz w:val="28"/>
          <w:szCs w:val="28"/>
        </w:rPr>
        <w:br/>
        <w:t>от 01.09.</w:t>
      </w:r>
      <w:r w:rsidRPr="00F344A1">
        <w:rPr>
          <w:rFonts w:ascii="Times New Roman" w:hAnsi="Times New Roman" w:cs="Times New Roman"/>
          <w:sz w:val="28"/>
          <w:szCs w:val="28"/>
        </w:rPr>
        <w:t xml:space="preserve">2019 № 01/2735 создано структурное подразделение Центр мониторинга социальных сетей на базе </w:t>
      </w:r>
      <w:r>
        <w:rPr>
          <w:rFonts w:ascii="Times New Roman" w:hAnsi="Times New Roman" w:cs="Times New Roman"/>
          <w:sz w:val="28"/>
          <w:szCs w:val="28"/>
        </w:rPr>
        <w:t>ЧИРПО</w:t>
      </w:r>
      <w:r w:rsidRPr="00F344A1">
        <w:rPr>
          <w:rFonts w:ascii="Times New Roman" w:hAnsi="Times New Roman" w:cs="Times New Roman"/>
          <w:sz w:val="28"/>
          <w:szCs w:val="28"/>
        </w:rPr>
        <w:t>, н</w:t>
      </w:r>
      <w:r>
        <w:rPr>
          <w:rFonts w:ascii="Times New Roman" w:eastAsia="Calibri" w:hAnsi="Times New Roman" w:cs="Times New Roman"/>
          <w:sz w:val="28"/>
          <w:szCs w:val="28"/>
        </w:rPr>
        <w:t>а основании приказа ЧИ</w:t>
      </w:r>
      <w:r w:rsidRPr="00F344A1">
        <w:rPr>
          <w:rFonts w:ascii="Times New Roman" w:eastAsia="Calibri" w:hAnsi="Times New Roman" w:cs="Times New Roman"/>
          <w:sz w:val="28"/>
          <w:szCs w:val="28"/>
        </w:rPr>
        <w:t xml:space="preserve">РПО от 30.08.2022 </w:t>
      </w:r>
      <w:r>
        <w:rPr>
          <w:rFonts w:ascii="Times New Roman" w:eastAsia="Calibri" w:hAnsi="Times New Roman" w:cs="Times New Roman"/>
          <w:sz w:val="28"/>
          <w:szCs w:val="28"/>
        </w:rPr>
        <w:t>№</w:t>
      </w:r>
      <w:r w:rsidRPr="00F344A1">
        <w:rPr>
          <w:rFonts w:ascii="Times New Roman" w:eastAsia="Calibri" w:hAnsi="Times New Roman" w:cs="Times New Roman"/>
          <w:sz w:val="28"/>
          <w:szCs w:val="28"/>
        </w:rPr>
        <w:t xml:space="preserve"> 01/09-388 Центр мониторинга социальных сетей переименован в Научно-исследовательский центр мониторинга и профилактики деструктивных проявлений в образовательной среде (далее – НИЦМП)</w:t>
      </w:r>
      <w:r>
        <w:rPr>
          <w:rFonts w:ascii="Times New Roman" w:hAnsi="Times New Roman" w:cs="Times New Roman"/>
          <w:sz w:val="28"/>
          <w:szCs w:val="28"/>
        </w:rPr>
        <w:t>.</w:t>
      </w:r>
    </w:p>
    <w:p w:rsidR="00023BE1" w:rsidRDefault="00023BE1" w:rsidP="00023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целях создания</w:t>
      </w:r>
      <w:r w:rsidRPr="00F344A1">
        <w:rPr>
          <w:rFonts w:ascii="Times New Roman" w:hAnsi="Times New Roman" w:cs="Times New Roman"/>
          <w:sz w:val="28"/>
          <w:szCs w:val="28"/>
        </w:rPr>
        <w:t xml:space="preserve"> необходимых условий для привития студентам духовно-нравственных </w:t>
      </w:r>
      <w:r>
        <w:rPr>
          <w:rFonts w:ascii="Times New Roman" w:hAnsi="Times New Roman" w:cs="Times New Roman"/>
          <w:sz w:val="28"/>
          <w:szCs w:val="28"/>
        </w:rPr>
        <w:t>ценностей</w:t>
      </w:r>
      <w:r w:rsidR="004E3C25">
        <w:rPr>
          <w:rFonts w:ascii="Times New Roman" w:hAnsi="Times New Roman" w:cs="Times New Roman"/>
          <w:sz w:val="28"/>
          <w:szCs w:val="28"/>
        </w:rPr>
        <w:t xml:space="preserve"> </w:t>
      </w:r>
      <w:r>
        <w:rPr>
          <w:rFonts w:ascii="Times New Roman" w:hAnsi="Times New Roman" w:cs="Times New Roman"/>
          <w:sz w:val="28"/>
          <w:szCs w:val="28"/>
        </w:rPr>
        <w:t xml:space="preserve">и реализации Комплексного плана </w:t>
      </w:r>
      <w:r w:rsidRPr="00F344A1">
        <w:rPr>
          <w:rFonts w:ascii="Times New Roman" w:hAnsi="Times New Roman" w:cs="Times New Roman"/>
          <w:sz w:val="28"/>
          <w:szCs w:val="28"/>
        </w:rPr>
        <w:t xml:space="preserve">ПОО Челябинской области </w:t>
      </w:r>
      <w:r>
        <w:rPr>
          <w:rFonts w:ascii="Times New Roman" w:hAnsi="Times New Roman" w:cs="Times New Roman"/>
          <w:sz w:val="28"/>
          <w:szCs w:val="28"/>
        </w:rPr>
        <w:t>обеспечивается взаимодействие с НИЦМП.</w:t>
      </w:r>
    </w:p>
    <w:p w:rsidR="00023BE1" w:rsidRDefault="00023BE1" w:rsidP="00023BE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Профессиональные </w:t>
      </w:r>
      <w:r w:rsidRPr="00F344A1">
        <w:rPr>
          <w:rFonts w:ascii="Times New Roman" w:hAnsi="Times New Roman" w:cs="Times New Roman"/>
          <w:sz w:val="28"/>
          <w:szCs w:val="28"/>
        </w:rPr>
        <w:t>образовательные организации области</w:t>
      </w:r>
      <w:r>
        <w:rPr>
          <w:rFonts w:ascii="Times New Roman" w:hAnsi="Times New Roman" w:cs="Times New Roman"/>
          <w:sz w:val="28"/>
          <w:szCs w:val="28"/>
        </w:rPr>
        <w:t xml:space="preserve"> охвачены методическим сопровождением в соответствии с пунктом 2 настоящей информации.</w:t>
      </w:r>
    </w:p>
    <w:p w:rsidR="00023BE1" w:rsidRPr="00F344A1" w:rsidRDefault="00023BE1" w:rsidP="00023BE1">
      <w:pPr>
        <w:spacing w:after="0" w:line="240" w:lineRule="auto"/>
        <w:ind w:firstLine="709"/>
        <w:jc w:val="both"/>
        <w:rPr>
          <w:rFonts w:ascii="Times New Roman" w:hAnsi="Times New Roman" w:cs="Times New Roman"/>
          <w:sz w:val="28"/>
          <w:szCs w:val="28"/>
        </w:rPr>
      </w:pPr>
      <w:r w:rsidRPr="00F344A1">
        <w:rPr>
          <w:rFonts w:ascii="Times New Roman" w:hAnsi="Times New Roman" w:cs="Times New Roman"/>
          <w:sz w:val="28"/>
          <w:szCs w:val="28"/>
        </w:rPr>
        <w:t>В рамках межведомственного сотрудничества и организации системы профилактики идеологии экстремизма и терроризма в Челябинской области на регулярной основе проводятся «Заседание межведомственной комиссии по профилактике проявлений экстремизма».</w:t>
      </w:r>
    </w:p>
    <w:p w:rsidR="00023BE1" w:rsidRPr="00F344A1" w:rsidRDefault="00023BE1" w:rsidP="00023BE1">
      <w:pPr>
        <w:spacing w:after="0" w:line="240" w:lineRule="auto"/>
        <w:ind w:firstLine="709"/>
        <w:jc w:val="both"/>
        <w:rPr>
          <w:rFonts w:ascii="Times New Roman" w:hAnsi="Times New Roman" w:cs="Times New Roman"/>
          <w:sz w:val="28"/>
          <w:szCs w:val="28"/>
        </w:rPr>
      </w:pPr>
      <w:r w:rsidRPr="00F344A1">
        <w:rPr>
          <w:rFonts w:ascii="Times New Roman" w:hAnsi="Times New Roman" w:cs="Times New Roman"/>
          <w:sz w:val="28"/>
          <w:szCs w:val="28"/>
        </w:rPr>
        <w:t>Организована работа виртуальной методической площадки по вопросам медиа</w:t>
      </w:r>
      <w:r w:rsidR="004E3C25">
        <w:rPr>
          <w:rFonts w:ascii="Times New Roman" w:hAnsi="Times New Roman" w:cs="Times New Roman"/>
          <w:sz w:val="28"/>
          <w:szCs w:val="28"/>
        </w:rPr>
        <w:t xml:space="preserve"> </w:t>
      </w:r>
      <w:r w:rsidRPr="00F344A1">
        <w:rPr>
          <w:rFonts w:ascii="Times New Roman" w:hAnsi="Times New Roman" w:cs="Times New Roman"/>
          <w:sz w:val="28"/>
          <w:szCs w:val="28"/>
        </w:rPr>
        <w:t>безопасности и профилактики экстремизма «</w:t>
      </w:r>
      <w:proofErr w:type="spellStart"/>
      <w:r w:rsidRPr="00F344A1">
        <w:rPr>
          <w:rFonts w:ascii="Times New Roman" w:hAnsi="Times New Roman" w:cs="Times New Roman"/>
          <w:sz w:val="28"/>
          <w:szCs w:val="28"/>
        </w:rPr>
        <w:t>Киберлаборатория</w:t>
      </w:r>
      <w:proofErr w:type="spellEnd"/>
      <w:r w:rsidRPr="00F344A1">
        <w:rPr>
          <w:rFonts w:ascii="Times New Roman" w:hAnsi="Times New Roman" w:cs="Times New Roman"/>
          <w:sz w:val="28"/>
          <w:szCs w:val="28"/>
        </w:rPr>
        <w:t xml:space="preserve"> по вопросам медиа</w:t>
      </w:r>
      <w:r w:rsidR="004E3C25">
        <w:rPr>
          <w:rFonts w:ascii="Times New Roman" w:hAnsi="Times New Roman" w:cs="Times New Roman"/>
          <w:sz w:val="28"/>
          <w:szCs w:val="28"/>
        </w:rPr>
        <w:t xml:space="preserve"> </w:t>
      </w:r>
      <w:r w:rsidRPr="00F344A1">
        <w:rPr>
          <w:rFonts w:ascii="Times New Roman" w:hAnsi="Times New Roman" w:cs="Times New Roman"/>
          <w:sz w:val="28"/>
          <w:szCs w:val="28"/>
        </w:rPr>
        <w:t>безопасности».</w:t>
      </w:r>
    </w:p>
    <w:p w:rsidR="00023BE1" w:rsidRPr="00F344A1" w:rsidRDefault="00023BE1" w:rsidP="00023BE1">
      <w:pPr>
        <w:spacing w:after="0" w:line="240" w:lineRule="auto"/>
        <w:ind w:firstLine="709"/>
        <w:jc w:val="both"/>
        <w:rPr>
          <w:rFonts w:ascii="Times New Roman" w:hAnsi="Times New Roman" w:cs="Times New Roman"/>
          <w:sz w:val="28"/>
          <w:szCs w:val="28"/>
        </w:rPr>
      </w:pPr>
      <w:r w:rsidRPr="00F344A1">
        <w:rPr>
          <w:rFonts w:ascii="Times New Roman" w:hAnsi="Times New Roman" w:cs="Times New Roman"/>
          <w:sz w:val="28"/>
          <w:szCs w:val="28"/>
        </w:rPr>
        <w:t xml:space="preserve">Продолжает работу виртуальная анонимная горячая линия «Скажи </w:t>
      </w:r>
      <w:r>
        <w:rPr>
          <w:rFonts w:ascii="Times New Roman" w:hAnsi="Times New Roman" w:cs="Times New Roman"/>
          <w:sz w:val="28"/>
          <w:szCs w:val="28"/>
        </w:rPr>
        <w:t>экстремизму –</w:t>
      </w:r>
      <w:r w:rsidRPr="00F344A1">
        <w:rPr>
          <w:rFonts w:ascii="Times New Roman" w:hAnsi="Times New Roman" w:cs="Times New Roman"/>
          <w:sz w:val="28"/>
          <w:szCs w:val="28"/>
        </w:rPr>
        <w:t xml:space="preserve"> НЕТ». Организована работа портала «</w:t>
      </w:r>
      <w:proofErr w:type="spellStart"/>
      <w:r w:rsidRPr="00F344A1">
        <w:rPr>
          <w:rFonts w:ascii="Times New Roman" w:hAnsi="Times New Roman" w:cs="Times New Roman"/>
          <w:sz w:val="28"/>
          <w:szCs w:val="28"/>
        </w:rPr>
        <w:t>Медиабезопасность</w:t>
      </w:r>
      <w:proofErr w:type="spellEnd"/>
      <w:r w:rsidRPr="00F344A1">
        <w:rPr>
          <w:rFonts w:ascii="Times New Roman" w:hAnsi="Times New Roman" w:cs="Times New Roman"/>
          <w:sz w:val="28"/>
          <w:szCs w:val="28"/>
        </w:rPr>
        <w:t xml:space="preserve"> 74», где собирается актуальная информация для молодежи и работников образования по профилактике деструктивных проявлений в молодежной среде: http://медиабезопасность74.рф.</w:t>
      </w:r>
    </w:p>
    <w:p w:rsidR="00023BE1" w:rsidRPr="00F344A1" w:rsidRDefault="00023BE1" w:rsidP="00023BE1">
      <w:pPr>
        <w:spacing w:after="0" w:line="240" w:lineRule="auto"/>
        <w:ind w:firstLine="709"/>
        <w:jc w:val="both"/>
        <w:rPr>
          <w:rFonts w:ascii="Times New Roman" w:hAnsi="Times New Roman" w:cs="Times New Roman"/>
          <w:sz w:val="28"/>
          <w:szCs w:val="28"/>
        </w:rPr>
      </w:pPr>
      <w:r w:rsidRPr="00F344A1">
        <w:rPr>
          <w:rFonts w:ascii="Times New Roman" w:hAnsi="Times New Roman" w:cs="Times New Roman"/>
          <w:sz w:val="28"/>
          <w:szCs w:val="28"/>
        </w:rPr>
        <w:t>Мониторинг реализации Комплексного плана осуществляется раз в полугодие</w:t>
      </w:r>
      <w:r>
        <w:rPr>
          <w:rFonts w:ascii="Times New Roman" w:hAnsi="Times New Roman" w:cs="Times New Roman"/>
          <w:sz w:val="28"/>
          <w:szCs w:val="28"/>
        </w:rPr>
        <w:t xml:space="preserve"> при содействии НИЦМП</w:t>
      </w:r>
      <w:r w:rsidRPr="00F344A1">
        <w:rPr>
          <w:rFonts w:ascii="Times New Roman" w:hAnsi="Times New Roman" w:cs="Times New Roman"/>
          <w:sz w:val="28"/>
          <w:szCs w:val="28"/>
        </w:rPr>
        <w:t xml:space="preserve">. </w:t>
      </w:r>
    </w:p>
    <w:p w:rsidR="00023BE1" w:rsidRPr="00F344A1" w:rsidRDefault="00023BE1" w:rsidP="00023BE1">
      <w:pPr>
        <w:spacing w:after="0" w:line="240" w:lineRule="auto"/>
        <w:ind w:firstLine="709"/>
        <w:jc w:val="both"/>
        <w:rPr>
          <w:rFonts w:ascii="Times New Roman" w:hAnsi="Times New Roman" w:cs="Times New Roman"/>
          <w:sz w:val="28"/>
          <w:szCs w:val="28"/>
        </w:rPr>
      </w:pPr>
      <w:r w:rsidRPr="00F344A1">
        <w:rPr>
          <w:rFonts w:ascii="Times New Roman" w:hAnsi="Times New Roman" w:cs="Times New Roman"/>
          <w:sz w:val="28"/>
          <w:szCs w:val="28"/>
        </w:rPr>
        <w:t xml:space="preserve">За период реализации Комплексного плана </w:t>
      </w:r>
      <w:r>
        <w:rPr>
          <w:rFonts w:ascii="Times New Roman" w:hAnsi="Times New Roman" w:cs="Times New Roman"/>
          <w:sz w:val="28"/>
          <w:szCs w:val="28"/>
        </w:rPr>
        <w:t>в соответствии с пунктом 1.6. Комплексного плана</w:t>
      </w:r>
      <w:r w:rsidRPr="00F344A1">
        <w:rPr>
          <w:rFonts w:ascii="Times New Roman" w:hAnsi="Times New Roman" w:cs="Times New Roman"/>
          <w:sz w:val="28"/>
          <w:szCs w:val="28"/>
        </w:rPr>
        <w:t xml:space="preserve"> было проведено 3003 мероприятия (в том числе при участии представителей религиозных и общественных организаций, психологов) в форме индивидуальных или групповых бесед по доведению норм законодательства, устанавливающих ответственность за участие и содействие террористической деятельности, разжигание социальной, расовой национальной и религиозной розни, создание и участие в деятельности общественных объединений, цели и действия которых направлены на насильственное изменение основ конституционного строя России.</w:t>
      </w:r>
    </w:p>
    <w:p w:rsidR="00023BE1" w:rsidRPr="005409B0" w:rsidRDefault="00023BE1" w:rsidP="00023BE1">
      <w:pPr>
        <w:spacing w:after="0" w:line="240" w:lineRule="auto"/>
        <w:ind w:firstLine="709"/>
        <w:jc w:val="both"/>
        <w:rPr>
          <w:rFonts w:ascii="Times New Roman" w:hAnsi="Times New Roman" w:cs="Times New Roman"/>
          <w:sz w:val="28"/>
          <w:szCs w:val="28"/>
        </w:rPr>
      </w:pPr>
      <w:r w:rsidRPr="00F344A1">
        <w:rPr>
          <w:rFonts w:ascii="Times New Roman" w:hAnsi="Times New Roman" w:cs="Times New Roman"/>
          <w:sz w:val="28"/>
          <w:szCs w:val="28"/>
        </w:rPr>
        <w:t>В соответствии с пунктом 2.2.1 Комплексного плана было проведено 4552 мероприятия, в том числе с участием представителей религиозных и общественных организаций, деятелей культуры и искусства, мероприятиями было охвачено 74372 обучающихся в 2020 году, 82226 – в 2021 году, 91678 – в 2022 году.</w:t>
      </w: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A76785" w:rsidRDefault="00A76785" w:rsidP="007D5A5C">
      <w:pPr>
        <w:spacing w:after="0" w:line="276" w:lineRule="auto"/>
        <w:jc w:val="both"/>
        <w:rPr>
          <w:rFonts w:ascii="Times New Roman" w:eastAsia="Calibri" w:hAnsi="Times New Roman" w:cs="Times New Roman"/>
          <w:b/>
          <w:sz w:val="28"/>
          <w:szCs w:val="28"/>
        </w:rPr>
      </w:pPr>
    </w:p>
    <w:p w:rsidR="00023BE1" w:rsidRDefault="00023BE1" w:rsidP="00A76785">
      <w:pPr>
        <w:spacing w:after="0" w:line="276" w:lineRule="auto"/>
        <w:jc w:val="center"/>
        <w:rPr>
          <w:rFonts w:ascii="Times New Roman" w:eastAsia="Calibri" w:hAnsi="Times New Roman" w:cs="Times New Roman"/>
          <w:b/>
          <w:sz w:val="48"/>
          <w:szCs w:val="48"/>
        </w:rPr>
      </w:pPr>
    </w:p>
    <w:p w:rsidR="00A76785" w:rsidRDefault="00A76785" w:rsidP="00A76785">
      <w:pPr>
        <w:spacing w:after="0" w:line="276" w:lineRule="auto"/>
        <w:jc w:val="center"/>
        <w:rPr>
          <w:rFonts w:ascii="Times New Roman" w:eastAsia="Calibri" w:hAnsi="Times New Roman" w:cs="Times New Roman"/>
          <w:b/>
          <w:sz w:val="48"/>
          <w:szCs w:val="48"/>
        </w:rPr>
      </w:pPr>
    </w:p>
    <w:p w:rsidR="00A76785" w:rsidRPr="00A76785" w:rsidRDefault="00A76785" w:rsidP="00A76785">
      <w:pPr>
        <w:spacing w:after="0" w:line="276" w:lineRule="auto"/>
        <w:jc w:val="center"/>
        <w:rPr>
          <w:rFonts w:ascii="Times New Roman" w:eastAsia="Calibri" w:hAnsi="Times New Roman" w:cs="Times New Roman"/>
          <w:b/>
          <w:sz w:val="48"/>
          <w:szCs w:val="48"/>
        </w:rPr>
      </w:pPr>
    </w:p>
    <w:p w:rsidR="00A76785" w:rsidRPr="00A76785" w:rsidRDefault="00A76785" w:rsidP="00A76785">
      <w:pPr>
        <w:tabs>
          <w:tab w:val="left" w:pos="851"/>
          <w:tab w:val="left" w:pos="993"/>
        </w:tabs>
        <w:jc w:val="center"/>
        <w:rPr>
          <w:rFonts w:ascii="Times New Roman" w:eastAsia="Calibri" w:hAnsi="Times New Roman" w:cs="Times New Roman"/>
          <w:b/>
          <w:color w:val="000000"/>
          <w:sz w:val="48"/>
          <w:szCs w:val="48"/>
        </w:rPr>
      </w:pPr>
      <w:r w:rsidRPr="00A76785">
        <w:rPr>
          <w:rFonts w:ascii="Times New Roman" w:eastAsia="Calibri" w:hAnsi="Times New Roman" w:cs="Times New Roman"/>
          <w:b/>
          <w:sz w:val="48"/>
          <w:szCs w:val="48"/>
        </w:rPr>
        <w:t xml:space="preserve">Об эффективности реализации муниципальных программ </w:t>
      </w:r>
      <w:r w:rsidR="002429F5">
        <w:rPr>
          <w:rFonts w:ascii="Times New Roman" w:eastAsia="Calibri" w:hAnsi="Times New Roman" w:cs="Times New Roman"/>
          <w:b/>
          <w:sz w:val="48"/>
          <w:szCs w:val="48"/>
        </w:rPr>
        <w:br/>
      </w:r>
      <w:r w:rsidRPr="00A76785">
        <w:rPr>
          <w:rFonts w:ascii="Times New Roman" w:eastAsia="Calibri" w:hAnsi="Times New Roman" w:cs="Times New Roman"/>
          <w:b/>
          <w:sz w:val="48"/>
          <w:szCs w:val="48"/>
        </w:rPr>
        <w:t xml:space="preserve">по профилактике экстремизма </w:t>
      </w:r>
      <w:r w:rsidR="002429F5">
        <w:rPr>
          <w:rFonts w:ascii="Times New Roman" w:eastAsia="Calibri" w:hAnsi="Times New Roman" w:cs="Times New Roman"/>
          <w:b/>
          <w:sz w:val="48"/>
          <w:szCs w:val="48"/>
        </w:rPr>
        <w:br/>
      </w:r>
      <w:r w:rsidRPr="00A76785">
        <w:rPr>
          <w:rFonts w:ascii="Times New Roman" w:eastAsia="Calibri" w:hAnsi="Times New Roman" w:cs="Times New Roman"/>
          <w:b/>
          <w:sz w:val="48"/>
          <w:szCs w:val="48"/>
        </w:rPr>
        <w:t>в муниципальных образованиях</w:t>
      </w: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4358D9" w:rsidRDefault="004358D9"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A76785" w:rsidRDefault="00A76785" w:rsidP="001025C5">
      <w:pPr>
        <w:contextualSpacing/>
        <w:jc w:val="right"/>
        <w:rPr>
          <w:rFonts w:ascii="Times New Roman" w:hAnsi="Times New Roman" w:cs="Times New Roman"/>
          <w:b/>
          <w:sz w:val="28"/>
          <w:szCs w:val="28"/>
        </w:rPr>
      </w:pPr>
    </w:p>
    <w:p w:rsidR="004E3C25" w:rsidRDefault="004E3C25" w:rsidP="001025C5">
      <w:pPr>
        <w:contextualSpacing/>
        <w:jc w:val="right"/>
        <w:rPr>
          <w:rFonts w:ascii="Times New Roman" w:hAnsi="Times New Roman" w:cs="Times New Roman"/>
          <w:b/>
          <w:sz w:val="28"/>
          <w:szCs w:val="28"/>
        </w:rPr>
      </w:pPr>
    </w:p>
    <w:p w:rsidR="004E3C25" w:rsidRDefault="004E3C25" w:rsidP="001025C5">
      <w:pPr>
        <w:contextualSpacing/>
        <w:jc w:val="right"/>
        <w:rPr>
          <w:rFonts w:ascii="Times New Roman" w:hAnsi="Times New Roman" w:cs="Times New Roman"/>
          <w:b/>
          <w:sz w:val="28"/>
          <w:szCs w:val="28"/>
        </w:rPr>
      </w:pPr>
    </w:p>
    <w:p w:rsidR="00C92F7B" w:rsidRDefault="00C92F7B" w:rsidP="00A76785">
      <w:pPr>
        <w:contextualSpacing/>
        <w:jc w:val="right"/>
        <w:rPr>
          <w:rFonts w:ascii="Times New Roman" w:hAnsi="Times New Roman" w:cs="Times New Roman"/>
          <w:b/>
          <w:sz w:val="28"/>
          <w:szCs w:val="28"/>
        </w:rPr>
      </w:pPr>
    </w:p>
    <w:p w:rsidR="00C92F7B" w:rsidRDefault="00C92F7B" w:rsidP="00A76785">
      <w:pPr>
        <w:contextualSpacing/>
        <w:jc w:val="right"/>
        <w:rPr>
          <w:rFonts w:ascii="Times New Roman" w:hAnsi="Times New Roman" w:cs="Times New Roman"/>
          <w:b/>
          <w:sz w:val="28"/>
          <w:szCs w:val="28"/>
        </w:rPr>
      </w:pPr>
    </w:p>
    <w:p w:rsidR="00A76785" w:rsidRPr="00A76785" w:rsidRDefault="001025C5" w:rsidP="00A76785">
      <w:pPr>
        <w:contextualSpacing/>
        <w:jc w:val="right"/>
        <w:rPr>
          <w:rFonts w:ascii="Times New Roman" w:hAnsi="Times New Roman" w:cs="Times New Roman"/>
          <w:b/>
          <w:sz w:val="28"/>
          <w:szCs w:val="28"/>
        </w:rPr>
      </w:pPr>
      <w:r w:rsidRPr="001025C5">
        <w:rPr>
          <w:rFonts w:ascii="Times New Roman" w:hAnsi="Times New Roman" w:cs="Times New Roman"/>
          <w:b/>
          <w:sz w:val="28"/>
          <w:szCs w:val="28"/>
        </w:rPr>
        <w:lastRenderedPageBreak/>
        <w:t xml:space="preserve">Информация </w:t>
      </w:r>
      <w:r w:rsidR="00A76785" w:rsidRPr="00A76785">
        <w:rPr>
          <w:rFonts w:ascii="Times New Roman" w:hAnsi="Times New Roman" w:cs="Times New Roman"/>
          <w:b/>
          <w:sz w:val="28"/>
          <w:szCs w:val="28"/>
        </w:rPr>
        <w:t xml:space="preserve">Чебаркульского городского округа </w:t>
      </w:r>
    </w:p>
    <w:p w:rsidR="007D65C9" w:rsidRPr="00A76785" w:rsidRDefault="00A76785" w:rsidP="00A76785">
      <w:pPr>
        <w:contextualSpacing/>
        <w:jc w:val="right"/>
        <w:rPr>
          <w:rFonts w:ascii="Times New Roman" w:hAnsi="Times New Roman" w:cs="Times New Roman"/>
          <w:b/>
          <w:sz w:val="28"/>
          <w:szCs w:val="28"/>
        </w:rPr>
      </w:pPr>
      <w:r w:rsidRPr="00A76785">
        <w:rPr>
          <w:rFonts w:ascii="Times New Roman" w:hAnsi="Times New Roman" w:cs="Times New Roman"/>
          <w:b/>
          <w:sz w:val="28"/>
          <w:szCs w:val="28"/>
        </w:rPr>
        <w:t>Челябинской области</w:t>
      </w:r>
    </w:p>
    <w:p w:rsidR="007D65C9" w:rsidRDefault="007D65C9" w:rsidP="001025C5">
      <w:pPr>
        <w:contextualSpacing/>
        <w:jc w:val="right"/>
        <w:rPr>
          <w:rFonts w:ascii="Times New Roman" w:hAnsi="Times New Roman" w:cs="Times New Roman"/>
          <w:b/>
          <w:sz w:val="28"/>
          <w:szCs w:val="28"/>
        </w:rPr>
      </w:pPr>
    </w:p>
    <w:p w:rsidR="00F955CD" w:rsidRPr="005C65FB" w:rsidRDefault="00F955CD" w:rsidP="00192053">
      <w:pPr>
        <w:spacing w:after="0" w:line="240" w:lineRule="auto"/>
        <w:ind w:firstLine="709"/>
        <w:jc w:val="both"/>
        <w:rPr>
          <w:rFonts w:ascii="Times New Roman" w:hAnsi="Times New Roman" w:cs="Times New Roman"/>
          <w:sz w:val="26"/>
          <w:szCs w:val="26"/>
        </w:rPr>
      </w:pPr>
      <w:r w:rsidRPr="005C65FB">
        <w:rPr>
          <w:rFonts w:ascii="Times New Roman" w:hAnsi="Times New Roman" w:cs="Times New Roman"/>
          <w:sz w:val="26"/>
          <w:szCs w:val="26"/>
        </w:rPr>
        <w:t>Муниципальная программа «Профилактика экстремизма на территории Чебаркульского городского о</w:t>
      </w:r>
      <w:r>
        <w:rPr>
          <w:rFonts w:ascii="Times New Roman" w:hAnsi="Times New Roman" w:cs="Times New Roman"/>
          <w:sz w:val="26"/>
          <w:szCs w:val="26"/>
        </w:rPr>
        <w:t>круга» на период 2022-2024 годы,</w:t>
      </w:r>
      <w:r w:rsidRPr="005C65FB">
        <w:rPr>
          <w:rFonts w:ascii="Times New Roman" w:hAnsi="Times New Roman" w:cs="Times New Roman"/>
          <w:sz w:val="26"/>
          <w:szCs w:val="26"/>
        </w:rPr>
        <w:t xml:space="preserve"> утвержденная постановлением администрации Чебаркульского городского округа </w:t>
      </w:r>
      <w:hyperlink r:id="rId8" w:history="1">
        <w:r w:rsidRPr="005C65FB">
          <w:rPr>
            <w:rFonts w:ascii="Times New Roman" w:hAnsi="Times New Roman" w:cs="Times New Roman"/>
            <w:sz w:val="26"/>
            <w:szCs w:val="26"/>
          </w:rPr>
          <w:t>от 08.11.2021</w:t>
        </w:r>
        <w:r>
          <w:rPr>
            <w:rFonts w:ascii="Times New Roman" w:hAnsi="Times New Roman" w:cs="Times New Roman"/>
            <w:sz w:val="26"/>
            <w:szCs w:val="26"/>
          </w:rPr>
          <w:t>г.</w:t>
        </w:r>
        <w:r w:rsidRPr="005C65FB">
          <w:rPr>
            <w:rFonts w:ascii="Times New Roman" w:hAnsi="Times New Roman" w:cs="Times New Roman"/>
            <w:sz w:val="26"/>
            <w:szCs w:val="26"/>
          </w:rPr>
          <w:t xml:space="preserve"> № 646</w:t>
        </w:r>
      </w:hyperlink>
      <w:r w:rsidRPr="005C65FB">
        <w:rPr>
          <w:rFonts w:ascii="Times New Roman" w:hAnsi="Times New Roman" w:cs="Times New Roman"/>
          <w:sz w:val="26"/>
          <w:szCs w:val="26"/>
        </w:rPr>
        <w:t xml:space="preserve"> (</w:t>
      </w:r>
      <w:r w:rsidRPr="005C65FB">
        <w:rPr>
          <w:rFonts w:ascii="Times New Roman" w:hAnsi="Times New Roman" w:cs="Times New Roman"/>
          <w:color w:val="000000"/>
          <w:sz w:val="26"/>
          <w:szCs w:val="26"/>
        </w:rPr>
        <w:t>с изменениями от 30.12.2022 № 971)</w:t>
      </w:r>
      <w:r w:rsidRPr="005C65FB">
        <w:rPr>
          <w:rFonts w:ascii="Times New Roman" w:hAnsi="Times New Roman" w:cs="Times New Roman"/>
          <w:sz w:val="26"/>
          <w:szCs w:val="26"/>
        </w:rPr>
        <w:t>, реализуется в целях создания за счет обеспечения общественной безопасности от экстремистских проявлений, комфортных условий для граждан, проживающих на территории Чебаркульского городского округа</w:t>
      </w:r>
      <w:r>
        <w:rPr>
          <w:rFonts w:ascii="Times New Roman" w:hAnsi="Times New Roman" w:cs="Times New Roman"/>
          <w:sz w:val="26"/>
          <w:szCs w:val="26"/>
        </w:rPr>
        <w:t xml:space="preserve"> (далее ЧГО)</w:t>
      </w:r>
      <w:r w:rsidRPr="005C65FB">
        <w:rPr>
          <w:rFonts w:ascii="Times New Roman" w:hAnsi="Times New Roman" w:cs="Times New Roman"/>
          <w:sz w:val="26"/>
          <w:szCs w:val="26"/>
        </w:rPr>
        <w:t>.</w:t>
      </w:r>
    </w:p>
    <w:p w:rsidR="00F955CD" w:rsidRPr="005C65FB" w:rsidRDefault="00F955CD" w:rsidP="00192053">
      <w:pPr>
        <w:spacing w:after="120" w:line="240" w:lineRule="auto"/>
        <w:ind w:firstLine="709"/>
        <w:jc w:val="both"/>
        <w:rPr>
          <w:rFonts w:ascii="Times New Roman" w:hAnsi="Times New Roman" w:cs="Times New Roman"/>
          <w:sz w:val="26"/>
          <w:szCs w:val="26"/>
        </w:rPr>
      </w:pPr>
      <w:r w:rsidRPr="005C65FB">
        <w:rPr>
          <w:rFonts w:ascii="Times New Roman" w:hAnsi="Times New Roman" w:cs="Times New Roman"/>
          <w:sz w:val="26"/>
          <w:szCs w:val="26"/>
        </w:rPr>
        <w:t>В программе определены основные задачи деятельности</w:t>
      </w:r>
      <w:r>
        <w:rPr>
          <w:rFonts w:ascii="Times New Roman" w:hAnsi="Times New Roman" w:cs="Times New Roman"/>
          <w:sz w:val="26"/>
          <w:szCs w:val="26"/>
        </w:rPr>
        <w:t>:</w:t>
      </w:r>
    </w:p>
    <w:p w:rsidR="00F955CD" w:rsidRPr="005C65FB" w:rsidRDefault="00F955CD" w:rsidP="00192053">
      <w:pPr>
        <w:autoSpaceDE w:val="0"/>
        <w:autoSpaceDN w:val="0"/>
        <w:adjustRightInd w:val="0"/>
        <w:spacing w:after="0" w:line="240" w:lineRule="auto"/>
        <w:ind w:firstLine="709"/>
        <w:jc w:val="both"/>
        <w:rPr>
          <w:rFonts w:ascii="Times New Roman" w:eastAsia="Calibri" w:hAnsi="Times New Roman" w:cs="Times New Roman"/>
          <w:sz w:val="26"/>
          <w:szCs w:val="26"/>
        </w:rPr>
      </w:pPr>
      <w:r w:rsidRPr="005C65FB">
        <w:rPr>
          <w:rFonts w:ascii="Times New Roman" w:eastAsia="Calibri" w:hAnsi="Times New Roman" w:cs="Times New Roman"/>
          <w:sz w:val="26"/>
          <w:szCs w:val="26"/>
        </w:rPr>
        <w:t>1. Организация мероприятий по противодействию проявлениям экстремизма.</w:t>
      </w:r>
    </w:p>
    <w:p w:rsidR="00F955CD" w:rsidRPr="005C65FB" w:rsidRDefault="00F955CD" w:rsidP="00192053">
      <w:pPr>
        <w:autoSpaceDE w:val="0"/>
        <w:autoSpaceDN w:val="0"/>
        <w:adjustRightInd w:val="0"/>
        <w:spacing w:after="0" w:line="240" w:lineRule="auto"/>
        <w:ind w:firstLine="709"/>
        <w:jc w:val="both"/>
        <w:rPr>
          <w:rFonts w:ascii="Times New Roman" w:eastAsia="Calibri" w:hAnsi="Times New Roman" w:cs="Times New Roman"/>
          <w:sz w:val="26"/>
          <w:szCs w:val="26"/>
        </w:rPr>
      </w:pPr>
      <w:r w:rsidRPr="005C65FB">
        <w:rPr>
          <w:rFonts w:ascii="Times New Roman" w:eastAsia="Calibri" w:hAnsi="Times New Roman" w:cs="Times New Roman"/>
          <w:sz w:val="26"/>
          <w:szCs w:val="26"/>
        </w:rPr>
        <w:t>2. Нормативное правовое обеспечение противодействию проявлениям экстремизма.</w:t>
      </w:r>
    </w:p>
    <w:p w:rsidR="00F955CD" w:rsidRPr="005C65FB" w:rsidRDefault="00F955CD" w:rsidP="00192053">
      <w:pPr>
        <w:autoSpaceDE w:val="0"/>
        <w:autoSpaceDN w:val="0"/>
        <w:adjustRightInd w:val="0"/>
        <w:spacing w:after="0" w:line="240" w:lineRule="auto"/>
        <w:ind w:firstLine="709"/>
        <w:jc w:val="both"/>
        <w:rPr>
          <w:rFonts w:ascii="Times New Roman" w:eastAsia="Calibri" w:hAnsi="Times New Roman" w:cs="Times New Roman"/>
          <w:sz w:val="26"/>
          <w:szCs w:val="26"/>
        </w:rPr>
      </w:pPr>
      <w:r w:rsidRPr="005C65FB">
        <w:rPr>
          <w:rFonts w:ascii="Times New Roman" w:eastAsia="Calibri" w:hAnsi="Times New Roman" w:cs="Times New Roman"/>
          <w:sz w:val="26"/>
          <w:szCs w:val="26"/>
        </w:rPr>
        <w:t>3.  Профилактика экстремистских проявлений.</w:t>
      </w:r>
    </w:p>
    <w:p w:rsidR="00F955CD" w:rsidRDefault="00F955CD" w:rsidP="00192053">
      <w:pPr>
        <w:spacing w:after="120" w:line="240" w:lineRule="auto"/>
        <w:ind w:firstLine="709"/>
        <w:jc w:val="both"/>
        <w:rPr>
          <w:rFonts w:ascii="Times New Roman" w:eastAsia="Calibri" w:hAnsi="Times New Roman" w:cs="Times New Roman"/>
          <w:sz w:val="26"/>
          <w:szCs w:val="26"/>
        </w:rPr>
      </w:pPr>
      <w:r w:rsidRPr="005C65FB">
        <w:rPr>
          <w:rFonts w:ascii="Times New Roman" w:eastAsia="Calibri" w:hAnsi="Times New Roman" w:cs="Times New Roman"/>
          <w:sz w:val="26"/>
          <w:szCs w:val="26"/>
        </w:rPr>
        <w:t>4. Информационно - методическое обеспечение</w:t>
      </w:r>
      <w:r>
        <w:rPr>
          <w:rFonts w:ascii="Times New Roman" w:eastAsia="Calibri" w:hAnsi="Times New Roman" w:cs="Times New Roman"/>
          <w:sz w:val="26"/>
          <w:szCs w:val="26"/>
        </w:rPr>
        <w:t>.</w:t>
      </w:r>
    </w:p>
    <w:p w:rsidR="00F955CD" w:rsidRPr="005C65FB" w:rsidRDefault="00F955CD" w:rsidP="00192053">
      <w:pPr>
        <w:spacing w:after="0" w:line="240" w:lineRule="auto"/>
        <w:ind w:firstLine="426"/>
        <w:jc w:val="both"/>
        <w:rPr>
          <w:rFonts w:ascii="Times New Roman" w:hAnsi="Times New Roman" w:cs="Times New Roman"/>
          <w:sz w:val="26"/>
          <w:szCs w:val="26"/>
        </w:rPr>
      </w:pPr>
      <w:r w:rsidRPr="005C65FB">
        <w:rPr>
          <w:rFonts w:ascii="Times New Roman" w:hAnsi="Times New Roman" w:cs="Times New Roman"/>
          <w:sz w:val="26"/>
          <w:szCs w:val="26"/>
        </w:rPr>
        <w:t xml:space="preserve"> Показатели муниципальной программы напрямую взаимосвязаны с мероприятиями программы и результатами их выполнения. </w:t>
      </w:r>
      <w:r w:rsidRPr="004A3669">
        <w:rPr>
          <w:rFonts w:ascii="Times New Roman" w:hAnsi="Times New Roman" w:cs="Times New Roman"/>
          <w:sz w:val="26"/>
          <w:szCs w:val="26"/>
        </w:rPr>
        <w:t>Достижение индикативных показателей муниципальной программы зависит от объемов финансирования.</w:t>
      </w:r>
    </w:p>
    <w:p w:rsidR="00F955CD" w:rsidRDefault="00F955CD" w:rsidP="00192053">
      <w:pPr>
        <w:spacing w:after="0" w:line="240" w:lineRule="auto"/>
        <w:ind w:firstLine="426"/>
        <w:jc w:val="both"/>
        <w:rPr>
          <w:rFonts w:ascii="Times New Roman" w:hAnsi="Times New Roman" w:cs="Times New Roman"/>
          <w:sz w:val="26"/>
          <w:szCs w:val="26"/>
        </w:rPr>
      </w:pPr>
      <w:r w:rsidRPr="005C65FB">
        <w:rPr>
          <w:rFonts w:ascii="Times New Roman" w:hAnsi="Times New Roman" w:cs="Times New Roman"/>
          <w:sz w:val="26"/>
          <w:szCs w:val="26"/>
        </w:rPr>
        <w:t xml:space="preserve">Реализация муниципальной программы осуществляется с учетом анализа национальных этнокультурных, религиозных характеристик населения города. </w:t>
      </w:r>
    </w:p>
    <w:p w:rsidR="00F955CD" w:rsidRPr="00D15C45" w:rsidRDefault="00F955CD" w:rsidP="00192053">
      <w:pPr>
        <w:spacing w:after="0" w:line="240" w:lineRule="auto"/>
        <w:ind w:firstLine="426"/>
        <w:jc w:val="both"/>
        <w:rPr>
          <w:rFonts w:ascii="Times New Roman" w:hAnsi="Times New Roman" w:cs="Times New Roman"/>
          <w:i/>
          <w:sz w:val="26"/>
          <w:szCs w:val="26"/>
        </w:rPr>
      </w:pPr>
      <w:r w:rsidRPr="00D15C45">
        <w:rPr>
          <w:rFonts w:ascii="Times New Roman" w:hAnsi="Times New Roman" w:cs="Times New Roman"/>
          <w:i/>
          <w:sz w:val="26"/>
          <w:szCs w:val="26"/>
        </w:rPr>
        <w:t xml:space="preserve">     По состоянию на конец 2022 года (согласно данным из </w:t>
      </w:r>
      <w:r>
        <w:rPr>
          <w:rFonts w:ascii="Times New Roman" w:hAnsi="Times New Roman" w:cs="Times New Roman"/>
          <w:i/>
          <w:sz w:val="26"/>
          <w:szCs w:val="26"/>
        </w:rPr>
        <w:t xml:space="preserve">МО </w:t>
      </w:r>
      <w:r w:rsidRPr="00D15C45">
        <w:rPr>
          <w:rFonts w:ascii="Times New Roman" w:hAnsi="Times New Roman" w:cs="Times New Roman"/>
          <w:i/>
          <w:sz w:val="26"/>
          <w:szCs w:val="26"/>
        </w:rPr>
        <w:t>МВД</w:t>
      </w:r>
      <w:r>
        <w:rPr>
          <w:rFonts w:ascii="Times New Roman" w:hAnsi="Times New Roman" w:cs="Times New Roman"/>
          <w:i/>
          <w:sz w:val="26"/>
          <w:szCs w:val="26"/>
        </w:rPr>
        <w:t xml:space="preserve"> РФ «Чебаркульский»</w:t>
      </w:r>
      <w:r w:rsidRPr="00D15C45">
        <w:rPr>
          <w:rFonts w:ascii="Times New Roman" w:hAnsi="Times New Roman" w:cs="Times New Roman"/>
          <w:i/>
          <w:sz w:val="26"/>
          <w:szCs w:val="26"/>
        </w:rPr>
        <w:t xml:space="preserve">) на территории ЧГО зарегистрировано прибывших иностранных граждан: Азербайджан – 20, Армения – 36, Беларусь -10, Гаити-1, Германия – 2, Египет – 1, Зимбабве – 1, Ирак – 2, Казахстан – 86, Киргизия – 4, Кыргызстан – 26, Сирийская арабская республика – 7, Таджикистан – 870, Узбекистан – 327, Украина – 17, США -1 , Франция – 1, Шри-Ланка – 1, Молдова – 1, лиц без гражданства – 2. В Чебаркульском гарнизоне проходят службу – 149 чел. – выходцев из северокавказского региона. </w:t>
      </w:r>
    </w:p>
    <w:p w:rsidR="00F955CD" w:rsidRPr="005C65FB" w:rsidRDefault="00F955CD" w:rsidP="00192053">
      <w:pPr>
        <w:spacing w:after="120" w:line="240" w:lineRule="auto"/>
        <w:ind w:firstLine="426"/>
        <w:jc w:val="both"/>
        <w:rPr>
          <w:rFonts w:ascii="Times New Roman" w:hAnsi="Times New Roman" w:cs="Times New Roman"/>
          <w:i/>
          <w:sz w:val="26"/>
          <w:szCs w:val="26"/>
        </w:rPr>
      </w:pPr>
      <w:r w:rsidRPr="005C65FB">
        <w:rPr>
          <w:rFonts w:ascii="Times New Roman" w:hAnsi="Times New Roman" w:cs="Times New Roman"/>
          <w:sz w:val="26"/>
          <w:szCs w:val="26"/>
        </w:rPr>
        <w:t>При этом на территории ЧГО не были зафиксированы граждане, прибывшие из стран с повышенной террористической активностью.</w:t>
      </w:r>
    </w:p>
    <w:p w:rsidR="00F955CD" w:rsidRPr="00D15C45" w:rsidRDefault="00F955CD" w:rsidP="00192053">
      <w:pPr>
        <w:spacing w:after="0" w:line="240" w:lineRule="auto"/>
        <w:ind w:firstLine="426"/>
        <w:jc w:val="both"/>
        <w:rPr>
          <w:rFonts w:ascii="Times New Roman" w:hAnsi="Times New Roman" w:cs="Times New Roman"/>
          <w:sz w:val="26"/>
          <w:szCs w:val="26"/>
        </w:rPr>
      </w:pPr>
      <w:r w:rsidRPr="00D15C45">
        <w:rPr>
          <w:rFonts w:ascii="Times New Roman" w:hAnsi="Times New Roman" w:cs="Times New Roman"/>
          <w:sz w:val="26"/>
          <w:szCs w:val="26"/>
        </w:rPr>
        <w:t xml:space="preserve">На территории города зарегистрированы </w:t>
      </w:r>
      <w:r>
        <w:rPr>
          <w:rFonts w:ascii="Times New Roman" w:hAnsi="Times New Roman" w:cs="Times New Roman"/>
          <w:sz w:val="26"/>
          <w:szCs w:val="26"/>
        </w:rPr>
        <w:t>следующие религиозные конфессии</w:t>
      </w:r>
      <w:r w:rsidRPr="00D15C45">
        <w:rPr>
          <w:rFonts w:ascii="Times New Roman" w:hAnsi="Times New Roman" w:cs="Times New Roman"/>
          <w:sz w:val="26"/>
          <w:szCs w:val="26"/>
        </w:rPr>
        <w:t>:</w:t>
      </w:r>
    </w:p>
    <w:p w:rsidR="00F955CD" w:rsidRPr="00D15C45" w:rsidRDefault="00F955CD" w:rsidP="00192053">
      <w:pPr>
        <w:spacing w:after="0" w:line="240" w:lineRule="auto"/>
        <w:ind w:firstLine="426"/>
        <w:jc w:val="both"/>
        <w:rPr>
          <w:rFonts w:ascii="Times New Roman" w:hAnsi="Times New Roman" w:cs="Times New Roman"/>
          <w:sz w:val="26"/>
          <w:szCs w:val="26"/>
        </w:rPr>
      </w:pPr>
      <w:r w:rsidRPr="00D15C45">
        <w:rPr>
          <w:rFonts w:ascii="Times New Roman" w:hAnsi="Times New Roman" w:cs="Times New Roman"/>
          <w:sz w:val="26"/>
          <w:szCs w:val="26"/>
        </w:rPr>
        <w:t>1. ДУМАЧР (ориентировочная численность – 30-50 чел.);</w:t>
      </w:r>
    </w:p>
    <w:p w:rsidR="00F955CD" w:rsidRPr="00D15C45" w:rsidRDefault="00F955CD" w:rsidP="00192053">
      <w:pPr>
        <w:spacing w:after="0" w:line="240" w:lineRule="auto"/>
        <w:ind w:firstLine="426"/>
        <w:jc w:val="both"/>
        <w:rPr>
          <w:rFonts w:ascii="Times New Roman" w:hAnsi="Times New Roman" w:cs="Times New Roman"/>
          <w:sz w:val="26"/>
          <w:szCs w:val="26"/>
        </w:rPr>
      </w:pPr>
      <w:r w:rsidRPr="00D15C45">
        <w:rPr>
          <w:rFonts w:ascii="Times New Roman" w:hAnsi="Times New Roman" w:cs="Times New Roman"/>
          <w:sz w:val="26"/>
          <w:szCs w:val="26"/>
        </w:rPr>
        <w:t>2. ЦДУМ (5-10 чел.);</w:t>
      </w:r>
    </w:p>
    <w:p w:rsidR="00F955CD" w:rsidRPr="00D15C45" w:rsidRDefault="00F955CD" w:rsidP="00192053">
      <w:pPr>
        <w:spacing w:after="0" w:line="240" w:lineRule="auto"/>
        <w:ind w:firstLine="426"/>
        <w:jc w:val="both"/>
        <w:rPr>
          <w:rFonts w:ascii="Times New Roman" w:hAnsi="Times New Roman" w:cs="Times New Roman"/>
          <w:sz w:val="26"/>
          <w:szCs w:val="26"/>
        </w:rPr>
      </w:pPr>
      <w:r w:rsidRPr="00D15C45">
        <w:rPr>
          <w:rFonts w:ascii="Times New Roman" w:hAnsi="Times New Roman" w:cs="Times New Roman"/>
          <w:sz w:val="26"/>
          <w:szCs w:val="26"/>
        </w:rPr>
        <w:t xml:space="preserve">3. Храм Преображения Господня (ориентировочная численность </w:t>
      </w:r>
      <w:r>
        <w:rPr>
          <w:rFonts w:ascii="Times New Roman" w:hAnsi="Times New Roman" w:cs="Times New Roman"/>
          <w:sz w:val="26"/>
          <w:szCs w:val="26"/>
        </w:rPr>
        <w:t>–более 200</w:t>
      </w:r>
      <w:r w:rsidRPr="00D15C45">
        <w:rPr>
          <w:rFonts w:ascii="Times New Roman" w:hAnsi="Times New Roman" w:cs="Times New Roman"/>
          <w:sz w:val="26"/>
          <w:szCs w:val="26"/>
        </w:rPr>
        <w:t xml:space="preserve"> чел.).</w:t>
      </w:r>
    </w:p>
    <w:p w:rsidR="00F955CD" w:rsidRPr="00D15C45" w:rsidRDefault="00F955CD" w:rsidP="00192053">
      <w:pPr>
        <w:spacing w:after="120" w:line="240" w:lineRule="auto"/>
        <w:ind w:firstLine="426"/>
        <w:jc w:val="both"/>
        <w:rPr>
          <w:rFonts w:ascii="Times New Roman" w:hAnsi="Times New Roman" w:cs="Times New Roman"/>
          <w:sz w:val="26"/>
          <w:szCs w:val="26"/>
        </w:rPr>
      </w:pPr>
      <w:r w:rsidRPr="00D15C45">
        <w:rPr>
          <w:rFonts w:ascii="Times New Roman" w:hAnsi="Times New Roman" w:cs="Times New Roman"/>
          <w:sz w:val="26"/>
          <w:szCs w:val="26"/>
        </w:rPr>
        <w:t>За объектами, представляющими опе</w:t>
      </w:r>
      <w:r>
        <w:rPr>
          <w:rFonts w:ascii="Times New Roman" w:hAnsi="Times New Roman" w:cs="Times New Roman"/>
          <w:sz w:val="26"/>
          <w:szCs w:val="26"/>
        </w:rPr>
        <w:t>ративный интерес, сотрудниками отдела уголовного розыска</w:t>
      </w:r>
      <w:r w:rsidRPr="00D15C45">
        <w:rPr>
          <w:rFonts w:ascii="Times New Roman" w:hAnsi="Times New Roman" w:cs="Times New Roman"/>
          <w:sz w:val="26"/>
          <w:szCs w:val="26"/>
        </w:rPr>
        <w:t xml:space="preserve"> организован оперативный контроль. </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color w:val="000000"/>
          <w:sz w:val="26"/>
          <w:szCs w:val="26"/>
        </w:rPr>
        <w:t xml:space="preserve">В соответствии  со Стратегией противодействия экстремизму в Российской Федерации до 2025 года (утв. Указом Президента РФ от 29.05.2020г. №344) на территории ЧГО работа по противодействию экстремизму и терроризму строится в соответствии с нормативно-правовыми актами РФ, МВД РФ, приказами ГУ МВД России по Челябинской области. С целью реализации мероприятий, направленных  на противодействие преступлениям террористического характера, преступлениям  и правонарушениям экстремисткой направленности в рамках соответствующей </w:t>
      </w:r>
      <w:r w:rsidRPr="005C65FB">
        <w:rPr>
          <w:rFonts w:ascii="Times New Roman" w:hAnsi="Times New Roman" w:cs="Times New Roman"/>
          <w:color w:val="000000"/>
          <w:sz w:val="26"/>
          <w:szCs w:val="26"/>
        </w:rPr>
        <w:lastRenderedPageBreak/>
        <w:t>компетенции закреплены сотрудники служб ОВ ППСП, ИВС, ОВО ВНГ, ОУР, ОГИБДД, ОУУП и ПДН, ООП, СМИ и ОВМ.</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color w:val="000000"/>
          <w:sz w:val="26"/>
          <w:szCs w:val="26"/>
        </w:rPr>
        <w:t>В целях реализации Программы МВД РФ по противодействию экстремизму  осуществляется комплекс оперативно-розыскных мероприятий, направленных на выявление ячеек псевдорелигиозных течений на территории города. Принимаются меры по противодействию деятельности религиозных культов деструктивного характера:</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color w:val="000000"/>
          <w:sz w:val="26"/>
          <w:szCs w:val="26"/>
        </w:rPr>
        <w:t>1. На постоянной основе реализуется тесное взаимодействие с представителями традиционных конфессий (ислам, православие), в т.ч. по вопросу деятельности религиозных культов деструктивного характера (за 2022 г. всего проведено в школах и средне-специальных учреждениях - 210 бесед по тематике экстремизма и терроризма).</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color w:val="000000"/>
          <w:sz w:val="26"/>
          <w:szCs w:val="26"/>
        </w:rPr>
        <w:t xml:space="preserve">2. Проводятся круглые столы и встречи с сотрудниками и учащимися в образовательных учреждениях. </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    3. Проведены ежемесячные индивидуальные</w:t>
      </w:r>
      <w:r w:rsidRPr="005C65FB">
        <w:rPr>
          <w:rFonts w:ascii="Times New Roman" w:hAnsi="Times New Roman" w:cs="Times New Roman"/>
          <w:color w:val="000000"/>
          <w:sz w:val="26"/>
          <w:szCs w:val="26"/>
        </w:rPr>
        <w:t xml:space="preserve"> бесед</w:t>
      </w:r>
      <w:r>
        <w:rPr>
          <w:rFonts w:ascii="Times New Roman" w:hAnsi="Times New Roman" w:cs="Times New Roman"/>
          <w:color w:val="000000"/>
          <w:sz w:val="26"/>
          <w:szCs w:val="26"/>
        </w:rPr>
        <w:t>ы</w:t>
      </w:r>
      <w:r w:rsidRPr="005C65FB">
        <w:rPr>
          <w:rFonts w:ascii="Times New Roman" w:hAnsi="Times New Roman" w:cs="Times New Roman"/>
          <w:color w:val="000000"/>
          <w:sz w:val="26"/>
          <w:szCs w:val="26"/>
        </w:rPr>
        <w:t xml:space="preserve"> с подростками, состоящими на профилактическом учете в ПДН.</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color w:val="000000"/>
          <w:sz w:val="26"/>
          <w:szCs w:val="26"/>
        </w:rPr>
        <w:t>4. Проведение ежедневного мониторинга социальных сетей, сайтов общественно-политического, религиозного и национально-этнического направления.</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color w:val="000000"/>
          <w:sz w:val="26"/>
          <w:szCs w:val="26"/>
        </w:rPr>
        <w:t>5. Анализ зарегистрированных престу</w:t>
      </w:r>
      <w:r>
        <w:rPr>
          <w:rFonts w:ascii="Times New Roman" w:hAnsi="Times New Roman" w:cs="Times New Roman"/>
          <w:color w:val="000000"/>
          <w:sz w:val="26"/>
          <w:szCs w:val="26"/>
        </w:rPr>
        <w:t>плений  против жизни и здоровья</w:t>
      </w:r>
      <w:r w:rsidRPr="005C65FB">
        <w:rPr>
          <w:rFonts w:ascii="Times New Roman" w:hAnsi="Times New Roman" w:cs="Times New Roman"/>
          <w:color w:val="000000"/>
          <w:sz w:val="26"/>
          <w:szCs w:val="26"/>
        </w:rPr>
        <w:t>, свободы, чести и достоинства личности в целях выявления преступлений, совершаемых по мотивам расовой, национальной или религиозной вражды. (За 2022 г.  подобных преступлений не выявлено).</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color w:val="000000"/>
          <w:sz w:val="26"/>
          <w:szCs w:val="26"/>
        </w:rPr>
        <w:t>6. Осуществляются проверки религиозных учреждений  с целью выявления учреждений сектантской направленности.</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color w:val="000000"/>
          <w:sz w:val="26"/>
          <w:szCs w:val="26"/>
        </w:rPr>
        <w:t>7. Работа по выявлению иностранных граждан, для получения оперативных сведений, а также контроль лиц, ранее совершавших преступления. Установление связи, род</w:t>
      </w:r>
      <w:r>
        <w:rPr>
          <w:rFonts w:ascii="Times New Roman" w:hAnsi="Times New Roman" w:cs="Times New Roman"/>
          <w:color w:val="000000"/>
          <w:sz w:val="26"/>
          <w:szCs w:val="26"/>
        </w:rPr>
        <w:t>а</w:t>
      </w:r>
      <w:r w:rsidRPr="005C65FB">
        <w:rPr>
          <w:rFonts w:ascii="Times New Roman" w:hAnsi="Times New Roman" w:cs="Times New Roman"/>
          <w:color w:val="000000"/>
          <w:sz w:val="26"/>
          <w:szCs w:val="26"/>
        </w:rPr>
        <w:t xml:space="preserve"> деятельности и источники финансирования национальных диаспор, сферы их деятельности и влияния.</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color w:val="000000"/>
          <w:sz w:val="26"/>
          <w:szCs w:val="26"/>
        </w:rPr>
        <w:t>8. Установление лиц, обучающихся в образовательных учреждениях религиозной направленности, в том числе ислама.</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color w:val="000000"/>
          <w:sz w:val="26"/>
          <w:szCs w:val="26"/>
        </w:rPr>
        <w:t xml:space="preserve">9. Выявление участников межнациональных и религиозных конфликтов, а также лица, совершившие преступления в отношении иностранных граждан.  </w:t>
      </w:r>
    </w:p>
    <w:p w:rsidR="00F955CD" w:rsidRDefault="00F955CD" w:rsidP="00192053">
      <w:pPr>
        <w:spacing w:after="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color w:val="000000"/>
          <w:sz w:val="26"/>
          <w:szCs w:val="26"/>
        </w:rPr>
        <w:t>В настоящий момент данные лица на территории ЧГО не выявлены.</w:t>
      </w:r>
    </w:p>
    <w:p w:rsidR="00F955CD" w:rsidRPr="0028321A" w:rsidRDefault="00F955CD" w:rsidP="00192053">
      <w:pPr>
        <w:spacing w:after="0" w:line="240" w:lineRule="auto"/>
        <w:ind w:firstLine="426"/>
        <w:jc w:val="both"/>
        <w:rPr>
          <w:rFonts w:ascii="Times New Roman" w:hAnsi="Times New Roman" w:cs="Times New Roman"/>
          <w:sz w:val="26"/>
          <w:szCs w:val="26"/>
        </w:rPr>
      </w:pPr>
      <w:r w:rsidRPr="0028321A">
        <w:rPr>
          <w:rFonts w:ascii="Times New Roman" w:hAnsi="Times New Roman" w:cs="Times New Roman"/>
          <w:b/>
          <w:sz w:val="26"/>
          <w:szCs w:val="26"/>
        </w:rPr>
        <w:t>Совместно с сотрудниками ФСБ и прокуратуры</w:t>
      </w:r>
      <w:r w:rsidRPr="0028321A">
        <w:rPr>
          <w:rFonts w:ascii="Times New Roman" w:hAnsi="Times New Roman" w:cs="Times New Roman"/>
          <w:sz w:val="26"/>
          <w:szCs w:val="26"/>
        </w:rPr>
        <w:t xml:space="preserve"> было проверено два места реализации экстремисткой литературы, а именно следующих организаций, по адресу: г. Чебаркуль, ул. Чкалова,29 «Евангельские христиане – пятидесятники» и по ул. Шоссейная,11 «Евангельские христиане». В ходе проверок экстремисткой литературы выявлено не было.</w:t>
      </w:r>
    </w:p>
    <w:p w:rsidR="00F955CD" w:rsidRPr="0028321A" w:rsidRDefault="00F955CD" w:rsidP="00192053">
      <w:pPr>
        <w:spacing w:after="0" w:line="240" w:lineRule="auto"/>
        <w:ind w:firstLine="426"/>
        <w:jc w:val="both"/>
        <w:rPr>
          <w:rFonts w:ascii="Times New Roman" w:hAnsi="Times New Roman" w:cs="Times New Roman"/>
          <w:sz w:val="26"/>
          <w:szCs w:val="26"/>
        </w:rPr>
      </w:pPr>
      <w:r w:rsidRPr="0028321A">
        <w:rPr>
          <w:rFonts w:ascii="Times New Roman" w:hAnsi="Times New Roman" w:cs="Times New Roman"/>
          <w:sz w:val="26"/>
          <w:szCs w:val="26"/>
        </w:rPr>
        <w:t xml:space="preserve">     В течение 2022года проводились мероприятия сотрудниками МО МВД «Чебаркульский» </w:t>
      </w:r>
      <w:r w:rsidRPr="0028321A">
        <w:rPr>
          <w:rFonts w:ascii="Times New Roman" w:hAnsi="Times New Roman" w:cs="Times New Roman"/>
          <w:b/>
          <w:sz w:val="26"/>
          <w:szCs w:val="26"/>
        </w:rPr>
        <w:t>совместно с ДНД и военной полицией г. Чебаркуль</w:t>
      </w:r>
      <w:r w:rsidRPr="0028321A">
        <w:rPr>
          <w:rFonts w:ascii="Times New Roman" w:hAnsi="Times New Roman" w:cs="Times New Roman"/>
          <w:sz w:val="26"/>
          <w:szCs w:val="26"/>
        </w:rPr>
        <w:t xml:space="preserve">. Были розданы памятки в количестве </w:t>
      </w:r>
      <w:r>
        <w:rPr>
          <w:rFonts w:ascii="Times New Roman" w:hAnsi="Times New Roman" w:cs="Times New Roman"/>
          <w:sz w:val="26"/>
          <w:szCs w:val="26"/>
        </w:rPr>
        <w:t xml:space="preserve">- более </w:t>
      </w:r>
      <w:r w:rsidRPr="0028321A">
        <w:rPr>
          <w:rFonts w:ascii="Times New Roman" w:hAnsi="Times New Roman" w:cs="Times New Roman"/>
          <w:sz w:val="26"/>
          <w:szCs w:val="26"/>
        </w:rPr>
        <w:t>110 шт. по профилактике нетерпимости экстремисткой идеологии, проведены профилактические беседы с населением города.</w:t>
      </w:r>
    </w:p>
    <w:p w:rsidR="00F955CD" w:rsidRPr="0028321A" w:rsidRDefault="00F955CD" w:rsidP="00192053">
      <w:pPr>
        <w:spacing w:after="120" w:line="240" w:lineRule="auto"/>
        <w:ind w:firstLine="426"/>
        <w:jc w:val="both"/>
        <w:rPr>
          <w:rFonts w:ascii="Times New Roman" w:hAnsi="Times New Roman" w:cs="Times New Roman"/>
          <w:sz w:val="26"/>
          <w:szCs w:val="26"/>
        </w:rPr>
      </w:pPr>
      <w:r w:rsidRPr="0028321A">
        <w:rPr>
          <w:rFonts w:ascii="Times New Roman" w:hAnsi="Times New Roman" w:cs="Times New Roman"/>
          <w:sz w:val="26"/>
          <w:szCs w:val="26"/>
        </w:rPr>
        <w:t xml:space="preserve">     Также </w:t>
      </w:r>
      <w:r w:rsidRPr="0028321A">
        <w:rPr>
          <w:rFonts w:ascii="Times New Roman" w:hAnsi="Times New Roman" w:cs="Times New Roman"/>
          <w:b/>
          <w:sz w:val="26"/>
          <w:szCs w:val="26"/>
        </w:rPr>
        <w:t>обеспечен мониторинг сети «Интернет»,</w:t>
      </w:r>
      <w:r w:rsidRPr="0028321A">
        <w:rPr>
          <w:rFonts w:ascii="Times New Roman" w:hAnsi="Times New Roman" w:cs="Times New Roman"/>
          <w:sz w:val="26"/>
          <w:szCs w:val="26"/>
        </w:rPr>
        <w:t xml:space="preserve"> в том числе и соц.</w:t>
      </w:r>
      <w:r w:rsidR="004E3C25">
        <w:rPr>
          <w:rFonts w:ascii="Times New Roman" w:hAnsi="Times New Roman" w:cs="Times New Roman"/>
          <w:sz w:val="26"/>
          <w:szCs w:val="26"/>
        </w:rPr>
        <w:t xml:space="preserve"> </w:t>
      </w:r>
      <w:r w:rsidRPr="0028321A">
        <w:rPr>
          <w:rFonts w:ascii="Times New Roman" w:hAnsi="Times New Roman" w:cs="Times New Roman"/>
          <w:sz w:val="26"/>
          <w:szCs w:val="26"/>
        </w:rPr>
        <w:t xml:space="preserve">сетей: «ВК», «Одноклассники» в целях выявления контента, пропагандирующего нетерпимость и экстремистскую идеологию. В ходе мониторинга сети «Интернет» информации о группах несовершеннолетних, причастных к криминальным субкультурам, либо к деструктивной направленности (АУЕ, </w:t>
      </w:r>
      <w:proofErr w:type="spellStart"/>
      <w:r w:rsidRPr="0028321A">
        <w:rPr>
          <w:rFonts w:ascii="Times New Roman" w:hAnsi="Times New Roman" w:cs="Times New Roman"/>
          <w:sz w:val="26"/>
          <w:szCs w:val="26"/>
        </w:rPr>
        <w:t>колумбайн</w:t>
      </w:r>
      <w:proofErr w:type="spellEnd"/>
      <w:r w:rsidRPr="0028321A">
        <w:rPr>
          <w:rFonts w:ascii="Times New Roman" w:hAnsi="Times New Roman" w:cs="Times New Roman"/>
          <w:sz w:val="26"/>
          <w:szCs w:val="26"/>
        </w:rPr>
        <w:t xml:space="preserve">, </w:t>
      </w:r>
      <w:proofErr w:type="spellStart"/>
      <w:r w:rsidRPr="0028321A">
        <w:rPr>
          <w:rFonts w:ascii="Times New Roman" w:hAnsi="Times New Roman" w:cs="Times New Roman"/>
          <w:sz w:val="26"/>
          <w:szCs w:val="26"/>
        </w:rPr>
        <w:t>офникиили</w:t>
      </w:r>
      <w:proofErr w:type="spellEnd"/>
      <w:r w:rsidRPr="0028321A">
        <w:rPr>
          <w:rFonts w:ascii="Times New Roman" w:hAnsi="Times New Roman" w:cs="Times New Roman"/>
          <w:sz w:val="26"/>
          <w:szCs w:val="26"/>
        </w:rPr>
        <w:t xml:space="preserve"> </w:t>
      </w:r>
      <w:r w:rsidRPr="0028321A">
        <w:rPr>
          <w:rFonts w:ascii="Times New Roman" w:hAnsi="Times New Roman" w:cs="Times New Roman"/>
          <w:sz w:val="26"/>
          <w:szCs w:val="26"/>
        </w:rPr>
        <w:lastRenderedPageBreak/>
        <w:t xml:space="preserve">околофутбольные фанаты, </w:t>
      </w:r>
      <w:proofErr w:type="spellStart"/>
      <w:r w:rsidRPr="0028321A">
        <w:rPr>
          <w:rFonts w:ascii="Times New Roman" w:hAnsi="Times New Roman" w:cs="Times New Roman"/>
          <w:sz w:val="26"/>
          <w:szCs w:val="26"/>
        </w:rPr>
        <w:t>кибербуллинг</w:t>
      </w:r>
      <w:proofErr w:type="spellEnd"/>
      <w:r w:rsidRPr="0028321A">
        <w:rPr>
          <w:rFonts w:ascii="Times New Roman" w:hAnsi="Times New Roman" w:cs="Times New Roman"/>
          <w:sz w:val="26"/>
          <w:szCs w:val="26"/>
        </w:rPr>
        <w:t xml:space="preserve">, неонацисткой организации «Маньяки» и «Культ убийц» за период с 2017 года по 2022 год включительно) выявлено не было. Также на страницах данных </w:t>
      </w:r>
      <w:proofErr w:type="spellStart"/>
      <w:r w:rsidRPr="0028321A">
        <w:rPr>
          <w:rFonts w:ascii="Times New Roman" w:hAnsi="Times New Roman" w:cs="Times New Roman"/>
          <w:sz w:val="26"/>
          <w:szCs w:val="26"/>
        </w:rPr>
        <w:t>соц.сетей</w:t>
      </w:r>
      <w:proofErr w:type="spellEnd"/>
      <w:r w:rsidRPr="0028321A">
        <w:rPr>
          <w:rFonts w:ascii="Times New Roman" w:hAnsi="Times New Roman" w:cs="Times New Roman"/>
          <w:sz w:val="26"/>
          <w:szCs w:val="26"/>
        </w:rPr>
        <w:t xml:space="preserve"> были размещены памятки по антиэкстремистской тематике.</w:t>
      </w:r>
    </w:p>
    <w:p w:rsidR="00F955CD" w:rsidRPr="005C65FB" w:rsidRDefault="00F955CD" w:rsidP="00192053">
      <w:pPr>
        <w:pStyle w:val="a8"/>
        <w:spacing w:before="0" w:beforeAutospacing="0" w:after="0" w:afterAutospacing="0"/>
        <w:ind w:firstLine="426"/>
        <w:jc w:val="both"/>
        <w:rPr>
          <w:sz w:val="26"/>
          <w:szCs w:val="26"/>
        </w:rPr>
      </w:pPr>
      <w:r w:rsidRPr="005C65FB">
        <w:rPr>
          <w:sz w:val="26"/>
          <w:szCs w:val="26"/>
        </w:rPr>
        <w:t>С целью противодействия экстремистских проявлен</w:t>
      </w:r>
      <w:r>
        <w:rPr>
          <w:sz w:val="26"/>
          <w:szCs w:val="26"/>
        </w:rPr>
        <w:t xml:space="preserve">ий </w:t>
      </w:r>
      <w:r w:rsidRPr="00132F34">
        <w:rPr>
          <w:b/>
          <w:sz w:val="26"/>
          <w:szCs w:val="26"/>
        </w:rPr>
        <w:t>в среде учащейся молодежи в  ГБПОУ «ЧПТ»</w:t>
      </w:r>
      <w:r w:rsidRPr="005C65FB">
        <w:rPr>
          <w:sz w:val="26"/>
          <w:szCs w:val="26"/>
        </w:rPr>
        <w:t xml:space="preserve"> разработан План мероприятий по профилактике терроризма и экстремизма на 2022-2023 учебный год.</w:t>
      </w:r>
    </w:p>
    <w:p w:rsidR="00F955CD" w:rsidRPr="005C65FB" w:rsidRDefault="00F955CD" w:rsidP="00192053">
      <w:pPr>
        <w:pStyle w:val="a8"/>
        <w:spacing w:before="0" w:beforeAutospacing="0" w:after="120" w:afterAutospacing="0"/>
        <w:ind w:firstLine="426"/>
        <w:jc w:val="both"/>
        <w:rPr>
          <w:sz w:val="26"/>
          <w:szCs w:val="26"/>
        </w:rPr>
      </w:pPr>
      <w:r w:rsidRPr="005C65FB">
        <w:rPr>
          <w:sz w:val="26"/>
          <w:szCs w:val="26"/>
        </w:rPr>
        <w:t xml:space="preserve">      Согласно плану проводятся:</w:t>
      </w:r>
    </w:p>
    <w:p w:rsidR="00F955CD" w:rsidRPr="005C65FB" w:rsidRDefault="00F955CD" w:rsidP="00192053">
      <w:pPr>
        <w:spacing w:after="0" w:line="240" w:lineRule="auto"/>
        <w:ind w:firstLine="426"/>
        <w:jc w:val="both"/>
        <w:rPr>
          <w:rFonts w:ascii="Times New Roman" w:hAnsi="Times New Roman" w:cs="Times New Roman"/>
          <w:sz w:val="26"/>
          <w:szCs w:val="26"/>
        </w:rPr>
      </w:pPr>
      <w:r w:rsidRPr="005C65FB">
        <w:rPr>
          <w:rFonts w:ascii="Times New Roman" w:hAnsi="Times New Roman" w:cs="Times New Roman"/>
          <w:sz w:val="26"/>
          <w:szCs w:val="26"/>
        </w:rPr>
        <w:t>1. Воспитание обучающихся в духе миролюбия, веротерпимости и толерантности, а также определение своей национальной идентичности осуществляется через тесное взаимодействие с настоятелем Храма «Преображения Господня»;</w:t>
      </w:r>
    </w:p>
    <w:p w:rsidR="00F955CD" w:rsidRPr="005C65FB" w:rsidRDefault="00F955CD" w:rsidP="00192053">
      <w:pPr>
        <w:spacing w:after="0" w:line="240" w:lineRule="auto"/>
        <w:ind w:firstLine="426"/>
        <w:jc w:val="both"/>
        <w:rPr>
          <w:rFonts w:ascii="Times New Roman" w:hAnsi="Times New Roman" w:cs="Times New Roman"/>
          <w:sz w:val="26"/>
          <w:szCs w:val="26"/>
        </w:rPr>
      </w:pPr>
      <w:r w:rsidRPr="005C65FB">
        <w:rPr>
          <w:rFonts w:ascii="Times New Roman" w:hAnsi="Times New Roman" w:cs="Times New Roman"/>
          <w:sz w:val="26"/>
          <w:szCs w:val="26"/>
        </w:rPr>
        <w:t xml:space="preserve">2. В техникуме проведены мероприятия и с участием представителей мусульманской мечети, студенты с интересом общались на предложенные темы по эмоциональному интеллекту (чувства, эмоции, память - как ими управлять, развивать). А также как не попасть в ловушки, связанные с экстремистскими течениями в мусульманстве. </w:t>
      </w:r>
    </w:p>
    <w:p w:rsidR="00F955CD" w:rsidRPr="005C65FB" w:rsidRDefault="00F955CD" w:rsidP="00192053">
      <w:pPr>
        <w:spacing w:after="120" w:line="240" w:lineRule="auto"/>
        <w:ind w:firstLine="426"/>
        <w:jc w:val="both"/>
        <w:rPr>
          <w:rFonts w:ascii="Times New Roman" w:hAnsi="Times New Roman" w:cs="Times New Roman"/>
          <w:sz w:val="26"/>
          <w:szCs w:val="26"/>
        </w:rPr>
      </w:pPr>
      <w:r w:rsidRPr="005C65FB">
        <w:rPr>
          <w:rFonts w:ascii="Times New Roman" w:hAnsi="Times New Roman" w:cs="Times New Roman"/>
          <w:sz w:val="26"/>
          <w:szCs w:val="26"/>
        </w:rPr>
        <w:t>3. реализуются мероприятия федерального проекта «Разговоры о важном», культурно-массовые, гражданско-патриотические и спортивные мероприятия.</w:t>
      </w:r>
    </w:p>
    <w:p w:rsidR="00F955CD" w:rsidRPr="005C65FB" w:rsidRDefault="00F955CD" w:rsidP="00192053">
      <w:pPr>
        <w:spacing w:after="120" w:line="240" w:lineRule="auto"/>
        <w:ind w:firstLine="426"/>
        <w:jc w:val="both"/>
        <w:rPr>
          <w:rFonts w:ascii="Times New Roman" w:hAnsi="Times New Roman" w:cs="Times New Roman"/>
          <w:color w:val="000000"/>
          <w:sz w:val="26"/>
          <w:szCs w:val="26"/>
        </w:rPr>
      </w:pPr>
      <w:r w:rsidRPr="005C65FB">
        <w:rPr>
          <w:rFonts w:ascii="Times New Roman" w:hAnsi="Times New Roman" w:cs="Times New Roman"/>
          <w:sz w:val="26"/>
          <w:szCs w:val="26"/>
        </w:rPr>
        <w:t>4. Участие студентов в митингах в г. Челябинске в поддержку референдума по присоединению Луганской,  Донецкой Республик</w:t>
      </w:r>
      <w:r>
        <w:rPr>
          <w:rFonts w:ascii="Times New Roman" w:hAnsi="Times New Roman" w:cs="Times New Roman"/>
          <w:sz w:val="26"/>
          <w:szCs w:val="26"/>
        </w:rPr>
        <w:t>, Херсонской области</w:t>
      </w:r>
      <w:r w:rsidRPr="005C65FB">
        <w:rPr>
          <w:rFonts w:ascii="Times New Roman" w:hAnsi="Times New Roman" w:cs="Times New Roman"/>
          <w:sz w:val="26"/>
          <w:szCs w:val="26"/>
        </w:rPr>
        <w:t xml:space="preserve">, а также в поддержку наших военнослужащих, принимающих участие в </w:t>
      </w:r>
      <w:r>
        <w:rPr>
          <w:rFonts w:ascii="Times New Roman" w:hAnsi="Times New Roman" w:cs="Times New Roman"/>
          <w:sz w:val="26"/>
          <w:szCs w:val="26"/>
        </w:rPr>
        <w:t>военной операции</w:t>
      </w:r>
      <w:r w:rsidRPr="005C65FB">
        <w:rPr>
          <w:rFonts w:ascii="Times New Roman" w:hAnsi="Times New Roman" w:cs="Times New Roman"/>
          <w:sz w:val="26"/>
          <w:szCs w:val="26"/>
        </w:rPr>
        <w:t>.</w:t>
      </w:r>
    </w:p>
    <w:p w:rsidR="00F955CD" w:rsidRPr="005C65FB" w:rsidRDefault="00F955CD" w:rsidP="00192053">
      <w:pPr>
        <w:spacing w:after="120" w:line="240" w:lineRule="auto"/>
        <w:ind w:firstLine="426"/>
        <w:jc w:val="both"/>
        <w:rPr>
          <w:rFonts w:ascii="Times New Roman" w:hAnsi="Times New Roman" w:cs="Times New Roman"/>
          <w:sz w:val="26"/>
          <w:szCs w:val="26"/>
        </w:rPr>
      </w:pPr>
      <w:r w:rsidRPr="00132F34">
        <w:rPr>
          <w:rFonts w:ascii="Times New Roman" w:hAnsi="Times New Roman" w:cs="Times New Roman"/>
          <w:b/>
          <w:sz w:val="26"/>
          <w:szCs w:val="26"/>
        </w:rPr>
        <w:t xml:space="preserve">Сотрудниками ОВД с педагогами в образовательных учреждениях </w:t>
      </w:r>
      <w:r w:rsidRPr="005C65FB">
        <w:rPr>
          <w:rFonts w:ascii="Times New Roman" w:hAnsi="Times New Roman" w:cs="Times New Roman"/>
          <w:sz w:val="26"/>
          <w:szCs w:val="26"/>
        </w:rPr>
        <w:t>организовано проведение бесед по вопросам предупреждения чрезвычайных ситуаций, доведен алгоритм действий при возникновении чрезвычайных ситуаций, обсуждены методы выявления деструктивного поведения подростков на ранних стадиях в образовательных учреждениях.</w:t>
      </w:r>
    </w:p>
    <w:p w:rsidR="00F955CD" w:rsidRPr="005C65FB" w:rsidRDefault="00F955CD" w:rsidP="00192053">
      <w:pPr>
        <w:spacing w:after="120" w:line="240" w:lineRule="auto"/>
        <w:ind w:firstLine="426"/>
        <w:jc w:val="both"/>
        <w:rPr>
          <w:rFonts w:ascii="Times New Roman" w:hAnsi="Times New Roman" w:cs="Times New Roman"/>
          <w:sz w:val="26"/>
          <w:szCs w:val="26"/>
        </w:rPr>
      </w:pPr>
      <w:r w:rsidRPr="005C65FB">
        <w:rPr>
          <w:rFonts w:ascii="Times New Roman" w:hAnsi="Times New Roman" w:cs="Times New Roman"/>
          <w:sz w:val="26"/>
          <w:szCs w:val="26"/>
        </w:rPr>
        <w:t xml:space="preserve">    Также принимаются различные меры для вовлечения подростков в досуговую, спортивную</w:t>
      </w:r>
      <w:r w:rsidR="004E3C25">
        <w:rPr>
          <w:rFonts w:ascii="Times New Roman" w:hAnsi="Times New Roman" w:cs="Times New Roman"/>
          <w:sz w:val="26"/>
          <w:szCs w:val="26"/>
        </w:rPr>
        <w:t xml:space="preserve">, </w:t>
      </w:r>
      <w:r w:rsidRPr="005C65FB">
        <w:rPr>
          <w:rFonts w:ascii="Times New Roman" w:hAnsi="Times New Roman" w:cs="Times New Roman"/>
          <w:sz w:val="26"/>
          <w:szCs w:val="26"/>
        </w:rPr>
        <w:t>оздоровительную деятельность, организацию занятости детей, в том числе в летний период, данные меры принимаются в том числе и для исключения негативного воздействия на подростков деструктивных элементов противоправной направленности.</w:t>
      </w:r>
    </w:p>
    <w:p w:rsidR="00F955CD" w:rsidRPr="005C65FB" w:rsidRDefault="00F955CD" w:rsidP="00192053">
      <w:pPr>
        <w:spacing w:after="120" w:line="240" w:lineRule="auto"/>
        <w:ind w:firstLine="426"/>
        <w:jc w:val="both"/>
        <w:rPr>
          <w:rFonts w:ascii="Times New Roman" w:hAnsi="Times New Roman" w:cs="Times New Roman"/>
          <w:sz w:val="26"/>
          <w:szCs w:val="26"/>
        </w:rPr>
      </w:pPr>
      <w:r w:rsidRPr="005C65FB">
        <w:rPr>
          <w:rFonts w:ascii="Times New Roman" w:hAnsi="Times New Roman" w:cs="Times New Roman"/>
          <w:sz w:val="26"/>
          <w:szCs w:val="26"/>
        </w:rPr>
        <w:t xml:space="preserve">     В соответствии с ФЗ №120 «Об основах системы профилактики безнадзорности и правонарушений несовершеннолетних» принимаются меры по организации досуга и занятости несовершеннолетних, состоящих на профилактическом учете в ОВД. Списки состоящих на учете подростков ежеквартально направляются в органы системы профилактики для организации работы по вовлечению в досуговую деятельность в рамках компетенции (п.5 ст.12, п3 ст.14, п.5 ст.17, п.1 ч.1 ст. 24). Подросткам, достигшим 14 летнего возраста выдается направление в центр занятости населением для временного трудоустройства в свободное от учебы время.</w:t>
      </w:r>
    </w:p>
    <w:p w:rsidR="00F955CD" w:rsidRPr="005C65FB" w:rsidRDefault="00F955CD" w:rsidP="00192053">
      <w:pPr>
        <w:spacing w:after="120" w:line="240" w:lineRule="auto"/>
        <w:ind w:firstLine="426"/>
        <w:jc w:val="both"/>
        <w:rPr>
          <w:rFonts w:ascii="Times New Roman" w:hAnsi="Times New Roman" w:cs="Times New Roman"/>
          <w:sz w:val="26"/>
          <w:szCs w:val="26"/>
        </w:rPr>
      </w:pPr>
      <w:r w:rsidRPr="005C65FB">
        <w:rPr>
          <w:rFonts w:ascii="Times New Roman" w:hAnsi="Times New Roman" w:cs="Times New Roman"/>
          <w:sz w:val="26"/>
          <w:szCs w:val="26"/>
        </w:rPr>
        <w:t xml:space="preserve">     При получении информации о несовершеннолетних, входящих в группы деструктивной направленности в социальных сетях обеспечено привлечение сотрудников оперативных подразделений ОВД, педагогов, психологов, дополнительно проведена профилактическая работа с подростками и их родителями. </w:t>
      </w:r>
      <w:r>
        <w:rPr>
          <w:rFonts w:ascii="Times New Roman" w:hAnsi="Times New Roman" w:cs="Times New Roman"/>
          <w:sz w:val="26"/>
          <w:szCs w:val="26"/>
        </w:rPr>
        <w:t>По итогам</w:t>
      </w:r>
      <w:r w:rsidRPr="005C65FB">
        <w:rPr>
          <w:rFonts w:ascii="Times New Roman" w:hAnsi="Times New Roman" w:cs="Times New Roman"/>
          <w:sz w:val="26"/>
          <w:szCs w:val="26"/>
        </w:rPr>
        <w:t xml:space="preserve"> декабря 2022года информации по группам подростков деструктивной </w:t>
      </w:r>
      <w:r w:rsidRPr="005C65FB">
        <w:rPr>
          <w:rFonts w:ascii="Times New Roman" w:hAnsi="Times New Roman" w:cs="Times New Roman"/>
          <w:sz w:val="26"/>
          <w:szCs w:val="26"/>
        </w:rPr>
        <w:lastRenderedPageBreak/>
        <w:t>направленности, в том числе криминальной субкультуры АУЕ не установлено. Родственники членов банд подполья, а также  групп и организаций деструктивной направленности на территории обслуживания МО МВД «Чебаркульский» не выявлено.</w:t>
      </w:r>
    </w:p>
    <w:p w:rsidR="00F955CD" w:rsidRPr="005C65FB" w:rsidRDefault="00F955CD" w:rsidP="00192053">
      <w:pPr>
        <w:spacing w:after="120" w:line="240" w:lineRule="auto"/>
        <w:ind w:firstLine="426"/>
        <w:jc w:val="both"/>
        <w:rPr>
          <w:rFonts w:ascii="Times New Roman" w:hAnsi="Times New Roman" w:cs="Times New Roman"/>
          <w:sz w:val="26"/>
          <w:szCs w:val="26"/>
        </w:rPr>
      </w:pPr>
      <w:r w:rsidRPr="00132F34">
        <w:rPr>
          <w:rFonts w:ascii="Times New Roman" w:hAnsi="Times New Roman" w:cs="Times New Roman"/>
          <w:b/>
          <w:sz w:val="26"/>
          <w:szCs w:val="26"/>
        </w:rPr>
        <w:t xml:space="preserve">С руководителями Управления </w:t>
      </w:r>
      <w:r w:rsidRPr="00805289">
        <w:rPr>
          <w:rFonts w:ascii="Times New Roman" w:hAnsi="Times New Roman" w:cs="Times New Roman"/>
          <w:b/>
          <w:sz w:val="26"/>
          <w:szCs w:val="26"/>
        </w:rPr>
        <w:t>образования ЧГО</w:t>
      </w:r>
      <w:r w:rsidR="004E3C25">
        <w:rPr>
          <w:rFonts w:ascii="Times New Roman" w:hAnsi="Times New Roman" w:cs="Times New Roman"/>
          <w:b/>
          <w:sz w:val="26"/>
          <w:szCs w:val="26"/>
        </w:rPr>
        <w:t xml:space="preserve"> </w:t>
      </w:r>
      <w:r w:rsidRPr="005C65FB">
        <w:rPr>
          <w:rFonts w:ascii="Times New Roman" w:hAnsi="Times New Roman" w:cs="Times New Roman"/>
          <w:sz w:val="26"/>
          <w:szCs w:val="26"/>
        </w:rPr>
        <w:t>проведены  рабочие встречи по выработке совместных мер, направленных на противодействие распространению в образовательных учреждениях взглядов и убеждений неформальных молодежных объединений противоправной направленности, экстремисткой идеологии, установлению принадлежности учащихся к группам лиц, пропагандирующим субкультуру противоправного характера, деструктивное поведение, в том числе в сети «Интернет». Мероприятия по данному направлению проводятся постоянно.</w:t>
      </w:r>
    </w:p>
    <w:p w:rsidR="00F955CD" w:rsidRPr="005C65FB" w:rsidRDefault="00F955CD" w:rsidP="00192053">
      <w:pPr>
        <w:spacing w:after="0" w:line="240" w:lineRule="auto"/>
        <w:ind w:firstLine="426"/>
        <w:jc w:val="both"/>
        <w:rPr>
          <w:rFonts w:ascii="Times New Roman" w:hAnsi="Times New Roman" w:cs="Times New Roman"/>
          <w:bCs/>
          <w:sz w:val="26"/>
          <w:szCs w:val="26"/>
        </w:rPr>
      </w:pPr>
      <w:r w:rsidRPr="00CD0828">
        <w:rPr>
          <w:rFonts w:ascii="Times New Roman" w:hAnsi="Times New Roman" w:cs="Times New Roman"/>
          <w:b/>
          <w:sz w:val="26"/>
          <w:szCs w:val="26"/>
        </w:rPr>
        <w:t>В школах города</w:t>
      </w:r>
      <w:r w:rsidRPr="005C65FB">
        <w:rPr>
          <w:rFonts w:ascii="Times New Roman" w:hAnsi="Times New Roman" w:cs="Times New Roman"/>
          <w:sz w:val="26"/>
          <w:szCs w:val="26"/>
        </w:rPr>
        <w:t xml:space="preserve">  проведены  мероприятия,  посвященные  Дню  солидарности  в  борьбе с терроризмом (</w:t>
      </w:r>
      <w:r w:rsidRPr="005C65FB">
        <w:rPr>
          <w:rFonts w:ascii="Times New Roman" w:hAnsi="Times New Roman" w:cs="Times New Roman"/>
          <w:bCs/>
          <w:sz w:val="26"/>
          <w:szCs w:val="26"/>
        </w:rPr>
        <w:t xml:space="preserve">уроки  ОБЖ    «Терроризм – угроза </w:t>
      </w:r>
      <w:r w:rsidRPr="005C65FB">
        <w:rPr>
          <w:rFonts w:ascii="Times New Roman" w:hAnsi="Times New Roman" w:cs="Times New Roman"/>
          <w:sz w:val="26"/>
          <w:szCs w:val="26"/>
          <w:lang w:val="en-US"/>
        </w:rPr>
        <w:t>XXI</w:t>
      </w:r>
      <w:r w:rsidRPr="005C65FB">
        <w:rPr>
          <w:rFonts w:ascii="Times New Roman" w:hAnsi="Times New Roman" w:cs="Times New Roman"/>
          <w:bCs/>
          <w:sz w:val="26"/>
          <w:szCs w:val="26"/>
        </w:rPr>
        <w:t xml:space="preserve"> века», </w:t>
      </w:r>
      <w:r w:rsidRPr="005C65FB">
        <w:rPr>
          <w:rFonts w:ascii="Times New Roman" w:hAnsi="Times New Roman" w:cs="Times New Roman"/>
          <w:sz w:val="26"/>
          <w:szCs w:val="26"/>
        </w:rPr>
        <w:t xml:space="preserve"> классные часы   «Трагедия Беслана», «Что такое терроризм?</w:t>
      </w:r>
      <w:r w:rsidR="004E3C25">
        <w:rPr>
          <w:rFonts w:ascii="Times New Roman" w:hAnsi="Times New Roman" w:cs="Times New Roman"/>
          <w:sz w:val="26"/>
          <w:szCs w:val="26"/>
        </w:rPr>
        <w:t xml:space="preserve"> </w:t>
      </w:r>
      <w:r w:rsidRPr="005C65FB">
        <w:rPr>
          <w:rFonts w:ascii="Times New Roman" w:hAnsi="Times New Roman" w:cs="Times New Roman"/>
          <w:sz w:val="26"/>
          <w:szCs w:val="26"/>
        </w:rPr>
        <w:t xml:space="preserve">Как ему противостоять?» и др.); </w:t>
      </w:r>
      <w:r w:rsidRPr="005C65FB">
        <w:rPr>
          <w:rFonts w:ascii="Times New Roman" w:hAnsi="Times New Roman" w:cs="Times New Roman"/>
          <w:bCs/>
          <w:sz w:val="26"/>
          <w:szCs w:val="26"/>
        </w:rPr>
        <w:t>городская акция, посвященная дню солидарности в борьбе с терроризмом «Беслан - Город Ангелов. Российское движение школьников помнит».</w:t>
      </w:r>
    </w:p>
    <w:p w:rsidR="00F955CD" w:rsidRPr="005C65FB" w:rsidRDefault="00F955CD" w:rsidP="00192053">
      <w:pPr>
        <w:spacing w:after="0" w:line="240" w:lineRule="auto"/>
        <w:ind w:firstLine="426"/>
        <w:jc w:val="both"/>
        <w:rPr>
          <w:rFonts w:ascii="Times New Roman" w:hAnsi="Times New Roman" w:cs="Times New Roman"/>
          <w:sz w:val="26"/>
          <w:szCs w:val="26"/>
        </w:rPr>
      </w:pPr>
      <w:r w:rsidRPr="005C65FB">
        <w:rPr>
          <w:rFonts w:ascii="Times New Roman" w:hAnsi="Times New Roman" w:cs="Times New Roman"/>
          <w:sz w:val="26"/>
          <w:szCs w:val="26"/>
        </w:rPr>
        <w:t xml:space="preserve">     Проводились:</w:t>
      </w:r>
    </w:p>
    <w:p w:rsidR="00F955CD" w:rsidRPr="005C65FB" w:rsidRDefault="00F955CD" w:rsidP="00192053">
      <w:pPr>
        <w:spacing w:after="0" w:line="240" w:lineRule="auto"/>
        <w:ind w:firstLine="426"/>
        <w:jc w:val="both"/>
        <w:rPr>
          <w:rFonts w:ascii="Times New Roman" w:hAnsi="Times New Roman" w:cs="Times New Roman"/>
          <w:sz w:val="26"/>
          <w:szCs w:val="26"/>
        </w:rPr>
      </w:pPr>
      <w:r w:rsidRPr="005C65FB">
        <w:rPr>
          <w:rFonts w:ascii="Times New Roman" w:hAnsi="Times New Roman" w:cs="Times New Roman"/>
          <w:sz w:val="26"/>
          <w:szCs w:val="26"/>
        </w:rPr>
        <w:t>- круглые столы и встречи с участием представителей храма Преображения Господня  «О нравственных и духо</w:t>
      </w:r>
      <w:r>
        <w:rPr>
          <w:rFonts w:ascii="Times New Roman" w:hAnsi="Times New Roman" w:cs="Times New Roman"/>
          <w:sz w:val="26"/>
          <w:szCs w:val="26"/>
        </w:rPr>
        <w:t xml:space="preserve">вных вопросах», «Цени жизнь», </w:t>
      </w:r>
      <w:r w:rsidRPr="005C65FB">
        <w:rPr>
          <w:rFonts w:ascii="Times New Roman" w:hAnsi="Times New Roman" w:cs="Times New Roman"/>
          <w:sz w:val="26"/>
          <w:szCs w:val="26"/>
        </w:rPr>
        <w:t>«Как не стать жертвой  экстремистов»;</w:t>
      </w:r>
    </w:p>
    <w:p w:rsidR="00F955CD" w:rsidRPr="005C65FB" w:rsidRDefault="00F955CD" w:rsidP="00192053">
      <w:pPr>
        <w:spacing w:after="0" w:line="240" w:lineRule="auto"/>
        <w:ind w:firstLine="426"/>
        <w:jc w:val="both"/>
        <w:rPr>
          <w:rFonts w:ascii="Times New Roman" w:hAnsi="Times New Roman" w:cs="Times New Roman"/>
          <w:color w:val="000000"/>
          <w:sz w:val="26"/>
          <w:szCs w:val="26"/>
          <w:lang w:bidi="ru-RU"/>
        </w:rPr>
      </w:pPr>
      <w:r w:rsidRPr="005C65FB">
        <w:rPr>
          <w:rFonts w:ascii="Times New Roman" w:hAnsi="Times New Roman" w:cs="Times New Roman"/>
          <w:color w:val="000000"/>
          <w:sz w:val="26"/>
          <w:szCs w:val="26"/>
          <w:lang w:bidi="ru-RU"/>
        </w:rPr>
        <w:t>- встречи  представителями  городской  прокуратуры и инспекторами ПДН  «Правовая ответственность несовершеннолетних»;</w:t>
      </w:r>
    </w:p>
    <w:p w:rsidR="00F955CD" w:rsidRPr="005C65FB" w:rsidRDefault="00F955CD" w:rsidP="00192053">
      <w:pPr>
        <w:spacing w:after="0" w:line="240" w:lineRule="auto"/>
        <w:ind w:firstLine="426"/>
        <w:jc w:val="both"/>
        <w:rPr>
          <w:rFonts w:ascii="Times New Roman" w:hAnsi="Times New Roman" w:cs="Times New Roman"/>
          <w:color w:val="000000"/>
          <w:sz w:val="26"/>
          <w:szCs w:val="26"/>
          <w:lang w:bidi="ru-RU"/>
        </w:rPr>
      </w:pPr>
      <w:r w:rsidRPr="005C65FB">
        <w:rPr>
          <w:rFonts w:ascii="Times New Roman" w:hAnsi="Times New Roman" w:cs="Times New Roman"/>
          <w:sz w:val="26"/>
          <w:szCs w:val="26"/>
        </w:rPr>
        <w:t xml:space="preserve">- </w:t>
      </w:r>
      <w:r w:rsidRPr="005C65FB">
        <w:rPr>
          <w:rFonts w:ascii="Times New Roman" w:hAnsi="Times New Roman" w:cs="Times New Roman"/>
          <w:color w:val="000000"/>
          <w:sz w:val="26"/>
          <w:szCs w:val="26"/>
          <w:lang w:bidi="ru-RU"/>
        </w:rPr>
        <w:t>проект «Территория смыслов»;</w:t>
      </w:r>
    </w:p>
    <w:p w:rsidR="00F955CD" w:rsidRDefault="00F955CD" w:rsidP="00192053">
      <w:pPr>
        <w:shd w:val="clear" w:color="auto" w:fill="FFFFFF"/>
        <w:spacing w:after="0" w:line="240" w:lineRule="auto"/>
        <w:ind w:firstLine="426"/>
        <w:jc w:val="both"/>
        <w:rPr>
          <w:rFonts w:ascii="Times New Roman" w:hAnsi="Times New Roman" w:cs="Times New Roman"/>
          <w:sz w:val="26"/>
          <w:szCs w:val="26"/>
        </w:rPr>
      </w:pPr>
      <w:r w:rsidRPr="005C65FB">
        <w:rPr>
          <w:rFonts w:ascii="Times New Roman" w:hAnsi="Times New Roman" w:cs="Times New Roman"/>
          <w:color w:val="000000"/>
          <w:sz w:val="26"/>
          <w:szCs w:val="26"/>
          <w:lang w:bidi="ru-RU"/>
        </w:rPr>
        <w:t>- и</w:t>
      </w:r>
      <w:r>
        <w:rPr>
          <w:rFonts w:ascii="Times New Roman" w:hAnsi="Times New Roman" w:cs="Times New Roman"/>
          <w:sz w:val="26"/>
          <w:szCs w:val="26"/>
        </w:rPr>
        <w:t xml:space="preserve">гра «Лидер-старт». </w:t>
      </w:r>
    </w:p>
    <w:p w:rsidR="00F955CD" w:rsidRPr="009623F3" w:rsidRDefault="00F955CD" w:rsidP="00192053">
      <w:pPr>
        <w:shd w:val="clear" w:color="auto" w:fill="FFFFFF"/>
        <w:spacing w:after="0" w:line="240" w:lineRule="auto"/>
        <w:ind w:firstLine="426"/>
        <w:jc w:val="both"/>
        <w:rPr>
          <w:rFonts w:ascii="Times New Roman" w:hAnsi="Times New Roman" w:cs="Times New Roman"/>
          <w:sz w:val="26"/>
          <w:szCs w:val="26"/>
        </w:rPr>
      </w:pPr>
      <w:r w:rsidRPr="009623F3">
        <w:rPr>
          <w:rFonts w:ascii="Times New Roman" w:hAnsi="Times New Roman" w:cs="Times New Roman"/>
          <w:sz w:val="26"/>
          <w:szCs w:val="26"/>
        </w:rPr>
        <w:t>Всего в 2022 году в образовательных организациях проведено 84 мероприятия  по профилактике терроризма и экстремизма с участием 5256 обучающихся.</w:t>
      </w:r>
    </w:p>
    <w:p w:rsidR="00F955CD" w:rsidRDefault="00F955CD" w:rsidP="00192053">
      <w:pPr>
        <w:spacing w:after="0" w:line="240" w:lineRule="auto"/>
        <w:ind w:firstLine="426"/>
        <w:jc w:val="both"/>
        <w:rPr>
          <w:rFonts w:ascii="Times New Roman" w:hAnsi="Times New Roman" w:cs="Times New Roman"/>
          <w:sz w:val="26"/>
          <w:szCs w:val="26"/>
        </w:rPr>
      </w:pPr>
      <w:r>
        <w:rPr>
          <w:rFonts w:ascii="Times New Roman" w:hAnsi="Times New Roman" w:cs="Times New Roman"/>
          <w:sz w:val="26"/>
          <w:szCs w:val="26"/>
        </w:rPr>
        <w:t xml:space="preserve">Аналогичная работа по профилактике экстремизма и терроризма на регулярной основе осуществляется </w:t>
      </w:r>
      <w:r w:rsidRPr="00CD0828">
        <w:rPr>
          <w:rFonts w:ascii="Times New Roman" w:hAnsi="Times New Roman" w:cs="Times New Roman"/>
          <w:b/>
          <w:sz w:val="26"/>
          <w:szCs w:val="26"/>
        </w:rPr>
        <w:t>в МКУ «Центр помощи детям» г. Чебаркуля</w:t>
      </w:r>
      <w:r>
        <w:rPr>
          <w:rFonts w:ascii="Times New Roman" w:hAnsi="Times New Roman" w:cs="Times New Roman"/>
          <w:sz w:val="26"/>
          <w:szCs w:val="26"/>
        </w:rPr>
        <w:t xml:space="preserve"> (в 2022 году – около 20 мероприятий).</w:t>
      </w:r>
    </w:p>
    <w:p w:rsidR="00F955CD" w:rsidRDefault="00F955CD" w:rsidP="00192053">
      <w:pPr>
        <w:spacing w:after="0" w:line="240" w:lineRule="auto"/>
        <w:ind w:firstLine="426"/>
        <w:jc w:val="both"/>
        <w:rPr>
          <w:rFonts w:ascii="Times New Roman" w:hAnsi="Times New Roman" w:cs="Times New Roman"/>
          <w:sz w:val="26"/>
          <w:szCs w:val="26"/>
        </w:rPr>
      </w:pPr>
      <w:r w:rsidRPr="008951F1">
        <w:rPr>
          <w:rFonts w:ascii="Times New Roman" w:hAnsi="Times New Roman" w:cs="Times New Roman"/>
          <w:b/>
          <w:sz w:val="26"/>
          <w:szCs w:val="26"/>
        </w:rPr>
        <w:t>Подведомственными учреждениями Управления спорта</w:t>
      </w:r>
      <w:r>
        <w:rPr>
          <w:rFonts w:ascii="Times New Roman" w:hAnsi="Times New Roman" w:cs="Times New Roman"/>
          <w:sz w:val="26"/>
          <w:szCs w:val="26"/>
        </w:rPr>
        <w:t xml:space="preserve"> проводится работа по профилактике </w:t>
      </w:r>
      <w:r w:rsidRPr="00CC3C6F">
        <w:rPr>
          <w:rFonts w:ascii="Times New Roman" w:hAnsi="Times New Roman" w:cs="Times New Roman"/>
          <w:sz w:val="26"/>
          <w:szCs w:val="26"/>
        </w:rPr>
        <w:t>экстремизма в рамках наглядной агитации, бесед, освещение информации в сети Интернет (в группе «ВКонтакте»).</w:t>
      </w:r>
    </w:p>
    <w:p w:rsidR="00F955CD" w:rsidRDefault="00F955CD" w:rsidP="00192053">
      <w:pPr>
        <w:spacing w:after="0" w:line="240" w:lineRule="auto"/>
        <w:ind w:firstLine="426"/>
        <w:jc w:val="both"/>
        <w:rPr>
          <w:rFonts w:ascii="Times New Roman" w:hAnsi="Times New Roman" w:cs="Times New Roman"/>
          <w:sz w:val="26"/>
          <w:szCs w:val="26"/>
        </w:rPr>
      </w:pPr>
      <w:r w:rsidRPr="00413FC7">
        <w:rPr>
          <w:rFonts w:ascii="Times New Roman" w:hAnsi="Times New Roman" w:cs="Times New Roman"/>
          <w:sz w:val="26"/>
          <w:szCs w:val="26"/>
        </w:rPr>
        <w:t xml:space="preserve">В соответствии с Указом Президента от 30.12.2021 г. №745 «О проведении в Российской Федерации года культурного наследия народов России» В течение всего года проводились </w:t>
      </w:r>
      <w:r w:rsidRPr="00423877">
        <w:rPr>
          <w:rFonts w:ascii="Times New Roman" w:hAnsi="Times New Roman" w:cs="Times New Roman"/>
          <w:b/>
          <w:sz w:val="26"/>
          <w:szCs w:val="26"/>
        </w:rPr>
        <w:t>культурно-массовые мероприятия</w:t>
      </w:r>
      <w:r w:rsidRPr="00413FC7">
        <w:rPr>
          <w:rFonts w:ascii="Times New Roman" w:hAnsi="Times New Roman" w:cs="Times New Roman"/>
          <w:sz w:val="26"/>
          <w:szCs w:val="26"/>
        </w:rPr>
        <w:t>, беседы, концерты, выставки, конкурсы, тематические встречи с целю популяризации народного искусства, сохранения культурных традиций, памятников истории и культуры, этнокультурного многообразия, культурной самобытности всех народов и этнических общностей. Планы проведения праздников обсуждаются на орг. комитете с привлечением представителей национальных конфессий, по итогам издается распоряжение администрации ЧГО на проведение мероприятия. ВМУК ЧГО «Центр досуга им. Горького» работает  ансамбль татарской башкирской песни «</w:t>
      </w:r>
      <w:proofErr w:type="spellStart"/>
      <w:r w:rsidRPr="00413FC7">
        <w:rPr>
          <w:rFonts w:ascii="Times New Roman" w:hAnsi="Times New Roman" w:cs="Times New Roman"/>
          <w:sz w:val="26"/>
          <w:szCs w:val="26"/>
        </w:rPr>
        <w:t>Яшьлеккакайту</w:t>
      </w:r>
      <w:proofErr w:type="spellEnd"/>
      <w:r w:rsidRPr="00413FC7">
        <w:rPr>
          <w:rFonts w:ascii="Times New Roman" w:hAnsi="Times New Roman" w:cs="Times New Roman"/>
          <w:sz w:val="26"/>
          <w:szCs w:val="26"/>
        </w:rPr>
        <w:t>». Для детей и взрослых в фойе учреждения были организованы занятия по башкирской национальной стрельбе  «Суровый лучник». С башкирской диаспорой в центре досуга была организована демонстрация национальных костюмов, выступление ансамбля татарской башкирской песни, организован мастер-класс по национальной стрельбе из лука. На все митинги, городские культурно-</w:t>
      </w:r>
      <w:r w:rsidRPr="00413FC7">
        <w:rPr>
          <w:rFonts w:ascii="Times New Roman" w:hAnsi="Times New Roman" w:cs="Times New Roman"/>
          <w:sz w:val="26"/>
          <w:szCs w:val="26"/>
        </w:rPr>
        <w:lastRenderedPageBreak/>
        <w:t xml:space="preserve">массовые мероприятия приглашаются для выступлений настоятель храма «Преображения Господня» отец  Дмитрий и имам-хатыб мечети «Аль-Амин» города  Чебаркуля, </w:t>
      </w:r>
      <w:proofErr w:type="spellStart"/>
      <w:r w:rsidRPr="00413FC7">
        <w:rPr>
          <w:rFonts w:ascii="Times New Roman" w:hAnsi="Times New Roman" w:cs="Times New Roman"/>
          <w:sz w:val="26"/>
          <w:szCs w:val="26"/>
        </w:rPr>
        <w:t>ВугархазратАкперов</w:t>
      </w:r>
      <w:proofErr w:type="spellEnd"/>
      <w:r w:rsidRPr="00413FC7">
        <w:rPr>
          <w:rFonts w:ascii="Times New Roman" w:hAnsi="Times New Roman" w:cs="Times New Roman"/>
          <w:sz w:val="26"/>
          <w:szCs w:val="26"/>
        </w:rPr>
        <w:t>.</w:t>
      </w:r>
    </w:p>
    <w:p w:rsidR="00F955CD" w:rsidRPr="007B52E9" w:rsidRDefault="00F955CD" w:rsidP="00192053">
      <w:pPr>
        <w:spacing w:after="0" w:line="240" w:lineRule="auto"/>
        <w:ind w:firstLine="426"/>
        <w:jc w:val="both"/>
        <w:rPr>
          <w:rFonts w:ascii="Times New Roman" w:hAnsi="Times New Roman" w:cs="Times New Roman"/>
          <w:color w:val="000000" w:themeColor="text1"/>
          <w:sz w:val="26"/>
          <w:szCs w:val="26"/>
        </w:rPr>
      </w:pPr>
      <w:r w:rsidRPr="007B52E9">
        <w:rPr>
          <w:rFonts w:ascii="Times New Roman" w:hAnsi="Times New Roman" w:cs="Times New Roman"/>
          <w:color w:val="222222"/>
          <w:sz w:val="26"/>
          <w:szCs w:val="26"/>
          <w:shd w:val="clear" w:color="auto" w:fill="FFFFFF"/>
        </w:rPr>
        <w:t xml:space="preserve">Из наиболее крупных мероприятий - посвященным годовщине начала Великой Отечественной </w:t>
      </w:r>
      <w:r w:rsidRPr="007B52E9">
        <w:rPr>
          <w:rFonts w:ascii="Times New Roman" w:hAnsi="Times New Roman" w:cs="Times New Roman"/>
          <w:color w:val="000000" w:themeColor="text1"/>
          <w:sz w:val="26"/>
          <w:szCs w:val="26"/>
          <w:shd w:val="clear" w:color="auto" w:fill="FFFFFF"/>
        </w:rPr>
        <w:t xml:space="preserve">войны, Параду Победы, Дню солидарности в борьбе с терроризмом и памяти жертв Беслана.  </w:t>
      </w:r>
    </w:p>
    <w:p w:rsidR="00F955CD" w:rsidRPr="007B52E9" w:rsidRDefault="00F955CD" w:rsidP="00192053">
      <w:pPr>
        <w:spacing w:after="0" w:line="240" w:lineRule="auto"/>
        <w:ind w:firstLine="426"/>
        <w:jc w:val="both"/>
        <w:rPr>
          <w:rFonts w:ascii="Times New Roman" w:hAnsi="Times New Roman" w:cs="Times New Roman"/>
          <w:color w:val="000000" w:themeColor="text1"/>
          <w:sz w:val="26"/>
          <w:szCs w:val="26"/>
        </w:rPr>
      </w:pPr>
      <w:r w:rsidRPr="007B52E9">
        <w:rPr>
          <w:rFonts w:ascii="Times New Roman" w:hAnsi="Times New Roman" w:cs="Times New Roman"/>
          <w:color w:val="000000" w:themeColor="text1"/>
          <w:sz w:val="26"/>
          <w:szCs w:val="26"/>
        </w:rPr>
        <w:t xml:space="preserve">     4 ноября в День народного единства в городе проходил открытый Х ежегодный фольклорно-гастрономический фестиваль национальной кухни и творчества народов Урала «Чебаркульская трапеза», на котором были представлены культурные традиции различных национальных культурных объединений.</w:t>
      </w:r>
    </w:p>
    <w:p w:rsidR="00F955CD" w:rsidRPr="007B52E9" w:rsidRDefault="00F955CD" w:rsidP="00192053">
      <w:pPr>
        <w:spacing w:after="0" w:line="240" w:lineRule="auto"/>
        <w:ind w:firstLine="426"/>
        <w:jc w:val="both"/>
        <w:rPr>
          <w:rFonts w:ascii="Times New Roman" w:hAnsi="Times New Roman" w:cs="Times New Roman"/>
          <w:color w:val="000000" w:themeColor="text1"/>
          <w:sz w:val="26"/>
          <w:szCs w:val="26"/>
          <w:shd w:val="clear" w:color="auto" w:fill="FFFFFF"/>
        </w:rPr>
      </w:pPr>
      <w:r w:rsidRPr="007B52E9">
        <w:rPr>
          <w:rFonts w:ascii="Times New Roman" w:hAnsi="Times New Roman" w:cs="Times New Roman"/>
          <w:color w:val="000000" w:themeColor="text1"/>
          <w:sz w:val="26"/>
          <w:szCs w:val="26"/>
          <w:shd w:val="clear" w:color="auto" w:fill="FFFFFF"/>
        </w:rPr>
        <w:t xml:space="preserve"> Руководители религиозных организаций (имам мечети «Аль–Амин» </w:t>
      </w:r>
      <w:proofErr w:type="spellStart"/>
      <w:r w:rsidRPr="007B52E9">
        <w:rPr>
          <w:rFonts w:ascii="Times New Roman" w:hAnsi="Times New Roman" w:cs="Times New Roman"/>
          <w:color w:val="000000" w:themeColor="text1"/>
          <w:sz w:val="26"/>
          <w:szCs w:val="26"/>
          <w:shd w:val="clear" w:color="auto" w:fill="FFFFFF"/>
        </w:rPr>
        <w:t>ВугархазратАкперов</w:t>
      </w:r>
      <w:proofErr w:type="spellEnd"/>
      <w:r w:rsidRPr="007B52E9">
        <w:rPr>
          <w:rFonts w:ascii="Times New Roman" w:hAnsi="Times New Roman" w:cs="Times New Roman"/>
          <w:color w:val="000000" w:themeColor="text1"/>
          <w:sz w:val="26"/>
          <w:szCs w:val="26"/>
          <w:shd w:val="clear" w:color="auto" w:fill="FFFFFF"/>
        </w:rPr>
        <w:t xml:space="preserve"> и настоятель храма «Преображения Господня» Дмитрий Егоров) входят в состав Общественной палаты от Собрания депутатов Чебаркульского городского округа согласно Решения от 02.02.2021г. №64 «Об утверждении кандидатур в члены Общественной палаты, выдвигаемые от Собрания депутатов Чебаркульского городского округа»</w:t>
      </w:r>
    </w:p>
    <w:p w:rsidR="00F955CD" w:rsidRPr="007B52E9" w:rsidRDefault="00F955CD" w:rsidP="00192053">
      <w:pPr>
        <w:spacing w:after="0" w:line="240" w:lineRule="auto"/>
        <w:ind w:firstLine="426"/>
        <w:jc w:val="both"/>
        <w:rPr>
          <w:rFonts w:ascii="Times New Roman" w:hAnsi="Times New Roman" w:cs="Times New Roman"/>
          <w:color w:val="000000" w:themeColor="text1"/>
          <w:sz w:val="26"/>
          <w:szCs w:val="26"/>
          <w:shd w:val="clear" w:color="auto" w:fill="FFFFFF"/>
        </w:rPr>
      </w:pPr>
      <w:r w:rsidRPr="007B52E9">
        <w:rPr>
          <w:rFonts w:ascii="Times New Roman" w:hAnsi="Times New Roman" w:cs="Times New Roman"/>
          <w:color w:val="000000" w:themeColor="text1"/>
          <w:sz w:val="26"/>
          <w:szCs w:val="26"/>
          <w:shd w:val="clear" w:color="auto" w:fill="FFFFFF"/>
        </w:rPr>
        <w:t xml:space="preserve">Согласно решению депутатов Чебаркульского городского округа второго созыва, отец Дмитрий и </w:t>
      </w:r>
      <w:proofErr w:type="spellStart"/>
      <w:r w:rsidRPr="007B52E9">
        <w:rPr>
          <w:rFonts w:ascii="Times New Roman" w:hAnsi="Times New Roman" w:cs="Times New Roman"/>
          <w:color w:val="000000" w:themeColor="text1"/>
          <w:sz w:val="26"/>
          <w:szCs w:val="26"/>
          <w:shd w:val="clear" w:color="auto" w:fill="FFFFFF"/>
        </w:rPr>
        <w:t>ВугархазратАкперов</w:t>
      </w:r>
      <w:proofErr w:type="spellEnd"/>
      <w:r>
        <w:rPr>
          <w:rFonts w:ascii="Times New Roman" w:hAnsi="Times New Roman" w:cs="Times New Roman"/>
          <w:color w:val="000000" w:themeColor="text1"/>
          <w:sz w:val="26"/>
          <w:szCs w:val="26"/>
          <w:shd w:val="clear" w:color="auto" w:fill="FFFFFF"/>
        </w:rPr>
        <w:t>,</w:t>
      </w:r>
      <w:r w:rsidRPr="007B52E9">
        <w:rPr>
          <w:rFonts w:ascii="Times New Roman" w:hAnsi="Times New Roman" w:cs="Times New Roman"/>
          <w:color w:val="000000" w:themeColor="text1"/>
          <w:sz w:val="26"/>
          <w:szCs w:val="26"/>
          <w:shd w:val="clear" w:color="auto" w:fill="FFFFFF"/>
        </w:rPr>
        <w:t xml:space="preserve"> также входят в состав Общественного совета при МО МВД РФ «Чебаркульский» (созданным согласно Приказу начальника МО МВД «Чебаркульский», Винс Е.Р. от 28.08.2022г. №256). На регулярной основе проводятся различные мероприятия, направленные на патриотическое и духовное воспитание юных</w:t>
      </w:r>
      <w:r w:rsidR="004E3C25">
        <w:rPr>
          <w:rFonts w:ascii="Times New Roman" w:hAnsi="Times New Roman" w:cs="Times New Roman"/>
          <w:color w:val="000000" w:themeColor="text1"/>
          <w:sz w:val="26"/>
          <w:szCs w:val="26"/>
          <w:shd w:val="clear" w:color="auto" w:fill="FFFFFF"/>
        </w:rPr>
        <w:t xml:space="preserve"> </w:t>
      </w:r>
      <w:proofErr w:type="spellStart"/>
      <w:r w:rsidRPr="007B52E9">
        <w:rPr>
          <w:rFonts w:ascii="Times New Roman" w:hAnsi="Times New Roman" w:cs="Times New Roman"/>
          <w:color w:val="000000" w:themeColor="text1"/>
          <w:sz w:val="26"/>
          <w:szCs w:val="26"/>
          <w:shd w:val="clear" w:color="auto" w:fill="FFFFFF"/>
        </w:rPr>
        <w:t>Чебаркульцев</w:t>
      </w:r>
      <w:proofErr w:type="spellEnd"/>
      <w:r w:rsidRPr="007B52E9">
        <w:rPr>
          <w:rFonts w:ascii="Times New Roman" w:hAnsi="Times New Roman" w:cs="Times New Roman"/>
          <w:color w:val="000000" w:themeColor="text1"/>
          <w:sz w:val="26"/>
          <w:szCs w:val="26"/>
          <w:shd w:val="clear" w:color="auto" w:fill="FFFFFF"/>
        </w:rPr>
        <w:t>. </w:t>
      </w:r>
    </w:p>
    <w:p w:rsidR="00F955CD" w:rsidRPr="007B52E9" w:rsidRDefault="00F955CD" w:rsidP="00192053">
      <w:pPr>
        <w:spacing w:after="0" w:line="240" w:lineRule="auto"/>
        <w:ind w:firstLine="426"/>
        <w:jc w:val="both"/>
        <w:rPr>
          <w:rFonts w:ascii="Times New Roman" w:hAnsi="Times New Roman" w:cs="Times New Roman"/>
          <w:b/>
          <w:color w:val="000000" w:themeColor="text1"/>
          <w:sz w:val="26"/>
          <w:szCs w:val="26"/>
        </w:rPr>
      </w:pPr>
      <w:r w:rsidRPr="007B52E9">
        <w:rPr>
          <w:rFonts w:ascii="Times New Roman" w:hAnsi="Times New Roman" w:cs="Times New Roman"/>
          <w:color w:val="000000" w:themeColor="text1"/>
          <w:sz w:val="26"/>
          <w:szCs w:val="26"/>
          <w:shd w:val="clear" w:color="auto" w:fill="FFFFFF"/>
        </w:rPr>
        <w:t xml:space="preserve">На Межвидовом полигоне №255 «Азов» (в октябре 2022 года) организованы полевые храм и мечеть по  работе с военными на принятии военной присяги, на мероприятиях, посвященных  Дню ознаменования воинских частей, а также на днях родов войск. По приглашению военного комиссариата проводятся встречи с призывниками с целью патриотического воспитания. Также ведется  постоянная работа по сбору </w:t>
      </w:r>
      <w:r>
        <w:rPr>
          <w:rFonts w:ascii="Times New Roman" w:hAnsi="Times New Roman" w:cs="Times New Roman"/>
          <w:color w:val="000000" w:themeColor="text1"/>
          <w:sz w:val="26"/>
          <w:szCs w:val="26"/>
          <w:shd w:val="clear" w:color="auto" w:fill="FFFFFF"/>
        </w:rPr>
        <w:t xml:space="preserve">гуманитарной </w:t>
      </w:r>
      <w:r w:rsidRPr="007B52E9">
        <w:rPr>
          <w:rFonts w:ascii="Times New Roman" w:hAnsi="Times New Roman" w:cs="Times New Roman"/>
          <w:color w:val="000000" w:themeColor="text1"/>
          <w:sz w:val="26"/>
          <w:szCs w:val="26"/>
          <w:shd w:val="clear" w:color="auto" w:fill="FFFFFF"/>
        </w:rPr>
        <w:t>помощи для военнослужащих семей.</w:t>
      </w:r>
    </w:p>
    <w:p w:rsidR="00F955CD" w:rsidRPr="007B52E9" w:rsidRDefault="00F955CD" w:rsidP="00192053">
      <w:pPr>
        <w:spacing w:after="120" w:line="240" w:lineRule="auto"/>
        <w:ind w:firstLine="426"/>
        <w:jc w:val="both"/>
        <w:rPr>
          <w:rFonts w:ascii="Times New Roman" w:hAnsi="Times New Roman" w:cs="Times New Roman"/>
          <w:i/>
          <w:color w:val="000000" w:themeColor="text1"/>
          <w:sz w:val="26"/>
          <w:szCs w:val="26"/>
        </w:rPr>
      </w:pPr>
      <w:r w:rsidRPr="007B52E9">
        <w:rPr>
          <w:rStyle w:val="zag"/>
          <w:rFonts w:ascii="Times New Roman" w:hAnsi="Times New Roman" w:cs="Times New Roman"/>
          <w:color w:val="000000" w:themeColor="text1"/>
          <w:sz w:val="26"/>
          <w:szCs w:val="26"/>
        </w:rPr>
        <w:t xml:space="preserve">    На официальном сайте администрации ЧГО размещаются материалы </w:t>
      </w:r>
      <w:r w:rsidRPr="007B52E9">
        <w:rPr>
          <w:rFonts w:ascii="Times New Roman" w:hAnsi="Times New Roman" w:cs="Times New Roman"/>
          <w:color w:val="000000" w:themeColor="text1"/>
          <w:sz w:val="26"/>
          <w:szCs w:val="26"/>
        </w:rPr>
        <w:t>специалистом по с</w:t>
      </w:r>
      <w:r>
        <w:rPr>
          <w:rFonts w:ascii="Times New Roman" w:hAnsi="Times New Roman" w:cs="Times New Roman"/>
          <w:color w:val="000000" w:themeColor="text1"/>
          <w:sz w:val="26"/>
          <w:szCs w:val="26"/>
        </w:rPr>
        <w:t xml:space="preserve">вязям с общественностью и СМИ, </w:t>
      </w:r>
      <w:r w:rsidRPr="007B52E9">
        <w:rPr>
          <w:rFonts w:ascii="Times New Roman" w:hAnsi="Times New Roman" w:cs="Times New Roman"/>
          <w:color w:val="000000" w:themeColor="text1"/>
          <w:sz w:val="26"/>
          <w:szCs w:val="26"/>
        </w:rPr>
        <w:t xml:space="preserve">предоставленные от МО МВД РФ «Чебаркульский» </w:t>
      </w:r>
      <w:r w:rsidRPr="007B52E9">
        <w:rPr>
          <w:rFonts w:ascii="Times New Roman" w:hAnsi="Times New Roman" w:cs="Times New Roman"/>
          <w:iCs/>
          <w:color w:val="000000" w:themeColor="text1"/>
          <w:sz w:val="26"/>
          <w:szCs w:val="26"/>
        </w:rPr>
        <w:t xml:space="preserve">Челябинской области </w:t>
      </w:r>
      <w:r w:rsidRPr="007B52E9">
        <w:rPr>
          <w:rFonts w:ascii="Times New Roman" w:hAnsi="Times New Roman" w:cs="Times New Roman"/>
          <w:color w:val="000000" w:themeColor="text1"/>
          <w:sz w:val="26"/>
          <w:szCs w:val="26"/>
        </w:rPr>
        <w:t xml:space="preserve">(за 2022 год размещено </w:t>
      </w:r>
      <w:r>
        <w:rPr>
          <w:rFonts w:ascii="Times New Roman" w:hAnsi="Times New Roman" w:cs="Times New Roman"/>
          <w:color w:val="000000" w:themeColor="text1"/>
          <w:sz w:val="26"/>
          <w:szCs w:val="26"/>
        </w:rPr>
        <w:t xml:space="preserve">публикаций </w:t>
      </w:r>
      <w:r w:rsidRPr="007B52E9">
        <w:rPr>
          <w:rFonts w:ascii="Times New Roman" w:hAnsi="Times New Roman" w:cs="Times New Roman"/>
          <w:color w:val="000000" w:themeColor="text1"/>
          <w:sz w:val="26"/>
          <w:szCs w:val="26"/>
        </w:rPr>
        <w:t xml:space="preserve">в количестве - 56 штук). </w:t>
      </w:r>
    </w:p>
    <w:p w:rsidR="00F955CD" w:rsidRPr="005C65FB" w:rsidRDefault="00F955CD" w:rsidP="00192053">
      <w:pPr>
        <w:spacing w:after="0" w:line="240" w:lineRule="auto"/>
        <w:ind w:firstLine="426"/>
        <w:jc w:val="both"/>
        <w:rPr>
          <w:rFonts w:ascii="Times New Roman" w:hAnsi="Times New Roman" w:cs="Times New Roman"/>
          <w:color w:val="000000"/>
          <w:sz w:val="26"/>
          <w:szCs w:val="26"/>
        </w:rPr>
      </w:pPr>
      <w:r w:rsidRPr="007B52E9">
        <w:rPr>
          <w:rFonts w:ascii="Times New Roman" w:hAnsi="Times New Roman" w:cs="Times New Roman"/>
          <w:color w:val="000000" w:themeColor="text1"/>
          <w:sz w:val="26"/>
          <w:szCs w:val="26"/>
        </w:rPr>
        <w:t xml:space="preserve">     В Чебаркульском городском округе за период 2022 года отмечается спокойная обстановка. Наличие конфликтов на почве</w:t>
      </w:r>
      <w:r w:rsidRPr="005C65FB">
        <w:rPr>
          <w:rFonts w:ascii="Times New Roman" w:hAnsi="Times New Roman" w:cs="Times New Roman"/>
          <w:color w:val="000000"/>
          <w:sz w:val="26"/>
          <w:szCs w:val="26"/>
        </w:rPr>
        <w:t xml:space="preserve"> межэтнических и межконфессиональных отношений не отмечалось. Согласно утвержденному на 2023 год продолжается работа по гармонизации межнациональных отношений и профилактики экстремизма. </w:t>
      </w:r>
    </w:p>
    <w:p w:rsidR="00F955CD" w:rsidRPr="005C65FB" w:rsidRDefault="00F955CD" w:rsidP="00192053">
      <w:pPr>
        <w:spacing w:after="120" w:line="240" w:lineRule="auto"/>
        <w:ind w:firstLine="426"/>
        <w:jc w:val="both"/>
        <w:rPr>
          <w:rFonts w:ascii="Times New Roman" w:hAnsi="Times New Roman" w:cs="Times New Roman"/>
          <w:sz w:val="26"/>
          <w:szCs w:val="26"/>
        </w:rPr>
      </w:pPr>
      <w:r w:rsidRPr="005C65FB">
        <w:rPr>
          <w:rFonts w:ascii="Times New Roman" w:hAnsi="Times New Roman" w:cs="Times New Roman"/>
          <w:color w:val="000000"/>
          <w:sz w:val="26"/>
          <w:szCs w:val="26"/>
        </w:rPr>
        <w:t>В целом социально-политическая, межнациональная обстановка в ЧГО характеризуется  низким уровнем напряженности, что объясняется эффективностью профилактических мероприятий, проводимых правоохранительными структурами совме</w:t>
      </w:r>
      <w:r w:rsidR="00192053">
        <w:rPr>
          <w:rFonts w:ascii="Times New Roman" w:hAnsi="Times New Roman" w:cs="Times New Roman"/>
          <w:color w:val="000000"/>
          <w:sz w:val="26"/>
          <w:szCs w:val="26"/>
        </w:rPr>
        <w:t xml:space="preserve">стно с администрацией  города и </w:t>
      </w:r>
      <w:r w:rsidRPr="005C65FB">
        <w:rPr>
          <w:rFonts w:ascii="Times New Roman" w:hAnsi="Times New Roman" w:cs="Times New Roman"/>
          <w:color w:val="000000"/>
          <w:sz w:val="26"/>
          <w:szCs w:val="26"/>
        </w:rPr>
        <w:t>представителями диаспор.</w:t>
      </w:r>
    </w:p>
    <w:p w:rsidR="00C10934" w:rsidRDefault="00C10934" w:rsidP="00C10934">
      <w:pPr>
        <w:widowControl w:val="0"/>
        <w:autoSpaceDE w:val="0"/>
        <w:autoSpaceDN w:val="0"/>
        <w:adjustRightInd w:val="0"/>
        <w:spacing w:after="120" w:line="240" w:lineRule="auto"/>
        <w:jc w:val="both"/>
        <w:rPr>
          <w:rFonts w:ascii="Times New Roman" w:hAnsi="Times New Roman" w:cs="Times New Roman"/>
          <w:sz w:val="26"/>
          <w:szCs w:val="26"/>
        </w:rPr>
      </w:pPr>
      <w:r w:rsidRPr="005C65FB">
        <w:rPr>
          <w:rFonts w:ascii="Times New Roman" w:hAnsi="Times New Roman" w:cs="Times New Roman"/>
          <w:sz w:val="26"/>
          <w:szCs w:val="26"/>
        </w:rPr>
        <w:t xml:space="preserve">Вывод: </w:t>
      </w:r>
      <w:r w:rsidRPr="005C65FB">
        <w:rPr>
          <w:rFonts w:ascii="Times New Roman" w:hAnsi="Times New Roman" w:cs="Times New Roman"/>
          <w:color w:val="000000"/>
          <w:sz w:val="26"/>
          <w:szCs w:val="26"/>
        </w:rPr>
        <w:t xml:space="preserve">Мероприятия </w:t>
      </w:r>
      <w:r w:rsidRPr="005C65FB">
        <w:rPr>
          <w:rFonts w:ascii="Times New Roman" w:hAnsi="Times New Roman" w:cs="Times New Roman"/>
          <w:sz w:val="26"/>
          <w:szCs w:val="26"/>
        </w:rPr>
        <w:t xml:space="preserve">муниципальной программы в 2022 году выполнены в полном объеме. </w:t>
      </w:r>
      <w:r>
        <w:rPr>
          <w:rFonts w:ascii="Times New Roman" w:hAnsi="Times New Roman" w:cs="Times New Roman"/>
          <w:sz w:val="26"/>
          <w:szCs w:val="26"/>
        </w:rPr>
        <w:t>С целью развития продуктивности программы и расширения спектра применяемых методов и форм по укреплению межнационального и религиозного согласия учреждения дополнительного образования «Центр детского творчества» второй раз принимает участие в конкурсе Президентского фонда культурных инициатив с направлением этнокультурное многообразие России, многонациональный народ.</w:t>
      </w:r>
    </w:p>
    <w:p w:rsidR="00C10934" w:rsidRPr="005C65FB" w:rsidRDefault="00C10934" w:rsidP="00C10934">
      <w:pPr>
        <w:widowControl w:val="0"/>
        <w:autoSpaceDE w:val="0"/>
        <w:autoSpaceDN w:val="0"/>
        <w:adjustRightInd w:val="0"/>
        <w:spacing w:after="36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Исходя из вышеизложенного  - внесения изменений и корректив в утвержденную программу будет осуществляться по мере необходимости.</w:t>
      </w: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023BE1" w:rsidRDefault="00023BE1" w:rsidP="00DB525E">
      <w:pPr>
        <w:contextualSpacing/>
        <w:jc w:val="right"/>
        <w:rPr>
          <w:rFonts w:ascii="Times New Roman" w:hAnsi="Times New Roman" w:cs="Times New Roman"/>
          <w:b/>
          <w:sz w:val="28"/>
          <w:szCs w:val="28"/>
        </w:rPr>
      </w:pPr>
    </w:p>
    <w:p w:rsidR="00192053" w:rsidRDefault="00192053" w:rsidP="00DB525E">
      <w:pPr>
        <w:contextualSpacing/>
        <w:jc w:val="right"/>
        <w:rPr>
          <w:rFonts w:ascii="Times New Roman" w:hAnsi="Times New Roman" w:cs="Times New Roman"/>
          <w:b/>
          <w:sz w:val="28"/>
          <w:szCs w:val="28"/>
        </w:rPr>
      </w:pPr>
    </w:p>
    <w:p w:rsidR="00192053" w:rsidRDefault="00192053" w:rsidP="00C10934">
      <w:pPr>
        <w:contextualSpacing/>
        <w:rPr>
          <w:rFonts w:ascii="Times New Roman" w:hAnsi="Times New Roman" w:cs="Times New Roman"/>
          <w:b/>
          <w:sz w:val="28"/>
          <w:szCs w:val="28"/>
        </w:rPr>
      </w:pPr>
    </w:p>
    <w:p w:rsidR="004E3C25" w:rsidRDefault="004E3C25" w:rsidP="00DB525E">
      <w:pPr>
        <w:contextualSpacing/>
        <w:jc w:val="right"/>
        <w:rPr>
          <w:rFonts w:ascii="Times New Roman" w:hAnsi="Times New Roman" w:cs="Times New Roman"/>
          <w:b/>
          <w:sz w:val="28"/>
          <w:szCs w:val="28"/>
        </w:rPr>
      </w:pPr>
    </w:p>
    <w:p w:rsidR="004E3C25" w:rsidRDefault="004E3C25" w:rsidP="00DB525E">
      <w:pPr>
        <w:contextualSpacing/>
        <w:jc w:val="right"/>
        <w:rPr>
          <w:rFonts w:ascii="Times New Roman" w:hAnsi="Times New Roman" w:cs="Times New Roman"/>
          <w:b/>
          <w:sz w:val="28"/>
          <w:szCs w:val="28"/>
        </w:rPr>
      </w:pPr>
    </w:p>
    <w:p w:rsidR="00C92F7B" w:rsidRDefault="00C92F7B" w:rsidP="00DB525E">
      <w:pPr>
        <w:contextualSpacing/>
        <w:jc w:val="right"/>
        <w:rPr>
          <w:rFonts w:ascii="Times New Roman" w:hAnsi="Times New Roman" w:cs="Times New Roman"/>
          <w:b/>
          <w:sz w:val="28"/>
          <w:szCs w:val="28"/>
        </w:rPr>
      </w:pPr>
    </w:p>
    <w:p w:rsidR="00C92F7B" w:rsidRDefault="00C92F7B" w:rsidP="00DB525E">
      <w:pPr>
        <w:contextualSpacing/>
        <w:jc w:val="right"/>
        <w:rPr>
          <w:rFonts w:ascii="Times New Roman" w:hAnsi="Times New Roman" w:cs="Times New Roman"/>
          <w:b/>
          <w:sz w:val="28"/>
          <w:szCs w:val="28"/>
        </w:rPr>
      </w:pPr>
    </w:p>
    <w:p w:rsidR="00DB525E" w:rsidRPr="00DB525E" w:rsidRDefault="00DB525E" w:rsidP="00DB525E">
      <w:pPr>
        <w:contextualSpacing/>
        <w:jc w:val="right"/>
        <w:rPr>
          <w:rFonts w:ascii="Times New Roman" w:hAnsi="Times New Roman" w:cs="Times New Roman"/>
          <w:b/>
          <w:sz w:val="28"/>
          <w:szCs w:val="28"/>
        </w:rPr>
      </w:pPr>
      <w:r w:rsidRPr="001025C5">
        <w:rPr>
          <w:rFonts w:ascii="Times New Roman" w:hAnsi="Times New Roman" w:cs="Times New Roman"/>
          <w:b/>
          <w:sz w:val="28"/>
          <w:szCs w:val="28"/>
        </w:rPr>
        <w:lastRenderedPageBreak/>
        <w:t xml:space="preserve">Информация </w:t>
      </w:r>
      <w:r w:rsidRPr="00DB525E">
        <w:rPr>
          <w:rFonts w:ascii="Times New Roman" w:hAnsi="Times New Roman" w:cs="Times New Roman"/>
          <w:b/>
          <w:sz w:val="28"/>
          <w:szCs w:val="28"/>
        </w:rPr>
        <w:t xml:space="preserve">Кунашакского муниципального района </w:t>
      </w:r>
    </w:p>
    <w:p w:rsidR="00DB525E" w:rsidRDefault="00DB525E" w:rsidP="00DB525E">
      <w:pPr>
        <w:contextualSpacing/>
        <w:jc w:val="right"/>
        <w:rPr>
          <w:rFonts w:ascii="Times New Roman" w:hAnsi="Times New Roman" w:cs="Times New Roman"/>
          <w:b/>
          <w:sz w:val="28"/>
          <w:szCs w:val="28"/>
        </w:rPr>
      </w:pPr>
      <w:r w:rsidRPr="00DB525E">
        <w:rPr>
          <w:rFonts w:ascii="Times New Roman" w:hAnsi="Times New Roman" w:cs="Times New Roman"/>
          <w:b/>
          <w:sz w:val="28"/>
          <w:szCs w:val="28"/>
        </w:rPr>
        <w:t>Челябинской области</w:t>
      </w:r>
    </w:p>
    <w:p w:rsidR="00616F3A" w:rsidRDefault="00616F3A" w:rsidP="00616F3A">
      <w:pPr>
        <w:spacing w:after="0" w:line="240" w:lineRule="auto"/>
        <w:ind w:firstLine="708"/>
        <w:jc w:val="both"/>
        <w:rPr>
          <w:rFonts w:ascii="Times New Roman" w:eastAsia="Times New Roman" w:hAnsi="Times New Roman" w:cs="Times New Roman"/>
          <w:sz w:val="28"/>
          <w:szCs w:val="28"/>
          <w:u w:val="single"/>
          <w:lang w:eastAsia="ru-RU"/>
        </w:rPr>
      </w:pPr>
    </w:p>
    <w:p w:rsidR="00616F3A" w:rsidRDefault="00616F3A" w:rsidP="00616F3A">
      <w:pPr>
        <w:spacing w:after="0" w:line="240" w:lineRule="auto"/>
        <w:ind w:firstLine="708"/>
        <w:jc w:val="both"/>
        <w:rPr>
          <w:rFonts w:ascii="Times New Roman" w:eastAsia="Times New Roman" w:hAnsi="Times New Roman" w:cs="Times New Roman"/>
          <w:sz w:val="28"/>
          <w:szCs w:val="28"/>
          <w:u w:val="single"/>
          <w:lang w:eastAsia="ru-RU"/>
        </w:rPr>
      </w:pP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Основная задача деятельности комиссии Кунашакского муниципального района по противодействию проявления экстремизма – организация взаимодействия органов МСУ в сфере профилактики и противодействия проявлениям экстремизма. </w:t>
      </w:r>
    </w:p>
    <w:p w:rsidR="00616F3A" w:rsidRPr="009410CC" w:rsidRDefault="00616F3A" w:rsidP="00616F3A">
      <w:pPr>
        <w:spacing w:after="0" w:line="240" w:lineRule="auto"/>
        <w:jc w:val="both"/>
        <w:rPr>
          <w:rFonts w:ascii="Times New Roman" w:hAnsi="Times New Roman" w:cs="Times New Roman"/>
          <w:sz w:val="28"/>
          <w:szCs w:val="28"/>
        </w:rPr>
      </w:pPr>
      <w:r>
        <w:rPr>
          <w:rFonts w:ascii="Times New Roman" w:hAnsi="Times New Roman" w:cs="Times New Roman"/>
        </w:rPr>
        <w:tab/>
      </w:r>
      <w:r w:rsidRPr="00AF4719">
        <w:rPr>
          <w:rFonts w:ascii="Times New Roman" w:hAnsi="Times New Roman" w:cs="Times New Roman"/>
          <w:sz w:val="28"/>
          <w:szCs w:val="28"/>
        </w:rPr>
        <w:t xml:space="preserve">Постановлением Администрации Кунашакского муниципального района от 20.01.2011 г. </w:t>
      </w:r>
      <w:r>
        <w:rPr>
          <w:rFonts w:ascii="Times New Roman" w:hAnsi="Times New Roman" w:cs="Times New Roman"/>
          <w:sz w:val="28"/>
          <w:szCs w:val="28"/>
        </w:rPr>
        <w:t xml:space="preserve">за </w:t>
      </w:r>
      <w:r w:rsidRPr="00AF4719">
        <w:rPr>
          <w:rFonts w:ascii="Times New Roman" w:hAnsi="Times New Roman" w:cs="Times New Roman"/>
          <w:sz w:val="28"/>
          <w:szCs w:val="28"/>
        </w:rPr>
        <w:t>№ 11 Создана межведомственная  комиссия по вопросам противодействия проявлениям экстремизма на территории Кунашакского муниципального района</w:t>
      </w:r>
      <w:r>
        <w:rPr>
          <w:rFonts w:ascii="Times New Roman" w:hAnsi="Times New Roman" w:cs="Times New Roman"/>
          <w:sz w:val="28"/>
          <w:szCs w:val="28"/>
        </w:rPr>
        <w:t xml:space="preserve">, изменения вносятся в связи с кадровыми </w:t>
      </w:r>
      <w:r w:rsidRPr="009410CC">
        <w:rPr>
          <w:rFonts w:ascii="Times New Roman" w:hAnsi="Times New Roman" w:cs="Times New Roman"/>
          <w:sz w:val="28"/>
          <w:szCs w:val="28"/>
        </w:rPr>
        <w:t>перемещениями (последнее изменение от 11.01.2023 года №14)</w:t>
      </w:r>
    </w:p>
    <w:p w:rsidR="00616F3A" w:rsidRDefault="00616F3A" w:rsidP="00616F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ее составе представители структурных подразделений и должностные лица органов  местного самоуправления, в полномочия которых входят вопросы профилактики экстремизма, территориальных органов, федеральных органов исполнительной власти, являющиеся субъектами противодействия экстремисткой деятельности. </w:t>
      </w:r>
    </w:p>
    <w:p w:rsidR="00616F3A" w:rsidRDefault="00616F3A" w:rsidP="00616F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течение 2022 года проведены 4 заседания, на которых рассмотрены следующие вопросы:</w:t>
      </w:r>
    </w:p>
    <w:p w:rsidR="00616F3A" w:rsidRPr="00AF4719" w:rsidRDefault="00616F3A" w:rsidP="00616F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Pr="00AF4719">
        <w:rPr>
          <w:rFonts w:ascii="Times New Roman" w:hAnsi="Times New Roman" w:cs="Times New Roman"/>
          <w:sz w:val="28"/>
          <w:szCs w:val="28"/>
        </w:rPr>
        <w:t xml:space="preserve">О состоянии дел и принимаемых мерах по противодействию экстремизму на территории Кунашакского муниципального района в 2021 году и задачах на 2022 год. </w:t>
      </w:r>
    </w:p>
    <w:p w:rsidR="00616F3A" w:rsidRPr="00AF4719" w:rsidRDefault="00616F3A" w:rsidP="00616F3A">
      <w:pPr>
        <w:spacing w:after="0" w:line="240" w:lineRule="auto"/>
        <w:ind w:firstLine="708"/>
        <w:jc w:val="both"/>
        <w:rPr>
          <w:rFonts w:ascii="Times New Roman" w:hAnsi="Times New Roman" w:cs="Times New Roman"/>
          <w:sz w:val="28"/>
          <w:szCs w:val="28"/>
        </w:rPr>
      </w:pPr>
      <w:r w:rsidRPr="00AF4719">
        <w:rPr>
          <w:rFonts w:ascii="Times New Roman" w:hAnsi="Times New Roman" w:cs="Times New Roman"/>
          <w:sz w:val="28"/>
          <w:szCs w:val="28"/>
        </w:rPr>
        <w:t xml:space="preserve">2. Обеспечение информационного сопровождения деятельности межведомственной комиссии по профилактике экстремизма в Кунашакском муниципальном районе. </w:t>
      </w:r>
    </w:p>
    <w:p w:rsidR="00616F3A" w:rsidRDefault="00616F3A" w:rsidP="00616F3A">
      <w:pPr>
        <w:spacing w:after="0" w:line="240" w:lineRule="auto"/>
        <w:ind w:firstLine="708"/>
        <w:jc w:val="both"/>
        <w:rPr>
          <w:rFonts w:ascii="Times New Roman" w:hAnsi="Times New Roman" w:cs="Times New Roman"/>
          <w:sz w:val="28"/>
          <w:szCs w:val="28"/>
        </w:rPr>
      </w:pPr>
      <w:r w:rsidRPr="00AF4719">
        <w:rPr>
          <w:rFonts w:ascii="Times New Roman" w:hAnsi="Times New Roman" w:cs="Times New Roman"/>
          <w:sz w:val="28"/>
          <w:szCs w:val="28"/>
        </w:rPr>
        <w:t>3. О реализации мероприятий муниципальной программы «Про</w:t>
      </w:r>
      <w:r w:rsidRPr="00AF4719">
        <w:rPr>
          <w:rFonts w:ascii="Times New Roman" w:hAnsi="Times New Roman" w:cs="Times New Roman"/>
          <w:sz w:val="28"/>
          <w:szCs w:val="28"/>
        </w:rPr>
        <w:softHyphen/>
        <w:t>фи</w:t>
      </w:r>
      <w:r w:rsidRPr="00AF4719">
        <w:rPr>
          <w:rFonts w:ascii="Times New Roman" w:hAnsi="Times New Roman" w:cs="Times New Roman"/>
          <w:sz w:val="28"/>
          <w:szCs w:val="28"/>
        </w:rPr>
        <w:softHyphen/>
        <w:t>лак</w:t>
      </w:r>
      <w:r w:rsidRPr="00AF4719">
        <w:rPr>
          <w:rFonts w:ascii="Times New Roman" w:hAnsi="Times New Roman" w:cs="Times New Roman"/>
          <w:sz w:val="28"/>
          <w:szCs w:val="28"/>
        </w:rPr>
        <w:softHyphen/>
        <w:t>ти</w:t>
      </w:r>
      <w:r w:rsidRPr="00AF4719">
        <w:rPr>
          <w:rFonts w:ascii="Times New Roman" w:hAnsi="Times New Roman" w:cs="Times New Roman"/>
          <w:sz w:val="28"/>
          <w:szCs w:val="28"/>
        </w:rPr>
        <w:softHyphen/>
        <w:t>ка тер</w:t>
      </w:r>
      <w:r w:rsidRPr="00AF4719">
        <w:rPr>
          <w:rFonts w:ascii="Times New Roman" w:hAnsi="Times New Roman" w:cs="Times New Roman"/>
          <w:sz w:val="28"/>
          <w:szCs w:val="28"/>
        </w:rPr>
        <w:softHyphen/>
        <w:t>ро</w:t>
      </w:r>
      <w:r w:rsidRPr="00AF4719">
        <w:rPr>
          <w:rFonts w:ascii="Times New Roman" w:hAnsi="Times New Roman" w:cs="Times New Roman"/>
          <w:sz w:val="28"/>
          <w:szCs w:val="28"/>
        </w:rPr>
        <w:softHyphen/>
        <w:t>риз</w:t>
      </w:r>
      <w:r w:rsidRPr="00AF4719">
        <w:rPr>
          <w:rFonts w:ascii="Times New Roman" w:hAnsi="Times New Roman" w:cs="Times New Roman"/>
          <w:sz w:val="28"/>
          <w:szCs w:val="28"/>
        </w:rPr>
        <w:softHyphen/>
        <w:t>ма и экс</w:t>
      </w:r>
      <w:r w:rsidRPr="00AF4719">
        <w:rPr>
          <w:rFonts w:ascii="Times New Roman" w:hAnsi="Times New Roman" w:cs="Times New Roman"/>
          <w:sz w:val="28"/>
          <w:szCs w:val="28"/>
        </w:rPr>
        <w:softHyphen/>
        <w:t>тре</w:t>
      </w:r>
      <w:r w:rsidRPr="00AF4719">
        <w:rPr>
          <w:rFonts w:ascii="Times New Roman" w:hAnsi="Times New Roman" w:cs="Times New Roman"/>
          <w:sz w:val="28"/>
          <w:szCs w:val="28"/>
        </w:rPr>
        <w:softHyphen/>
        <w:t>миз</w:t>
      </w:r>
      <w:r w:rsidRPr="00AF4719">
        <w:rPr>
          <w:rFonts w:ascii="Times New Roman" w:hAnsi="Times New Roman" w:cs="Times New Roman"/>
          <w:sz w:val="28"/>
          <w:szCs w:val="28"/>
        </w:rPr>
        <w:softHyphen/>
        <w:t>ма на тер</w:t>
      </w:r>
      <w:r w:rsidRPr="00AF4719">
        <w:rPr>
          <w:rFonts w:ascii="Times New Roman" w:hAnsi="Times New Roman" w:cs="Times New Roman"/>
          <w:sz w:val="28"/>
          <w:szCs w:val="28"/>
        </w:rPr>
        <w:softHyphen/>
        <w:t>ри</w:t>
      </w:r>
      <w:r w:rsidRPr="00AF4719">
        <w:rPr>
          <w:rFonts w:ascii="Times New Roman" w:hAnsi="Times New Roman" w:cs="Times New Roman"/>
          <w:sz w:val="28"/>
          <w:szCs w:val="28"/>
        </w:rPr>
        <w:softHyphen/>
        <w:t>то</w:t>
      </w:r>
      <w:r w:rsidRPr="00AF4719">
        <w:rPr>
          <w:rFonts w:ascii="Times New Roman" w:hAnsi="Times New Roman" w:cs="Times New Roman"/>
          <w:sz w:val="28"/>
          <w:szCs w:val="28"/>
        </w:rPr>
        <w:softHyphen/>
        <w:t>рии Кунашакского рай</w:t>
      </w:r>
      <w:r w:rsidRPr="00AF4719">
        <w:rPr>
          <w:rFonts w:ascii="Times New Roman" w:hAnsi="Times New Roman" w:cs="Times New Roman"/>
          <w:sz w:val="28"/>
          <w:szCs w:val="28"/>
        </w:rPr>
        <w:softHyphen/>
        <w:t>о</w:t>
      </w:r>
      <w:r w:rsidRPr="00AF4719">
        <w:rPr>
          <w:rFonts w:ascii="Times New Roman" w:hAnsi="Times New Roman" w:cs="Times New Roman"/>
          <w:sz w:val="28"/>
          <w:szCs w:val="28"/>
        </w:rPr>
        <w:softHyphen/>
        <w:t>на на 2021-2023 го</w:t>
      </w:r>
      <w:r w:rsidRPr="00AF4719">
        <w:rPr>
          <w:rFonts w:ascii="Times New Roman" w:hAnsi="Times New Roman" w:cs="Times New Roman"/>
          <w:sz w:val="28"/>
          <w:szCs w:val="28"/>
        </w:rPr>
        <w:softHyphen/>
        <w:t xml:space="preserve">ды» </w:t>
      </w:r>
    </w:p>
    <w:p w:rsidR="00616F3A" w:rsidRPr="00AF4719" w:rsidRDefault="00616F3A" w:rsidP="00616F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Pr="00AF4719">
        <w:rPr>
          <w:rFonts w:ascii="Times New Roman" w:hAnsi="Times New Roman" w:cs="Times New Roman"/>
          <w:sz w:val="28"/>
          <w:szCs w:val="28"/>
        </w:rPr>
        <w:t>. О проведении профилактической работы с работодателями, привлекающими иностранных граждан в целях осуществления трудовой деятельности, по предупреждению проявлений экстремизма на территории района.</w:t>
      </w:r>
    </w:p>
    <w:p w:rsidR="00616F3A" w:rsidRPr="00AF4719" w:rsidRDefault="00616F3A" w:rsidP="00616F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Pr="00AF4719">
        <w:rPr>
          <w:rFonts w:ascii="Times New Roman" w:hAnsi="Times New Roman" w:cs="Times New Roman"/>
          <w:sz w:val="28"/>
          <w:szCs w:val="28"/>
        </w:rPr>
        <w:t>. Реализации прав национальных меньшинств, социальной и культурной  адаптации и интеграции мигрантов.</w:t>
      </w:r>
    </w:p>
    <w:p w:rsidR="00616F3A" w:rsidRPr="00AF4719" w:rsidRDefault="00616F3A" w:rsidP="00616F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w:t>
      </w:r>
      <w:r w:rsidRPr="00AF4719">
        <w:rPr>
          <w:rFonts w:ascii="Times New Roman" w:hAnsi="Times New Roman" w:cs="Times New Roman"/>
          <w:sz w:val="28"/>
          <w:szCs w:val="28"/>
        </w:rPr>
        <w:t>. О ходе подготовки к проведению дня толерантности, посвященного Международному дню терпимости, на территории  района. Изучение родного языка в образовательных учреждениях.</w:t>
      </w:r>
    </w:p>
    <w:p w:rsidR="00616F3A" w:rsidRDefault="00616F3A" w:rsidP="00616F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Pr="00AF4719">
        <w:rPr>
          <w:rFonts w:ascii="Times New Roman" w:hAnsi="Times New Roman" w:cs="Times New Roman"/>
          <w:sz w:val="28"/>
          <w:szCs w:val="28"/>
        </w:rPr>
        <w:t>. О проведении в образовательных учреждениях мероприятий, направленных на развитие этнокультурного образования среди учащихся, направленной на формирование толерантности.</w:t>
      </w:r>
    </w:p>
    <w:p w:rsidR="00616F3A" w:rsidRPr="00AF4719" w:rsidRDefault="00616F3A" w:rsidP="00616F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r w:rsidRPr="00AF4719">
        <w:rPr>
          <w:rFonts w:ascii="Times New Roman" w:hAnsi="Times New Roman" w:cs="Times New Roman"/>
          <w:sz w:val="28"/>
          <w:szCs w:val="28"/>
        </w:rPr>
        <w:t>Поддержка и развитие языков и культуры народов Российской Федерации, проживающих на территории муниципального района.</w:t>
      </w:r>
    </w:p>
    <w:p w:rsidR="00616F3A" w:rsidRDefault="00616F3A" w:rsidP="00616F3A">
      <w:pPr>
        <w:spacing w:after="0" w:line="240" w:lineRule="auto"/>
        <w:jc w:val="both"/>
        <w:rPr>
          <w:rFonts w:ascii="Times New Roman" w:hAnsi="Times New Roman" w:cs="Times New Roman"/>
          <w:sz w:val="28"/>
          <w:szCs w:val="28"/>
        </w:rPr>
      </w:pPr>
    </w:p>
    <w:p w:rsidR="00616F3A" w:rsidRDefault="00616F3A" w:rsidP="00616F3A">
      <w:pPr>
        <w:spacing w:after="0" w:line="240" w:lineRule="auto"/>
        <w:jc w:val="both"/>
        <w:rPr>
          <w:rFonts w:ascii="Times New Roman" w:hAnsi="Times New Roman" w:cs="Times New Roman"/>
          <w:sz w:val="28"/>
          <w:szCs w:val="28"/>
        </w:rPr>
      </w:pPr>
    </w:p>
    <w:p w:rsidR="00616F3A" w:rsidRPr="00616F3A" w:rsidRDefault="00616F3A" w:rsidP="00616F3A">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lastRenderedPageBreak/>
        <w:t>На территории района 27 действующих мечет</w:t>
      </w:r>
      <w:r w:rsidR="00983BB7">
        <w:rPr>
          <w:rFonts w:ascii="Times New Roman" w:hAnsi="Times New Roman" w:cs="Times New Roman"/>
          <w:sz w:val="28"/>
          <w:szCs w:val="28"/>
        </w:rPr>
        <w:t>ей, 4 на стадии строительства (</w:t>
      </w:r>
      <w:r>
        <w:rPr>
          <w:rFonts w:ascii="Times New Roman" w:hAnsi="Times New Roman" w:cs="Times New Roman"/>
          <w:sz w:val="28"/>
          <w:szCs w:val="28"/>
        </w:rPr>
        <w:t xml:space="preserve">д. </w:t>
      </w:r>
      <w:proofErr w:type="spellStart"/>
      <w:r>
        <w:rPr>
          <w:rFonts w:ascii="Times New Roman" w:hAnsi="Times New Roman" w:cs="Times New Roman"/>
          <w:sz w:val="28"/>
          <w:szCs w:val="28"/>
        </w:rPr>
        <w:t>Сулейманово</w:t>
      </w:r>
      <w:proofErr w:type="spellEnd"/>
      <w:r>
        <w:rPr>
          <w:rFonts w:ascii="Times New Roman" w:hAnsi="Times New Roman" w:cs="Times New Roman"/>
          <w:sz w:val="28"/>
          <w:szCs w:val="28"/>
        </w:rPr>
        <w:t xml:space="preserve">, Д. </w:t>
      </w:r>
      <w:proofErr w:type="spellStart"/>
      <w:r>
        <w:rPr>
          <w:rFonts w:ascii="Times New Roman" w:hAnsi="Times New Roman" w:cs="Times New Roman"/>
          <w:sz w:val="28"/>
          <w:szCs w:val="28"/>
        </w:rPr>
        <w:t>Чебакуль</w:t>
      </w:r>
      <w:proofErr w:type="spellEnd"/>
      <w:r>
        <w:rPr>
          <w:rFonts w:ascii="Times New Roman" w:hAnsi="Times New Roman" w:cs="Times New Roman"/>
          <w:sz w:val="28"/>
          <w:szCs w:val="28"/>
        </w:rPr>
        <w:t xml:space="preserve">, с. </w:t>
      </w:r>
      <w:proofErr w:type="spellStart"/>
      <w:r>
        <w:rPr>
          <w:rFonts w:ascii="Times New Roman" w:hAnsi="Times New Roman" w:cs="Times New Roman"/>
          <w:sz w:val="28"/>
          <w:szCs w:val="28"/>
        </w:rPr>
        <w:t>Усть</w:t>
      </w:r>
      <w:proofErr w:type="spellEnd"/>
      <w:r>
        <w:rPr>
          <w:rFonts w:ascii="Times New Roman" w:hAnsi="Times New Roman" w:cs="Times New Roman"/>
          <w:sz w:val="28"/>
          <w:szCs w:val="28"/>
        </w:rPr>
        <w:t xml:space="preserve"> – Багаряк и д. </w:t>
      </w:r>
      <w:proofErr w:type="spellStart"/>
      <w:r>
        <w:rPr>
          <w:rFonts w:ascii="Times New Roman" w:hAnsi="Times New Roman" w:cs="Times New Roman"/>
          <w:sz w:val="28"/>
          <w:szCs w:val="28"/>
        </w:rPr>
        <w:t>Бурино</w:t>
      </w:r>
      <w:proofErr w:type="spellEnd"/>
      <w:r>
        <w:rPr>
          <w:rFonts w:ascii="Times New Roman" w:hAnsi="Times New Roman" w:cs="Times New Roman"/>
          <w:sz w:val="28"/>
          <w:szCs w:val="28"/>
        </w:rPr>
        <w:t xml:space="preserve">) В двух деревнях под мечеть переданы здания начальных школ (д. </w:t>
      </w:r>
      <w:proofErr w:type="spellStart"/>
      <w:r>
        <w:rPr>
          <w:rFonts w:ascii="Times New Roman" w:hAnsi="Times New Roman" w:cs="Times New Roman"/>
          <w:sz w:val="28"/>
          <w:szCs w:val="28"/>
        </w:rPr>
        <w:t>Мансурово</w:t>
      </w:r>
      <w:proofErr w:type="spellEnd"/>
      <w:r>
        <w:rPr>
          <w:rFonts w:ascii="Times New Roman" w:hAnsi="Times New Roman" w:cs="Times New Roman"/>
          <w:sz w:val="28"/>
          <w:szCs w:val="28"/>
        </w:rPr>
        <w:t xml:space="preserve"> и д. </w:t>
      </w:r>
      <w:proofErr w:type="spellStart"/>
      <w:r>
        <w:rPr>
          <w:rFonts w:ascii="Times New Roman" w:hAnsi="Times New Roman" w:cs="Times New Roman"/>
          <w:sz w:val="28"/>
          <w:szCs w:val="28"/>
        </w:rPr>
        <w:t>Серкино</w:t>
      </w:r>
      <w:proofErr w:type="spellEnd"/>
      <w:r>
        <w:rPr>
          <w:rFonts w:ascii="Times New Roman" w:hAnsi="Times New Roman" w:cs="Times New Roman"/>
          <w:sz w:val="28"/>
          <w:szCs w:val="28"/>
        </w:rPr>
        <w:t>),  но в настоящее время они  не функционируют, т.к. там проводятся ремонты, 1 церковь (с. Б. Куяш).</w:t>
      </w:r>
    </w:p>
    <w:p w:rsidR="00616F3A" w:rsidRDefault="00616F3A" w:rsidP="00616F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трех мечетях функционируют образовательно – воспитательные центры «Медресе» (с. Кунашак, с. </w:t>
      </w:r>
      <w:proofErr w:type="spellStart"/>
      <w:r>
        <w:rPr>
          <w:rFonts w:ascii="Times New Roman" w:hAnsi="Times New Roman" w:cs="Times New Roman"/>
          <w:sz w:val="28"/>
          <w:szCs w:val="28"/>
        </w:rPr>
        <w:t>Халитово</w:t>
      </w:r>
      <w:proofErr w:type="spellEnd"/>
      <w:r>
        <w:rPr>
          <w:rFonts w:ascii="Times New Roman" w:hAnsi="Times New Roman" w:cs="Times New Roman"/>
          <w:sz w:val="28"/>
          <w:szCs w:val="28"/>
        </w:rPr>
        <w:t>, ст. Муслюмово , где у желающих появилась возможность обучения основам ислама. Мусульманские общины района проповедуют традиционный ислам.</w:t>
      </w:r>
    </w:p>
    <w:p w:rsidR="00616F3A" w:rsidRDefault="00616F3A" w:rsidP="00616F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По решению районной комиссии  несовершеннолетние посещают медресе только в период летних каникул. </w:t>
      </w: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П</w:t>
      </w:r>
      <w:r w:rsidRPr="00CC67AE">
        <w:rPr>
          <w:rFonts w:ascii="Times New Roman" w:hAnsi="Times New Roman" w:cs="Times New Roman"/>
          <w:sz w:val="28"/>
          <w:szCs w:val="28"/>
        </w:rPr>
        <w:t xml:space="preserve">остановлением </w:t>
      </w:r>
      <w:r>
        <w:rPr>
          <w:rFonts w:ascii="Times New Roman" w:hAnsi="Times New Roman" w:cs="Times New Roman"/>
          <w:sz w:val="28"/>
          <w:szCs w:val="28"/>
        </w:rPr>
        <w:t xml:space="preserve">Администрации Кунашакского муниципального района </w:t>
      </w:r>
      <w:r w:rsidRPr="00CC67AE">
        <w:rPr>
          <w:rFonts w:ascii="Times New Roman" w:hAnsi="Times New Roman" w:cs="Times New Roman"/>
          <w:sz w:val="28"/>
          <w:szCs w:val="28"/>
        </w:rPr>
        <w:t xml:space="preserve">утверждена муниципальная программа </w:t>
      </w:r>
      <w:r>
        <w:rPr>
          <w:rFonts w:ascii="Times New Roman" w:eastAsia="Times New Roman" w:hAnsi="Times New Roman" w:cs="Times New Roman"/>
          <w:sz w:val="28"/>
          <w:szCs w:val="28"/>
          <w:lang w:eastAsia="ru-RU"/>
        </w:rPr>
        <w:t>от 20.10.2020 г. №1433</w:t>
      </w:r>
      <w:r w:rsidRPr="00CC67AE">
        <w:rPr>
          <w:rFonts w:ascii="Times New Roman" w:eastAsia="Times New Roman" w:hAnsi="Times New Roman" w:cs="Times New Roman"/>
          <w:bCs/>
          <w:sz w:val="28"/>
          <w:szCs w:val="28"/>
          <w:lang w:eastAsia="ru-RU"/>
        </w:rPr>
        <w:t>«</w:t>
      </w:r>
      <w:r w:rsidRPr="00CC67AE">
        <w:rPr>
          <w:rFonts w:ascii="Times New Roman" w:eastAsia="Times New Roman" w:hAnsi="Times New Roman" w:cs="Times New Roman"/>
          <w:sz w:val="28"/>
          <w:szCs w:val="28"/>
          <w:lang w:eastAsia="ru-RU"/>
        </w:rPr>
        <w:t>Про</w:t>
      </w:r>
      <w:r w:rsidRPr="00CC67AE">
        <w:rPr>
          <w:rFonts w:ascii="Times New Roman" w:eastAsia="Times New Roman" w:hAnsi="Times New Roman" w:cs="Times New Roman"/>
          <w:sz w:val="28"/>
          <w:szCs w:val="28"/>
          <w:lang w:eastAsia="ru-RU"/>
        </w:rPr>
        <w:softHyphen/>
        <w:t>фи</w:t>
      </w:r>
      <w:r w:rsidRPr="00CC67AE">
        <w:rPr>
          <w:rFonts w:ascii="Times New Roman" w:eastAsia="Times New Roman" w:hAnsi="Times New Roman" w:cs="Times New Roman"/>
          <w:sz w:val="28"/>
          <w:szCs w:val="28"/>
          <w:lang w:eastAsia="ru-RU"/>
        </w:rPr>
        <w:softHyphen/>
        <w:t>лак</w:t>
      </w:r>
      <w:r w:rsidRPr="00CC67AE">
        <w:rPr>
          <w:rFonts w:ascii="Times New Roman" w:eastAsia="Times New Roman" w:hAnsi="Times New Roman" w:cs="Times New Roman"/>
          <w:sz w:val="28"/>
          <w:szCs w:val="28"/>
          <w:lang w:eastAsia="ru-RU"/>
        </w:rPr>
        <w:softHyphen/>
        <w:t>ти</w:t>
      </w:r>
      <w:r w:rsidRPr="00CC67AE">
        <w:rPr>
          <w:rFonts w:ascii="Times New Roman" w:eastAsia="Times New Roman" w:hAnsi="Times New Roman" w:cs="Times New Roman"/>
          <w:sz w:val="28"/>
          <w:szCs w:val="28"/>
          <w:lang w:eastAsia="ru-RU"/>
        </w:rPr>
        <w:softHyphen/>
        <w:t>ка тер</w:t>
      </w:r>
      <w:r w:rsidRPr="00CC67AE">
        <w:rPr>
          <w:rFonts w:ascii="Times New Roman" w:eastAsia="Times New Roman" w:hAnsi="Times New Roman" w:cs="Times New Roman"/>
          <w:sz w:val="28"/>
          <w:szCs w:val="28"/>
          <w:lang w:eastAsia="ru-RU"/>
        </w:rPr>
        <w:softHyphen/>
        <w:t>ро</w:t>
      </w:r>
      <w:r w:rsidRPr="00CC67AE">
        <w:rPr>
          <w:rFonts w:ascii="Times New Roman" w:eastAsia="Times New Roman" w:hAnsi="Times New Roman" w:cs="Times New Roman"/>
          <w:sz w:val="28"/>
          <w:szCs w:val="28"/>
          <w:lang w:eastAsia="ru-RU"/>
        </w:rPr>
        <w:softHyphen/>
        <w:t>риз</w:t>
      </w:r>
      <w:r w:rsidRPr="00CC67AE">
        <w:rPr>
          <w:rFonts w:ascii="Times New Roman" w:eastAsia="Times New Roman" w:hAnsi="Times New Roman" w:cs="Times New Roman"/>
          <w:sz w:val="28"/>
          <w:szCs w:val="28"/>
          <w:lang w:eastAsia="ru-RU"/>
        </w:rPr>
        <w:softHyphen/>
        <w:t>ма и экс</w:t>
      </w:r>
      <w:r w:rsidRPr="00CC67AE">
        <w:rPr>
          <w:rFonts w:ascii="Times New Roman" w:eastAsia="Times New Roman" w:hAnsi="Times New Roman" w:cs="Times New Roman"/>
          <w:sz w:val="28"/>
          <w:szCs w:val="28"/>
          <w:lang w:eastAsia="ru-RU"/>
        </w:rPr>
        <w:softHyphen/>
        <w:t>тре</w:t>
      </w:r>
      <w:r w:rsidRPr="00CC67AE">
        <w:rPr>
          <w:rFonts w:ascii="Times New Roman" w:eastAsia="Times New Roman" w:hAnsi="Times New Roman" w:cs="Times New Roman"/>
          <w:sz w:val="28"/>
          <w:szCs w:val="28"/>
          <w:lang w:eastAsia="ru-RU"/>
        </w:rPr>
        <w:softHyphen/>
        <w:t>миз</w:t>
      </w:r>
      <w:r w:rsidRPr="00CC67AE">
        <w:rPr>
          <w:rFonts w:ascii="Times New Roman" w:eastAsia="Times New Roman" w:hAnsi="Times New Roman" w:cs="Times New Roman"/>
          <w:sz w:val="28"/>
          <w:szCs w:val="28"/>
          <w:lang w:eastAsia="ru-RU"/>
        </w:rPr>
        <w:softHyphen/>
        <w:t>ма на тер</w:t>
      </w:r>
      <w:r w:rsidRPr="00CC67AE">
        <w:rPr>
          <w:rFonts w:ascii="Times New Roman" w:eastAsia="Times New Roman" w:hAnsi="Times New Roman" w:cs="Times New Roman"/>
          <w:sz w:val="28"/>
          <w:szCs w:val="28"/>
          <w:lang w:eastAsia="ru-RU"/>
        </w:rPr>
        <w:softHyphen/>
        <w:t>ри</w:t>
      </w:r>
      <w:r w:rsidRPr="00CC67AE">
        <w:rPr>
          <w:rFonts w:ascii="Times New Roman" w:eastAsia="Times New Roman" w:hAnsi="Times New Roman" w:cs="Times New Roman"/>
          <w:sz w:val="28"/>
          <w:szCs w:val="28"/>
          <w:lang w:eastAsia="ru-RU"/>
        </w:rPr>
        <w:softHyphen/>
        <w:t>то</w:t>
      </w:r>
      <w:r w:rsidRPr="00CC67AE">
        <w:rPr>
          <w:rFonts w:ascii="Times New Roman" w:eastAsia="Times New Roman" w:hAnsi="Times New Roman" w:cs="Times New Roman"/>
          <w:sz w:val="28"/>
          <w:szCs w:val="28"/>
          <w:lang w:eastAsia="ru-RU"/>
        </w:rPr>
        <w:softHyphen/>
        <w:t>рии Кунашакского</w:t>
      </w:r>
      <w:r w:rsidR="004E3C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муниципального</w:t>
      </w:r>
      <w:r w:rsidRPr="00CC67AE">
        <w:rPr>
          <w:rFonts w:ascii="Times New Roman" w:eastAsia="Times New Roman" w:hAnsi="Times New Roman" w:cs="Times New Roman"/>
          <w:sz w:val="28"/>
          <w:szCs w:val="28"/>
          <w:lang w:eastAsia="ru-RU"/>
        </w:rPr>
        <w:t xml:space="preserve"> рай</w:t>
      </w:r>
      <w:r w:rsidRPr="00CC67AE">
        <w:rPr>
          <w:rFonts w:ascii="Times New Roman" w:eastAsia="Times New Roman" w:hAnsi="Times New Roman" w:cs="Times New Roman"/>
          <w:sz w:val="28"/>
          <w:szCs w:val="28"/>
          <w:lang w:eastAsia="ru-RU"/>
        </w:rPr>
        <w:softHyphen/>
        <w:t>о</w:t>
      </w:r>
      <w:r w:rsidRPr="00CC67AE">
        <w:rPr>
          <w:rFonts w:ascii="Times New Roman" w:eastAsia="Times New Roman" w:hAnsi="Times New Roman" w:cs="Times New Roman"/>
          <w:sz w:val="28"/>
          <w:szCs w:val="28"/>
          <w:lang w:eastAsia="ru-RU"/>
        </w:rPr>
        <w:softHyphen/>
        <w:t>на на 2021-2023 го</w:t>
      </w:r>
      <w:r w:rsidRPr="00CC67AE">
        <w:rPr>
          <w:rFonts w:ascii="Times New Roman" w:eastAsia="Times New Roman" w:hAnsi="Times New Roman" w:cs="Times New Roman"/>
          <w:sz w:val="28"/>
          <w:szCs w:val="28"/>
          <w:lang w:eastAsia="ru-RU"/>
        </w:rPr>
        <w:softHyphen/>
        <w:t>ды»</w:t>
      </w:r>
      <w:r>
        <w:rPr>
          <w:rFonts w:ascii="Times New Roman" w:eastAsia="Times New Roman" w:hAnsi="Times New Roman" w:cs="Times New Roman"/>
          <w:sz w:val="28"/>
          <w:szCs w:val="28"/>
          <w:lang w:eastAsia="ru-RU"/>
        </w:rPr>
        <w:t xml:space="preserve">. С общим объемом финансирования – 170,0 тыс. рублей. </w:t>
      </w:r>
    </w:p>
    <w:p w:rsidR="00616F3A" w:rsidRPr="00616F3A" w:rsidRDefault="00616F3A" w:rsidP="00616F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В 2022 году выделено и освоено 50,0 тыс. рублей. Основные исполнители мероприятий – Управления образования, культуры, спорта, социальной защиты населения. Проведены мероприятия:</w:t>
      </w: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Управлением образования приобретены комплексные плакаты по профилактике терроризма и экстремизма для муниципальных учреждений</w:t>
      </w: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 целях предупреждения, предотвращения негативных явлений в молодежной среде, профилактики национального экстремизма и формирования культуры межнационального общения проведены культурно – спортивные мероприятия, направленные на приобщение учащихся к культурам и традициям различных национальностей, населяющих Кунашакский район («Мы разные, но мы вместе», «Я и моя семья»)</w:t>
      </w: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мероприятия по развитию традиционного народного искусства и ремесел разных национальностей с проведением выставок (фольклорный фестиваль «Уральские прикрасы», «Сабантуй», мероприятия, приуроченные ко дню народного единства). </w:t>
      </w: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Вопросы толерантности в межнациональных и межконфессиональных отношениях рассматриваются на родительских собраниях: «Создание условий в семье для воспитания толерантного поведения школьников», «Основы российского законодательства в сфере межнациональных и межконфессиональных отношений». </w:t>
      </w: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всех школах района для учащихся с 5 по 11 класс, перед началом осенних каникул, традиционно проходит «Фестиваль дружбы народов мира», посвященный Дню народного единства. Каждый класс выбирает определенную страну и представляет ее по номинациям: приветствие страны,  национальный костюм, национальное блюдо, национальная фотография, творческий номер. С помощью красочных костюмов и национальной музыки ребята рассказывают как здорово жить в дружбе. </w:t>
      </w: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Ежегодно специалистами образования и культуры проводится конкурс рисунков  «Моя семья, мой дом» среди детей, обучающихся в Медресе с. Кунашак. Данная акция направлена на диагностику эмоционального состояния детей, их  взаимоотношения с родителями.  </w:t>
      </w:r>
    </w:p>
    <w:p w:rsidR="00616F3A" w:rsidRPr="00616F3A" w:rsidRDefault="00616F3A" w:rsidP="00616F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Комиссией по делам несовершеннолетних и защите их прав проводится комплексная работа с родителями детей, исповедующих ислам, которые по религиозным убеждениям не определяют своих детей в дошкольные образовательные учреждения. На начало текущего учебного года числись две семьи,  где пятеро  детей, не посещают местные дошкольные образовательные учреждения. После проведенной работы   родители троих детей из одной семьи приняли решение о получении своими  детьми дошкольного образования. </w:t>
      </w: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Большая работа проводится с детьми мигрантов, обучающихся в образовательных учреждениях Кунашакского района. Большинство таких детей обучается в Кунашакской средней школе. В случае недостаточного владения русским языком, обучающихся направляют на психолого- медико- педагогическую комиссию. ПМПК решает, если для получения образования, преградой является недостаточное знание языка, то ребенок обучается по адаптированной программе или направляется в коррекционный класс, где применяется более индивидуальный подход в обучении. </w:t>
      </w: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 всех школах района проводится воспитательная работа по социальной и культурной адаптации мигрантов. Ребятам   обязательно рассказывают, что у нас страна многонациональная и многоконфессиональная, и мы должны уважать и учитывать традиции и культуру всех проживающих на нашей территории национальностей. Обучающимся рассказывают о толерантном отношении к людям, которые необычно для нас одеваются и необычно ведут себя (например, молитвы, отдельное сидение мальчиков от девочек т.п.). В школах района проводятся классные часы, праздники, мастер – классы, в рамках которых дети больше узнают о традициях разных национальностей. </w:t>
      </w:r>
    </w:p>
    <w:p w:rsidR="00616F3A" w:rsidRDefault="00616F3A" w:rsidP="00616F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всех школах есть психологи или социальные педагоги, которые проводят диагностику психолого- эмоционального состояния классов, где учатся дети мигрантов, как к ним относятся одноклассники, и как они чувствуют себя в новой среде.</w:t>
      </w:r>
    </w:p>
    <w:p w:rsidR="00616F3A" w:rsidRDefault="00616F3A" w:rsidP="00616F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4 классе вводится предмет Основы религиозных культур и светской этики, который включает 6 модулей. В школах района в основном выбирают «Основы религиозных культур народов России» и «Основы светской этики». (Только один ребенок выбрал «Основы исламской культуры»)</w:t>
      </w:r>
    </w:p>
    <w:p w:rsidR="00616F3A" w:rsidRDefault="00616F3A" w:rsidP="00616F3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Администрацией района разработан экскурсионный маршрут, по которому обучающихся возят на экскурсии, предполагающий посещение Кунашакской мечети и Православного храма в с. Б. Куяш. Это очень хорошая идея, поскольку ребятам в один день представляется возможность побывать в храмах   двух религий и услышать от священнослужителей двух разных вер свои взгляды на мироздание. </w:t>
      </w:r>
    </w:p>
    <w:p w:rsidR="00616F3A" w:rsidRDefault="00616F3A" w:rsidP="00616F3A">
      <w:pPr>
        <w:spacing w:after="0" w:line="240" w:lineRule="auto"/>
        <w:jc w:val="both"/>
        <w:rPr>
          <w:rFonts w:ascii="Times New Roman" w:eastAsia="Times New Roman" w:hAnsi="Times New Roman" w:cs="Times New Roman"/>
          <w:sz w:val="28"/>
          <w:szCs w:val="28"/>
          <w:lang w:eastAsia="ru-RU"/>
        </w:rPr>
      </w:pPr>
    </w:p>
    <w:p w:rsidR="00616F3A" w:rsidRDefault="00616F3A" w:rsidP="00616F3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ab/>
        <w:t xml:space="preserve"> В рамках муниципальной программы  ежегодно, администрацией Кунашакского района оказывается содействие в подвозе имамов района для  участие на </w:t>
      </w:r>
      <w:proofErr w:type="spellStart"/>
      <w:r>
        <w:rPr>
          <w:rFonts w:ascii="Times New Roman" w:eastAsia="Times New Roman" w:hAnsi="Times New Roman" w:cs="Times New Roman"/>
          <w:sz w:val="28"/>
          <w:szCs w:val="28"/>
          <w:lang w:eastAsia="ru-RU"/>
        </w:rPr>
        <w:t>Расулевских</w:t>
      </w:r>
      <w:proofErr w:type="spellEnd"/>
      <w:r>
        <w:rPr>
          <w:rFonts w:ascii="Times New Roman" w:eastAsia="Times New Roman" w:hAnsi="Times New Roman" w:cs="Times New Roman"/>
          <w:sz w:val="28"/>
          <w:szCs w:val="28"/>
          <w:lang w:eastAsia="ru-RU"/>
        </w:rPr>
        <w:t xml:space="preserve"> чтениях в г. Троицк,</w:t>
      </w:r>
    </w:p>
    <w:p w:rsidR="00616F3A" w:rsidRDefault="00616F3A" w:rsidP="00616F3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2019 года ежегодно в августе- сентябре проводится мероприятие в формате   круглого  стола «Общение Главы района с имамами мечетей» с участием муфтия Челябинской и Курганской областей Рината – хазрата</w:t>
      </w:r>
      <w:r w:rsidR="004E3C25">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Раева</w:t>
      </w:r>
      <w:proofErr w:type="spellEnd"/>
      <w:r>
        <w:rPr>
          <w:rFonts w:ascii="Times New Roman" w:eastAsia="Times New Roman" w:hAnsi="Times New Roman" w:cs="Times New Roman"/>
          <w:sz w:val="28"/>
          <w:szCs w:val="28"/>
          <w:lang w:eastAsia="ru-RU"/>
        </w:rPr>
        <w:t>.</w:t>
      </w:r>
    </w:p>
    <w:p w:rsidR="00616F3A" w:rsidRDefault="00616F3A" w:rsidP="00616F3A">
      <w:pPr>
        <w:spacing w:after="0" w:line="240" w:lineRule="auto"/>
        <w:ind w:firstLine="709"/>
        <w:jc w:val="both"/>
        <w:rPr>
          <w:rFonts w:ascii="Times New Roman" w:eastAsia="Times New Roman" w:hAnsi="Times New Roman" w:cs="Times New Roman"/>
          <w:sz w:val="28"/>
          <w:szCs w:val="28"/>
          <w:lang w:eastAsia="ru-RU"/>
        </w:rPr>
      </w:pPr>
      <w:r w:rsidRPr="00FC6568">
        <w:rPr>
          <w:rFonts w:ascii="Times New Roman" w:eastAsia="Times New Roman" w:hAnsi="Times New Roman" w:cs="Times New Roman"/>
          <w:sz w:val="28"/>
          <w:szCs w:val="28"/>
          <w:lang w:eastAsia="ru-RU"/>
        </w:rPr>
        <w:t>В Кунашакском районе более сорока имамов</w:t>
      </w:r>
      <w:r>
        <w:rPr>
          <w:rFonts w:ascii="Times New Roman" w:eastAsia="Times New Roman" w:hAnsi="Times New Roman" w:cs="Times New Roman"/>
          <w:sz w:val="28"/>
          <w:szCs w:val="28"/>
          <w:lang w:eastAsia="ru-RU"/>
        </w:rPr>
        <w:t>,</w:t>
      </w:r>
      <w:r w:rsidRPr="00FC6568">
        <w:rPr>
          <w:rFonts w:ascii="Times New Roman" w:eastAsia="Times New Roman" w:hAnsi="Times New Roman" w:cs="Times New Roman"/>
          <w:sz w:val="28"/>
          <w:szCs w:val="28"/>
          <w:lang w:eastAsia="ru-RU"/>
        </w:rPr>
        <w:t xml:space="preserve"> проповедующих  традиционный ислам.</w:t>
      </w:r>
    </w:p>
    <w:p w:rsidR="00616F3A" w:rsidRDefault="00616F3A" w:rsidP="00616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направление  работы дает возможность быть в курсе  событий,  происходящих внутри религиозных общин. И как говорит, Ринат – хазрат : Мы имамы должны помогать местной власти сдерживать социальную напряженность, помогать власти претворять дела, направленные на благосостояние населения района. </w:t>
      </w:r>
    </w:p>
    <w:p w:rsidR="00616F3A" w:rsidRDefault="00616F3A" w:rsidP="00616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районный </w:t>
      </w:r>
      <w:proofErr w:type="spellStart"/>
      <w:r>
        <w:rPr>
          <w:rFonts w:ascii="Times New Roman" w:hAnsi="Times New Roman" w:cs="Times New Roman"/>
          <w:sz w:val="28"/>
          <w:szCs w:val="28"/>
        </w:rPr>
        <w:t>мухтасиб</w:t>
      </w:r>
      <w:proofErr w:type="spellEnd"/>
      <w:r w:rsidR="004E3C25">
        <w:rPr>
          <w:rFonts w:ascii="Times New Roman" w:hAnsi="Times New Roman" w:cs="Times New Roman"/>
          <w:sz w:val="28"/>
          <w:szCs w:val="28"/>
        </w:rPr>
        <w:t xml:space="preserve"> </w:t>
      </w:r>
      <w:proofErr w:type="spellStart"/>
      <w:r>
        <w:rPr>
          <w:rFonts w:ascii="Times New Roman" w:hAnsi="Times New Roman" w:cs="Times New Roman"/>
          <w:sz w:val="28"/>
          <w:szCs w:val="28"/>
        </w:rPr>
        <w:t>Сабирьян</w:t>
      </w:r>
      <w:proofErr w:type="spellEnd"/>
      <w:r>
        <w:rPr>
          <w:rFonts w:ascii="Times New Roman" w:hAnsi="Times New Roman" w:cs="Times New Roman"/>
          <w:sz w:val="28"/>
          <w:szCs w:val="28"/>
        </w:rPr>
        <w:t xml:space="preserve"> – хазрат входит в состав комиссии по делам несовершеннолетних и совместно с имамами района оказывает содействие в урегулировании сложных ситуации, связанных зачастую злоупотреблением родителями спиртных напитков. </w:t>
      </w:r>
    </w:p>
    <w:p w:rsidR="00616F3A" w:rsidRDefault="00616F3A" w:rsidP="00616F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 местной религиозной общиной налажено  тесное сотрудничество в разных направлениях деятельности района. </w:t>
      </w:r>
    </w:p>
    <w:p w:rsidR="00616F3A" w:rsidRDefault="00616F3A" w:rsidP="00616F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плана работы при рассмотрении вопроса о </w:t>
      </w:r>
      <w:r w:rsidRPr="00AF4719">
        <w:rPr>
          <w:rFonts w:ascii="Times New Roman" w:hAnsi="Times New Roman" w:cs="Times New Roman"/>
          <w:sz w:val="28"/>
          <w:szCs w:val="28"/>
        </w:rPr>
        <w:t xml:space="preserve"> профилактической работы с работодателями, привлекающими иностранных граждан в целях осуществления трудовой деятельности, по предупреждению проявлений экстремизма на территории района</w:t>
      </w:r>
      <w:r>
        <w:rPr>
          <w:rFonts w:ascii="Times New Roman" w:hAnsi="Times New Roman" w:cs="Times New Roman"/>
          <w:sz w:val="28"/>
          <w:szCs w:val="28"/>
        </w:rPr>
        <w:t xml:space="preserve"> налажена совместная работа с отделением миграции ОМВД России по Кунашакскому району.</w:t>
      </w:r>
    </w:p>
    <w:p w:rsidR="00616F3A" w:rsidRDefault="00616F3A" w:rsidP="00616F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 в прошлом году на миграционный учет поставлены 426 иностранных граждан.  Преобладающий поток мигрантов в район – республика </w:t>
      </w:r>
      <w:proofErr w:type="spellStart"/>
      <w:r>
        <w:rPr>
          <w:rFonts w:ascii="Times New Roman" w:hAnsi="Times New Roman" w:cs="Times New Roman"/>
          <w:sz w:val="28"/>
          <w:szCs w:val="28"/>
        </w:rPr>
        <w:t>Кыргыстан</w:t>
      </w:r>
      <w:proofErr w:type="spellEnd"/>
      <w:r>
        <w:rPr>
          <w:rFonts w:ascii="Times New Roman" w:hAnsi="Times New Roman" w:cs="Times New Roman"/>
          <w:sz w:val="28"/>
          <w:szCs w:val="28"/>
        </w:rPr>
        <w:t xml:space="preserve"> и Таджикистан. </w:t>
      </w:r>
    </w:p>
    <w:p w:rsidR="00616F3A" w:rsidRDefault="00616F3A" w:rsidP="00616F3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регистрации всем разъясняются ФЗ -115 «О правовом положении иностранных граждан в РФ», вручаются памятки по профилактике мошенничества, даются консультации по социальной адаптации в районе. </w:t>
      </w:r>
    </w:p>
    <w:p w:rsidR="00616F3A" w:rsidRDefault="00616F3A" w:rsidP="00616F3A">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2022 год уголовные дела по</w:t>
      </w:r>
      <w:r w:rsidR="004E3C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экстремисткой деятельности на территории района не возбуждались, конфликтов на национальной почве не зарегистрировано. </w:t>
      </w:r>
    </w:p>
    <w:p w:rsidR="00616F3A" w:rsidRDefault="00616F3A" w:rsidP="00616F3A">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Однако, методы работы комиссии по профилактике экстремизма полностью не исчерпаны, мероприятия, которые можно использовать требуют дополнительного финансирования. </w:t>
      </w:r>
    </w:p>
    <w:p w:rsidR="00616F3A" w:rsidRDefault="00616F3A" w:rsidP="00616F3A">
      <w:pPr>
        <w:spacing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связи с вышесказанным, комиссия по профилактике экстремизма Кунашакского муниципального района определяет перед собой следующие задачи </w:t>
      </w:r>
    </w:p>
    <w:p w:rsidR="00616F3A" w:rsidRDefault="00616F3A" w:rsidP="00616F3A">
      <w:pPr>
        <w:pStyle w:val="a7"/>
        <w:numPr>
          <w:ilvl w:val="0"/>
          <w:numId w:val="40"/>
        </w:numPr>
        <w:spacing w:line="240" w:lineRule="auto"/>
        <w:ind w:left="0" w:firstLine="709"/>
        <w:jc w:val="both"/>
        <w:rPr>
          <w:rFonts w:ascii="Times New Roman" w:hAnsi="Times New Roman"/>
          <w:sz w:val="28"/>
          <w:szCs w:val="28"/>
        </w:rPr>
      </w:pPr>
      <w:r>
        <w:rPr>
          <w:rFonts w:ascii="Times New Roman" w:hAnsi="Times New Roman"/>
          <w:sz w:val="28"/>
          <w:szCs w:val="28"/>
        </w:rPr>
        <w:t xml:space="preserve">Увеличить количество мероприятий, направленных на профилактику конфликтов на национальной и религиозной почве в молодежной среде. </w:t>
      </w:r>
    </w:p>
    <w:p w:rsidR="00616F3A" w:rsidRDefault="00616F3A" w:rsidP="00616F3A">
      <w:pPr>
        <w:pStyle w:val="a7"/>
        <w:numPr>
          <w:ilvl w:val="0"/>
          <w:numId w:val="40"/>
        </w:numPr>
        <w:spacing w:line="240" w:lineRule="auto"/>
        <w:ind w:left="0" w:firstLine="709"/>
        <w:jc w:val="both"/>
        <w:rPr>
          <w:rFonts w:ascii="Times New Roman" w:hAnsi="Times New Roman"/>
          <w:sz w:val="28"/>
          <w:szCs w:val="28"/>
        </w:rPr>
      </w:pPr>
      <w:r>
        <w:rPr>
          <w:rFonts w:ascii="Times New Roman" w:hAnsi="Times New Roman"/>
          <w:sz w:val="28"/>
          <w:szCs w:val="28"/>
        </w:rPr>
        <w:t xml:space="preserve">Расширить спектр методов работы, направленных на проведение профилактических мероприятий по противодействию экстремизму среди </w:t>
      </w:r>
      <w:r>
        <w:rPr>
          <w:rFonts w:ascii="Times New Roman" w:hAnsi="Times New Roman"/>
          <w:sz w:val="28"/>
          <w:szCs w:val="28"/>
        </w:rPr>
        <w:lastRenderedPageBreak/>
        <w:t xml:space="preserve">трудовых мигрантов и работодателей, привлекающих иностранную рабочую силу. </w:t>
      </w:r>
    </w:p>
    <w:p w:rsidR="00616F3A" w:rsidRDefault="00616F3A" w:rsidP="00616F3A">
      <w:pPr>
        <w:pStyle w:val="a7"/>
        <w:numPr>
          <w:ilvl w:val="0"/>
          <w:numId w:val="40"/>
        </w:numPr>
        <w:spacing w:line="240" w:lineRule="auto"/>
        <w:ind w:left="0" w:firstLine="709"/>
        <w:jc w:val="both"/>
        <w:rPr>
          <w:rFonts w:ascii="Times New Roman" w:hAnsi="Times New Roman"/>
          <w:sz w:val="28"/>
          <w:szCs w:val="28"/>
        </w:rPr>
      </w:pPr>
      <w:r>
        <w:rPr>
          <w:rFonts w:ascii="Times New Roman" w:hAnsi="Times New Roman"/>
          <w:sz w:val="28"/>
          <w:szCs w:val="28"/>
        </w:rPr>
        <w:t>В план работы на 2023 год включить социологические исследования молодежи на уровень толерантности и экстремистских настроений.</w:t>
      </w:r>
    </w:p>
    <w:p w:rsidR="00616F3A" w:rsidRPr="00F3387D" w:rsidRDefault="00616F3A" w:rsidP="00616F3A">
      <w:pPr>
        <w:pStyle w:val="a7"/>
        <w:numPr>
          <w:ilvl w:val="0"/>
          <w:numId w:val="40"/>
        </w:numPr>
        <w:spacing w:line="240" w:lineRule="auto"/>
        <w:ind w:left="0" w:firstLine="709"/>
        <w:jc w:val="both"/>
        <w:rPr>
          <w:rFonts w:ascii="Times New Roman" w:hAnsi="Times New Roman"/>
          <w:sz w:val="28"/>
          <w:szCs w:val="28"/>
        </w:rPr>
      </w:pPr>
      <w:r>
        <w:rPr>
          <w:rFonts w:ascii="Times New Roman" w:hAnsi="Times New Roman"/>
          <w:sz w:val="28"/>
          <w:szCs w:val="28"/>
        </w:rPr>
        <w:t xml:space="preserve">В срок до 01.08.2023 года рассмотреть возможность разработки муниципальной программы «Реализация национальной политики и профилактика экстремизма в Кунашакском муниципальном районе на 2024 -2026 </w:t>
      </w:r>
      <w:proofErr w:type="spellStart"/>
      <w:r>
        <w:rPr>
          <w:rFonts w:ascii="Times New Roman" w:hAnsi="Times New Roman"/>
          <w:sz w:val="28"/>
          <w:szCs w:val="28"/>
        </w:rPr>
        <w:t>г.г</w:t>
      </w:r>
      <w:proofErr w:type="spellEnd"/>
      <w:r>
        <w:rPr>
          <w:rFonts w:ascii="Times New Roman" w:hAnsi="Times New Roman"/>
          <w:sz w:val="28"/>
          <w:szCs w:val="28"/>
        </w:rPr>
        <w:t xml:space="preserve">.». (проект программы «Реализация национальной политики» разработан)  </w:t>
      </w:r>
    </w:p>
    <w:p w:rsidR="00616F3A" w:rsidRPr="00DB525E" w:rsidRDefault="00616F3A" w:rsidP="00DB525E">
      <w:pPr>
        <w:contextualSpacing/>
        <w:jc w:val="right"/>
        <w:rPr>
          <w:rFonts w:ascii="Times New Roman" w:eastAsia="Calibri" w:hAnsi="Times New Roman" w:cs="Times New Roman"/>
          <w:b/>
          <w:sz w:val="28"/>
          <w:szCs w:val="28"/>
        </w:rPr>
      </w:pPr>
    </w:p>
    <w:sectPr w:rsidR="00616F3A" w:rsidRPr="00DB525E" w:rsidSect="00DE10BB">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3B32" w:rsidRDefault="00F73B32" w:rsidP="00BD5AEA">
      <w:pPr>
        <w:spacing w:after="0" w:line="240" w:lineRule="auto"/>
      </w:pPr>
      <w:r>
        <w:separator/>
      </w:r>
    </w:p>
  </w:endnote>
  <w:endnote w:type="continuationSeparator" w:id="0">
    <w:p w:rsidR="00F73B32" w:rsidRDefault="00F73B32" w:rsidP="00BD5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3B32" w:rsidRDefault="00F73B32" w:rsidP="00BD5AEA">
      <w:pPr>
        <w:spacing w:after="0" w:line="240" w:lineRule="auto"/>
      </w:pPr>
      <w:r>
        <w:separator/>
      </w:r>
    </w:p>
  </w:footnote>
  <w:footnote w:type="continuationSeparator" w:id="0">
    <w:p w:rsidR="00F73B32" w:rsidRDefault="00F73B32" w:rsidP="00BD5A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E7F"/>
    <w:multiLevelType w:val="multilevel"/>
    <w:tmpl w:val="B4D86B0A"/>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CA3072F"/>
    <w:multiLevelType w:val="hybridMultilevel"/>
    <w:tmpl w:val="79B0F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867135"/>
    <w:multiLevelType w:val="multilevel"/>
    <w:tmpl w:val="BB509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0A7D49"/>
    <w:multiLevelType w:val="hybridMultilevel"/>
    <w:tmpl w:val="5C441C52"/>
    <w:lvl w:ilvl="0" w:tplc="7FEE5A6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6F61698"/>
    <w:multiLevelType w:val="hybridMultilevel"/>
    <w:tmpl w:val="7470714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E4857"/>
    <w:multiLevelType w:val="hybridMultilevel"/>
    <w:tmpl w:val="63A2AA0A"/>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74A6C0B"/>
    <w:multiLevelType w:val="hybridMultilevel"/>
    <w:tmpl w:val="E688ACD2"/>
    <w:lvl w:ilvl="0" w:tplc="87BCC97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8CD7385"/>
    <w:multiLevelType w:val="hybridMultilevel"/>
    <w:tmpl w:val="6568A928"/>
    <w:lvl w:ilvl="0" w:tplc="96F6D7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93D4C51"/>
    <w:multiLevelType w:val="hybridMultilevel"/>
    <w:tmpl w:val="F52A08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51BD1"/>
    <w:multiLevelType w:val="hybridMultilevel"/>
    <w:tmpl w:val="C1708564"/>
    <w:lvl w:ilvl="0" w:tplc="F9E439E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227A0B3"/>
    <w:multiLevelType w:val="hybridMultilevel"/>
    <w:tmpl w:val="60F713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5311B41"/>
    <w:multiLevelType w:val="hybridMultilevel"/>
    <w:tmpl w:val="8B92F1C8"/>
    <w:lvl w:ilvl="0" w:tplc="7FEE5A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9F57DE7"/>
    <w:multiLevelType w:val="hybridMultilevel"/>
    <w:tmpl w:val="A0CA1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57132B"/>
    <w:multiLevelType w:val="hybridMultilevel"/>
    <w:tmpl w:val="3B9E7D14"/>
    <w:lvl w:ilvl="0" w:tplc="DFF20070">
      <w:start w:val="1"/>
      <w:numFmt w:val="decimal"/>
      <w:lvlText w:val="%1."/>
      <w:lvlJc w:val="left"/>
      <w:pPr>
        <w:ind w:left="720" w:hanging="360"/>
      </w:pPr>
      <w:rPr>
        <w:rFonts w:ascii="Times New Roman" w:hAnsi="Times New Roman" w:cs="Times New Roman" w:hint="default"/>
        <w:b w:val="0"/>
        <w:bCs w:val="0"/>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51061557"/>
    <w:multiLevelType w:val="hybridMultilevel"/>
    <w:tmpl w:val="A6D01342"/>
    <w:lvl w:ilvl="0" w:tplc="4DFACDC8">
      <w:start w:val="1"/>
      <w:numFmt w:val="decimal"/>
      <w:lvlText w:val="%1."/>
      <w:lvlJc w:val="left"/>
      <w:pPr>
        <w:ind w:left="1070"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24E4423"/>
    <w:multiLevelType w:val="hybridMultilevel"/>
    <w:tmpl w:val="47B2C36C"/>
    <w:lvl w:ilvl="0" w:tplc="7FEE5A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5DF123F"/>
    <w:multiLevelType w:val="hybridMultilevel"/>
    <w:tmpl w:val="6FD814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5ECD1F2D"/>
    <w:multiLevelType w:val="multilevel"/>
    <w:tmpl w:val="960818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2">
      <w:start w:val="2"/>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F545B54"/>
    <w:multiLevelType w:val="multilevel"/>
    <w:tmpl w:val="DF7AC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9460F2"/>
    <w:multiLevelType w:val="hybridMultilevel"/>
    <w:tmpl w:val="F5D6CD94"/>
    <w:lvl w:ilvl="0" w:tplc="084460E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617919DE"/>
    <w:multiLevelType w:val="hybridMultilevel"/>
    <w:tmpl w:val="03E6EE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B742CC"/>
    <w:multiLevelType w:val="hybridMultilevel"/>
    <w:tmpl w:val="99001F6C"/>
    <w:lvl w:ilvl="0" w:tplc="3454C0B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68387141"/>
    <w:multiLevelType w:val="hybridMultilevel"/>
    <w:tmpl w:val="4AD2B522"/>
    <w:lvl w:ilvl="0" w:tplc="7FEE5A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85271FF"/>
    <w:multiLevelType w:val="hybridMultilevel"/>
    <w:tmpl w:val="028ADA84"/>
    <w:lvl w:ilvl="0" w:tplc="7FEE5A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98C7F7D"/>
    <w:multiLevelType w:val="hybridMultilevel"/>
    <w:tmpl w:val="8286E9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AF7359"/>
    <w:multiLevelType w:val="hybridMultilevel"/>
    <w:tmpl w:val="F4EA5688"/>
    <w:lvl w:ilvl="0" w:tplc="3656E99A">
      <w:start w:val="1"/>
      <w:numFmt w:val="decimal"/>
      <w:lvlText w:val="%1."/>
      <w:lvlJc w:val="left"/>
      <w:pPr>
        <w:ind w:left="677" w:hanging="360"/>
      </w:pPr>
      <w:rPr>
        <w:rFonts w:ascii="Times New Roman" w:hAnsi="Times New Roman"/>
      </w:rPr>
    </w:lvl>
    <w:lvl w:ilvl="1" w:tplc="04190019">
      <w:start w:val="1"/>
      <w:numFmt w:val="lowerLetter"/>
      <w:lvlText w:val="%2."/>
      <w:lvlJc w:val="left"/>
      <w:pPr>
        <w:ind w:left="1397" w:hanging="360"/>
      </w:pPr>
    </w:lvl>
    <w:lvl w:ilvl="2" w:tplc="0419001B">
      <w:start w:val="1"/>
      <w:numFmt w:val="lowerRoman"/>
      <w:lvlText w:val="%3."/>
      <w:lvlJc w:val="right"/>
      <w:pPr>
        <w:ind w:left="2117" w:hanging="180"/>
      </w:pPr>
    </w:lvl>
    <w:lvl w:ilvl="3" w:tplc="0419000F">
      <w:start w:val="1"/>
      <w:numFmt w:val="decimal"/>
      <w:lvlText w:val="%4."/>
      <w:lvlJc w:val="left"/>
      <w:pPr>
        <w:ind w:left="2837" w:hanging="360"/>
      </w:pPr>
    </w:lvl>
    <w:lvl w:ilvl="4" w:tplc="04190019">
      <w:start w:val="1"/>
      <w:numFmt w:val="lowerLetter"/>
      <w:lvlText w:val="%5."/>
      <w:lvlJc w:val="left"/>
      <w:pPr>
        <w:ind w:left="3557" w:hanging="360"/>
      </w:pPr>
    </w:lvl>
    <w:lvl w:ilvl="5" w:tplc="0419001B">
      <w:start w:val="1"/>
      <w:numFmt w:val="lowerRoman"/>
      <w:lvlText w:val="%6."/>
      <w:lvlJc w:val="right"/>
      <w:pPr>
        <w:ind w:left="4277" w:hanging="180"/>
      </w:pPr>
    </w:lvl>
    <w:lvl w:ilvl="6" w:tplc="0419000F">
      <w:start w:val="1"/>
      <w:numFmt w:val="decimal"/>
      <w:lvlText w:val="%7."/>
      <w:lvlJc w:val="left"/>
      <w:pPr>
        <w:ind w:left="4997" w:hanging="360"/>
      </w:pPr>
    </w:lvl>
    <w:lvl w:ilvl="7" w:tplc="04190019">
      <w:start w:val="1"/>
      <w:numFmt w:val="lowerLetter"/>
      <w:lvlText w:val="%8."/>
      <w:lvlJc w:val="left"/>
      <w:pPr>
        <w:ind w:left="5717" w:hanging="360"/>
      </w:pPr>
    </w:lvl>
    <w:lvl w:ilvl="8" w:tplc="0419001B">
      <w:start w:val="1"/>
      <w:numFmt w:val="lowerRoman"/>
      <w:lvlText w:val="%9."/>
      <w:lvlJc w:val="right"/>
      <w:pPr>
        <w:ind w:left="6437" w:hanging="180"/>
      </w:pPr>
    </w:lvl>
  </w:abstractNum>
  <w:abstractNum w:abstractNumId="26" w15:restartNumberingAfterBreak="0">
    <w:nsid w:val="6C0E1227"/>
    <w:multiLevelType w:val="hybridMultilevel"/>
    <w:tmpl w:val="09462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CDB1BE0"/>
    <w:multiLevelType w:val="hybridMultilevel"/>
    <w:tmpl w:val="53D486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D1E630E"/>
    <w:multiLevelType w:val="hybridMultilevel"/>
    <w:tmpl w:val="D578F2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FB40A27"/>
    <w:multiLevelType w:val="hybridMultilevel"/>
    <w:tmpl w:val="E62A8CA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702D4044"/>
    <w:multiLevelType w:val="hybridMultilevel"/>
    <w:tmpl w:val="8B7804EE"/>
    <w:lvl w:ilvl="0" w:tplc="AB1CE46C">
      <w:start w:val="1"/>
      <w:numFmt w:val="decimal"/>
      <w:lvlText w:val="%1."/>
      <w:lvlJc w:val="left"/>
      <w:pPr>
        <w:ind w:left="928" w:hanging="360"/>
      </w:pPr>
      <w:rPr>
        <w:rFonts w:eastAsiaTheme="minorHAns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26C6EA8"/>
    <w:multiLevelType w:val="hybridMultilevel"/>
    <w:tmpl w:val="16CAA964"/>
    <w:lvl w:ilvl="0" w:tplc="9214A0F2">
      <w:start w:val="1"/>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A87929"/>
    <w:multiLevelType w:val="multilevel"/>
    <w:tmpl w:val="BDB43C60"/>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3" w15:restartNumberingAfterBreak="0">
    <w:nsid w:val="765B530E"/>
    <w:multiLevelType w:val="hybridMultilevel"/>
    <w:tmpl w:val="054CAC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7205D6B"/>
    <w:multiLevelType w:val="hybridMultilevel"/>
    <w:tmpl w:val="57085E1E"/>
    <w:lvl w:ilvl="0" w:tplc="7FEE5A6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5E230B"/>
    <w:multiLevelType w:val="hybridMultilevel"/>
    <w:tmpl w:val="16AADDF0"/>
    <w:lvl w:ilvl="0" w:tplc="E93EA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BBC3681"/>
    <w:multiLevelType w:val="hybridMultilevel"/>
    <w:tmpl w:val="16BECB88"/>
    <w:lvl w:ilvl="0" w:tplc="D44E4732">
      <w:start w:val="1"/>
      <w:numFmt w:val="upperRoman"/>
      <w:lvlText w:val="%1."/>
      <w:lvlJc w:val="left"/>
      <w:pPr>
        <w:ind w:left="1080" w:hanging="72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D656B64"/>
    <w:multiLevelType w:val="multilevel"/>
    <w:tmpl w:val="4CC22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2F26E7"/>
    <w:multiLevelType w:val="hybridMultilevel"/>
    <w:tmpl w:val="8C66A926"/>
    <w:lvl w:ilvl="0" w:tplc="D0CE0DE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9" w15:restartNumberingAfterBreak="0">
    <w:nsid w:val="7F262D72"/>
    <w:multiLevelType w:val="hybridMultilevel"/>
    <w:tmpl w:val="E1C8353C"/>
    <w:lvl w:ilvl="0" w:tplc="313C2F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0" w15:restartNumberingAfterBreak="0">
    <w:nsid w:val="7FDE9500"/>
    <w:multiLevelType w:val="multilevel"/>
    <w:tmpl w:val="7FDE9500"/>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16cid:durableId="455947851">
    <w:abstractNumId w:val="23"/>
  </w:num>
  <w:num w:numId="2" w16cid:durableId="2039355647">
    <w:abstractNumId w:val="34"/>
  </w:num>
  <w:num w:numId="3" w16cid:durableId="1192376941">
    <w:abstractNumId w:val="14"/>
  </w:num>
  <w:num w:numId="4" w16cid:durableId="736712757">
    <w:abstractNumId w:val="22"/>
  </w:num>
  <w:num w:numId="5" w16cid:durableId="1832720753">
    <w:abstractNumId w:val="11"/>
  </w:num>
  <w:num w:numId="6" w16cid:durableId="2118941063">
    <w:abstractNumId w:val="7"/>
  </w:num>
  <w:num w:numId="7" w16cid:durableId="92210285">
    <w:abstractNumId w:val="36"/>
  </w:num>
  <w:num w:numId="8" w16cid:durableId="1946110921">
    <w:abstractNumId w:val="0"/>
  </w:num>
  <w:num w:numId="9" w16cid:durableId="2129544324">
    <w:abstractNumId w:val="20"/>
  </w:num>
  <w:num w:numId="10" w16cid:durableId="15898533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2971581">
    <w:abstractNumId w:val="12"/>
  </w:num>
  <w:num w:numId="12" w16cid:durableId="1410884893">
    <w:abstractNumId w:val="4"/>
  </w:num>
  <w:num w:numId="13" w16cid:durableId="741682982">
    <w:abstractNumId w:val="8"/>
  </w:num>
  <w:num w:numId="14" w16cid:durableId="950670215">
    <w:abstractNumId w:val="24"/>
  </w:num>
  <w:num w:numId="15" w16cid:durableId="367685570">
    <w:abstractNumId w:val="28"/>
  </w:num>
  <w:num w:numId="16" w16cid:durableId="567888033">
    <w:abstractNumId w:val="1"/>
  </w:num>
  <w:num w:numId="17" w16cid:durableId="352919665">
    <w:abstractNumId w:val="26"/>
  </w:num>
  <w:num w:numId="18" w16cid:durableId="1851293162">
    <w:abstractNumId w:val="33"/>
  </w:num>
  <w:num w:numId="19" w16cid:durableId="455417729">
    <w:abstractNumId w:val="39"/>
  </w:num>
  <w:num w:numId="20" w16cid:durableId="2106029231">
    <w:abstractNumId w:val="38"/>
  </w:num>
  <w:num w:numId="21" w16cid:durableId="946814382">
    <w:abstractNumId w:val="37"/>
  </w:num>
  <w:num w:numId="22" w16cid:durableId="1692025575">
    <w:abstractNumId w:val="18"/>
  </w:num>
  <w:num w:numId="23" w16cid:durableId="354769276">
    <w:abstractNumId w:val="35"/>
  </w:num>
  <w:num w:numId="24" w16cid:durableId="444888273">
    <w:abstractNumId w:val="6"/>
  </w:num>
  <w:num w:numId="25" w16cid:durableId="434520979">
    <w:abstractNumId w:val="25"/>
  </w:num>
  <w:num w:numId="26" w16cid:durableId="1708674448">
    <w:abstractNumId w:val="31"/>
  </w:num>
  <w:num w:numId="27" w16cid:durableId="1311668339">
    <w:abstractNumId w:val="40"/>
  </w:num>
  <w:num w:numId="28" w16cid:durableId="32924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91050576">
    <w:abstractNumId w:val="9"/>
  </w:num>
  <w:num w:numId="30" w16cid:durableId="928805692">
    <w:abstractNumId w:val="3"/>
  </w:num>
  <w:num w:numId="31" w16cid:durableId="1607034970">
    <w:abstractNumId w:val="2"/>
  </w:num>
  <w:num w:numId="32" w16cid:durableId="93063404">
    <w:abstractNumId w:val="10"/>
  </w:num>
  <w:num w:numId="33" w16cid:durableId="1177773217">
    <w:abstractNumId w:val="27"/>
  </w:num>
  <w:num w:numId="34" w16cid:durableId="1351418138">
    <w:abstractNumId w:val="17"/>
  </w:num>
  <w:num w:numId="35" w16cid:durableId="1255742799">
    <w:abstractNumId w:val="32"/>
  </w:num>
  <w:num w:numId="36" w16cid:durableId="1797481114">
    <w:abstractNumId w:val="15"/>
  </w:num>
  <w:num w:numId="37" w16cid:durableId="1523980940">
    <w:abstractNumId w:val="16"/>
  </w:num>
  <w:num w:numId="38" w16cid:durableId="1737587319">
    <w:abstractNumId w:val="21"/>
  </w:num>
  <w:num w:numId="39" w16cid:durableId="394474270">
    <w:abstractNumId w:val="29"/>
  </w:num>
  <w:num w:numId="40" w16cid:durableId="34474620">
    <w:abstractNumId w:val="19"/>
  </w:num>
  <w:num w:numId="41" w16cid:durableId="18819400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41C"/>
    <w:rsid w:val="00012ACF"/>
    <w:rsid w:val="00023BE1"/>
    <w:rsid w:val="000453D4"/>
    <w:rsid w:val="00052E69"/>
    <w:rsid w:val="00070076"/>
    <w:rsid w:val="00073C7D"/>
    <w:rsid w:val="00081175"/>
    <w:rsid w:val="00094E70"/>
    <w:rsid w:val="000A0584"/>
    <w:rsid w:val="000C4FAB"/>
    <w:rsid w:val="000D6DAC"/>
    <w:rsid w:val="000E0DF3"/>
    <w:rsid w:val="000E36AF"/>
    <w:rsid w:val="000E4F14"/>
    <w:rsid w:val="000F0EB3"/>
    <w:rsid w:val="000F2B8B"/>
    <w:rsid w:val="001025C5"/>
    <w:rsid w:val="00114C9A"/>
    <w:rsid w:val="001276D8"/>
    <w:rsid w:val="00153ECC"/>
    <w:rsid w:val="001702A9"/>
    <w:rsid w:val="001838BA"/>
    <w:rsid w:val="0018742D"/>
    <w:rsid w:val="00192053"/>
    <w:rsid w:val="001C0318"/>
    <w:rsid w:val="001D507B"/>
    <w:rsid w:val="001E1A1B"/>
    <w:rsid w:val="001F0F0B"/>
    <w:rsid w:val="001F5B44"/>
    <w:rsid w:val="0020141C"/>
    <w:rsid w:val="00207154"/>
    <w:rsid w:val="002073C2"/>
    <w:rsid w:val="002137BB"/>
    <w:rsid w:val="00215D9B"/>
    <w:rsid w:val="00220519"/>
    <w:rsid w:val="002429F5"/>
    <w:rsid w:val="00253C88"/>
    <w:rsid w:val="002615AC"/>
    <w:rsid w:val="002710F0"/>
    <w:rsid w:val="002714BF"/>
    <w:rsid w:val="002800FF"/>
    <w:rsid w:val="00281DF4"/>
    <w:rsid w:val="002839AA"/>
    <w:rsid w:val="00291873"/>
    <w:rsid w:val="002A30D5"/>
    <w:rsid w:val="002C1AF2"/>
    <w:rsid w:val="002C36DE"/>
    <w:rsid w:val="002C3F42"/>
    <w:rsid w:val="002C4760"/>
    <w:rsid w:val="002F1EA3"/>
    <w:rsid w:val="002F28B3"/>
    <w:rsid w:val="002F3286"/>
    <w:rsid w:val="00300777"/>
    <w:rsid w:val="00303624"/>
    <w:rsid w:val="00304A4D"/>
    <w:rsid w:val="00325FCE"/>
    <w:rsid w:val="00343E1B"/>
    <w:rsid w:val="003534A4"/>
    <w:rsid w:val="0036495C"/>
    <w:rsid w:val="003A0DF6"/>
    <w:rsid w:val="003A1843"/>
    <w:rsid w:val="003A596C"/>
    <w:rsid w:val="00401687"/>
    <w:rsid w:val="0042050B"/>
    <w:rsid w:val="00421D90"/>
    <w:rsid w:val="00423979"/>
    <w:rsid w:val="00424973"/>
    <w:rsid w:val="00433291"/>
    <w:rsid w:val="004356B9"/>
    <w:rsid w:val="004358D9"/>
    <w:rsid w:val="004525A7"/>
    <w:rsid w:val="0046375E"/>
    <w:rsid w:val="0047600C"/>
    <w:rsid w:val="004878B4"/>
    <w:rsid w:val="004A5103"/>
    <w:rsid w:val="004B100B"/>
    <w:rsid w:val="004C4449"/>
    <w:rsid w:val="004D7A8C"/>
    <w:rsid w:val="004E34C1"/>
    <w:rsid w:val="004E3C25"/>
    <w:rsid w:val="004E547F"/>
    <w:rsid w:val="0054032A"/>
    <w:rsid w:val="00546B5C"/>
    <w:rsid w:val="00564CD0"/>
    <w:rsid w:val="005669D6"/>
    <w:rsid w:val="005670F5"/>
    <w:rsid w:val="00580F80"/>
    <w:rsid w:val="005A2A5A"/>
    <w:rsid w:val="005B3025"/>
    <w:rsid w:val="005C2480"/>
    <w:rsid w:val="005D0EB0"/>
    <w:rsid w:val="005E14F9"/>
    <w:rsid w:val="005F15CA"/>
    <w:rsid w:val="00607B9C"/>
    <w:rsid w:val="00616F3A"/>
    <w:rsid w:val="00617AEE"/>
    <w:rsid w:val="00624FB9"/>
    <w:rsid w:val="006463EA"/>
    <w:rsid w:val="006705B9"/>
    <w:rsid w:val="006768FA"/>
    <w:rsid w:val="006933B5"/>
    <w:rsid w:val="00695D40"/>
    <w:rsid w:val="00695FC9"/>
    <w:rsid w:val="006C46F3"/>
    <w:rsid w:val="006D20EB"/>
    <w:rsid w:val="006E573B"/>
    <w:rsid w:val="00703653"/>
    <w:rsid w:val="00705409"/>
    <w:rsid w:val="00727AD0"/>
    <w:rsid w:val="00733470"/>
    <w:rsid w:val="00737038"/>
    <w:rsid w:val="00745F90"/>
    <w:rsid w:val="00760C9D"/>
    <w:rsid w:val="0076371C"/>
    <w:rsid w:val="007660B9"/>
    <w:rsid w:val="00775210"/>
    <w:rsid w:val="00777139"/>
    <w:rsid w:val="00777D9B"/>
    <w:rsid w:val="00794D44"/>
    <w:rsid w:val="007B5F33"/>
    <w:rsid w:val="007C2F0C"/>
    <w:rsid w:val="007D5A5C"/>
    <w:rsid w:val="007D65C9"/>
    <w:rsid w:val="007F5003"/>
    <w:rsid w:val="00843EBC"/>
    <w:rsid w:val="008608CF"/>
    <w:rsid w:val="00874B65"/>
    <w:rsid w:val="008844C4"/>
    <w:rsid w:val="00890ABF"/>
    <w:rsid w:val="00891858"/>
    <w:rsid w:val="008B0CC7"/>
    <w:rsid w:val="008B130B"/>
    <w:rsid w:val="008B1D36"/>
    <w:rsid w:val="008C1F63"/>
    <w:rsid w:val="00904564"/>
    <w:rsid w:val="00907FE9"/>
    <w:rsid w:val="009128D3"/>
    <w:rsid w:val="00933CBB"/>
    <w:rsid w:val="009368AD"/>
    <w:rsid w:val="0094432B"/>
    <w:rsid w:val="00983BB7"/>
    <w:rsid w:val="009912D5"/>
    <w:rsid w:val="00993BE5"/>
    <w:rsid w:val="009A0FC4"/>
    <w:rsid w:val="009B0A8A"/>
    <w:rsid w:val="009B1A93"/>
    <w:rsid w:val="009D6DE8"/>
    <w:rsid w:val="009E0AF5"/>
    <w:rsid w:val="009E188A"/>
    <w:rsid w:val="00A16B82"/>
    <w:rsid w:val="00A251F4"/>
    <w:rsid w:val="00A27042"/>
    <w:rsid w:val="00A448D2"/>
    <w:rsid w:val="00A64444"/>
    <w:rsid w:val="00A76785"/>
    <w:rsid w:val="00A81A0E"/>
    <w:rsid w:val="00A95229"/>
    <w:rsid w:val="00A958DB"/>
    <w:rsid w:val="00AA1982"/>
    <w:rsid w:val="00AB63D7"/>
    <w:rsid w:val="00AB67E1"/>
    <w:rsid w:val="00AD60EC"/>
    <w:rsid w:val="00AE6B19"/>
    <w:rsid w:val="00B06C78"/>
    <w:rsid w:val="00B25C6A"/>
    <w:rsid w:val="00B37611"/>
    <w:rsid w:val="00B55764"/>
    <w:rsid w:val="00B56D6A"/>
    <w:rsid w:val="00B752B6"/>
    <w:rsid w:val="00B911D6"/>
    <w:rsid w:val="00BA4444"/>
    <w:rsid w:val="00BB6BC5"/>
    <w:rsid w:val="00BC424B"/>
    <w:rsid w:val="00BD5AEA"/>
    <w:rsid w:val="00BE1FDC"/>
    <w:rsid w:val="00BE4828"/>
    <w:rsid w:val="00BF0B2A"/>
    <w:rsid w:val="00BF26CA"/>
    <w:rsid w:val="00BF2BFC"/>
    <w:rsid w:val="00BF7861"/>
    <w:rsid w:val="00C10934"/>
    <w:rsid w:val="00C24838"/>
    <w:rsid w:val="00C520E0"/>
    <w:rsid w:val="00C733D8"/>
    <w:rsid w:val="00C7781B"/>
    <w:rsid w:val="00C92F7B"/>
    <w:rsid w:val="00C97739"/>
    <w:rsid w:val="00CB0E86"/>
    <w:rsid w:val="00CC37F4"/>
    <w:rsid w:val="00CC3BA2"/>
    <w:rsid w:val="00CC647C"/>
    <w:rsid w:val="00CF3808"/>
    <w:rsid w:val="00CF4EED"/>
    <w:rsid w:val="00D15A63"/>
    <w:rsid w:val="00D22E09"/>
    <w:rsid w:val="00D42170"/>
    <w:rsid w:val="00D42B82"/>
    <w:rsid w:val="00D46E11"/>
    <w:rsid w:val="00D6529D"/>
    <w:rsid w:val="00D872DE"/>
    <w:rsid w:val="00D93FF4"/>
    <w:rsid w:val="00DA1C44"/>
    <w:rsid w:val="00DA23E0"/>
    <w:rsid w:val="00DA5BFC"/>
    <w:rsid w:val="00DB525E"/>
    <w:rsid w:val="00DC6343"/>
    <w:rsid w:val="00DD6E36"/>
    <w:rsid w:val="00DE10BB"/>
    <w:rsid w:val="00DE3B90"/>
    <w:rsid w:val="00E072B5"/>
    <w:rsid w:val="00E0769B"/>
    <w:rsid w:val="00E169D4"/>
    <w:rsid w:val="00E20131"/>
    <w:rsid w:val="00E2493A"/>
    <w:rsid w:val="00E262F9"/>
    <w:rsid w:val="00E26F55"/>
    <w:rsid w:val="00E503F3"/>
    <w:rsid w:val="00E71F85"/>
    <w:rsid w:val="00E74F93"/>
    <w:rsid w:val="00EA0E34"/>
    <w:rsid w:val="00EA27A6"/>
    <w:rsid w:val="00EA2AAD"/>
    <w:rsid w:val="00ED4287"/>
    <w:rsid w:val="00F049C9"/>
    <w:rsid w:val="00F70AE3"/>
    <w:rsid w:val="00F73B32"/>
    <w:rsid w:val="00F955CD"/>
    <w:rsid w:val="00F97A08"/>
    <w:rsid w:val="00FC7F0F"/>
    <w:rsid w:val="00FD2374"/>
    <w:rsid w:val="00FF48D0"/>
    <w:rsid w:val="00FF5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49432"/>
  <w15:docId w15:val="{0641FC6D-9A16-4D50-93CD-9A19DCAE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AEA"/>
    <w:pPr>
      <w:spacing w:after="160" w:line="256" w:lineRule="auto"/>
    </w:pPr>
  </w:style>
  <w:style w:type="paragraph" w:styleId="1">
    <w:name w:val="heading 1"/>
    <w:basedOn w:val="a"/>
    <w:next w:val="a"/>
    <w:link w:val="10"/>
    <w:uiPriority w:val="9"/>
    <w:qFormat/>
    <w:rsid w:val="00933C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33CB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220519"/>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B55764"/>
    <w:pPr>
      <w:keepNext/>
      <w:tabs>
        <w:tab w:val="num" w:pos="0"/>
      </w:tabs>
      <w:suppressAutoHyphens/>
      <w:spacing w:after="0" w:line="240" w:lineRule="auto"/>
      <w:ind w:left="1531"/>
      <w:jc w:val="center"/>
      <w:outlineLvl w:val="4"/>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AE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5AEA"/>
  </w:style>
  <w:style w:type="paragraph" w:styleId="a5">
    <w:name w:val="footer"/>
    <w:basedOn w:val="a"/>
    <w:link w:val="a6"/>
    <w:uiPriority w:val="99"/>
    <w:unhideWhenUsed/>
    <w:rsid w:val="00BD5AE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5AEA"/>
  </w:style>
  <w:style w:type="paragraph" w:styleId="a7">
    <w:name w:val="List Paragraph"/>
    <w:basedOn w:val="a"/>
    <w:uiPriority w:val="34"/>
    <w:qFormat/>
    <w:rsid w:val="00546B5C"/>
    <w:pPr>
      <w:spacing w:after="200" w:line="276" w:lineRule="auto"/>
      <w:ind w:left="720"/>
      <w:contextualSpacing/>
    </w:pPr>
    <w:rPr>
      <w:rFonts w:ascii="Calibri" w:eastAsia="Times New Roman" w:hAnsi="Calibri" w:cs="Times New Roman"/>
      <w:lang w:eastAsia="ru-RU"/>
    </w:rPr>
  </w:style>
  <w:style w:type="paragraph" w:styleId="a8">
    <w:name w:val="Normal (Web)"/>
    <w:basedOn w:val="a"/>
    <w:uiPriority w:val="99"/>
    <w:unhideWhenUsed/>
    <w:qFormat/>
    <w:rsid w:val="00546B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qFormat/>
    <w:rsid w:val="00546B5C"/>
  </w:style>
  <w:style w:type="paragraph" w:styleId="a9">
    <w:name w:val="footnote text"/>
    <w:aliases w:val="Текст сноски Знак Знак Знак Знак,Знак3,Знак31,Знак5,Знак2,1213,Знак21,Текст сноски Знак Знак Знак Знак Знак Знак Знак Знак,Текст сноски-FN,Текст сноски Знак Знак З,Знак311,Текст сноски Знак1 Знак Знак Знак Знак Знак Знак1 Знак,Знак21 Зн"/>
    <w:basedOn w:val="a"/>
    <w:link w:val="aa"/>
    <w:uiPriority w:val="99"/>
    <w:unhideWhenUsed/>
    <w:qFormat/>
    <w:rsid w:val="00325FCE"/>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Текст сноски Знак Знак Знак Знак Знак,Знак3 Знак,Знак31 Знак,Знак5 Знак,Знак2 Знак,1213 Знак,Знак21 Знак,Текст сноски Знак Знак Знак Знак Знак Знак Знак Знак Знак,Текст сноски-FN Знак,Текст сноски Знак Знак З Знак,Знак311 Знак"/>
    <w:basedOn w:val="a0"/>
    <w:link w:val="a9"/>
    <w:uiPriority w:val="99"/>
    <w:rsid w:val="00325FCE"/>
    <w:rPr>
      <w:rFonts w:ascii="Times New Roman" w:eastAsia="Times New Roman" w:hAnsi="Times New Roman" w:cs="Times New Roman"/>
      <w:sz w:val="20"/>
      <w:szCs w:val="20"/>
      <w:lang w:eastAsia="ru-RU"/>
    </w:rPr>
  </w:style>
  <w:style w:type="character" w:styleId="ab">
    <w:name w:val="footnote reference"/>
    <w:aliases w:val="Footnote Reference Superscript,Footnote Reference Arial,BVI fnr,SUPERS,Footnote symbol,Footnote Reference Arial1,Footnote Reference Arial2,Footnote Reference Arial11,Footnote Reference Arial3,Footnote Reference Arial12,Знак сноски Н, BVI fnr"/>
    <w:basedOn w:val="a0"/>
    <w:link w:val="Appelnotedebasdepage"/>
    <w:uiPriority w:val="99"/>
    <w:unhideWhenUsed/>
    <w:qFormat/>
    <w:rsid w:val="00325FCE"/>
    <w:rPr>
      <w:vertAlign w:val="superscript"/>
    </w:rPr>
  </w:style>
  <w:style w:type="paragraph" w:customStyle="1" w:styleId="ConsPlusNormal">
    <w:name w:val="ConsPlusNormal"/>
    <w:rsid w:val="00325F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No Spacing"/>
    <w:aliases w:val="основа"/>
    <w:link w:val="ad"/>
    <w:uiPriority w:val="1"/>
    <w:qFormat/>
    <w:rsid w:val="00325FCE"/>
    <w:pPr>
      <w:spacing w:after="0" w:line="240" w:lineRule="auto"/>
    </w:pPr>
    <w:rPr>
      <w:rFonts w:ascii="Times New Roman" w:eastAsia="Calibri" w:hAnsi="Times New Roman" w:cs="Times New Roman"/>
      <w:sz w:val="28"/>
    </w:rPr>
  </w:style>
  <w:style w:type="table" w:styleId="ae">
    <w:name w:val="Table Grid"/>
    <w:basedOn w:val="a1"/>
    <w:uiPriority w:val="39"/>
    <w:rsid w:val="000453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 Знак"/>
    <w:link w:val="af0"/>
    <w:locked/>
    <w:rsid w:val="00B37611"/>
    <w:rPr>
      <w:sz w:val="28"/>
      <w:szCs w:val="24"/>
      <w:lang w:eastAsia="ru-RU"/>
    </w:rPr>
  </w:style>
  <w:style w:type="paragraph" w:styleId="af0">
    <w:name w:val="Body Text"/>
    <w:basedOn w:val="a"/>
    <w:link w:val="af"/>
    <w:rsid w:val="00B37611"/>
    <w:pPr>
      <w:spacing w:after="0" w:line="240" w:lineRule="auto"/>
    </w:pPr>
    <w:rPr>
      <w:sz w:val="28"/>
      <w:szCs w:val="24"/>
      <w:lang w:eastAsia="ru-RU"/>
    </w:rPr>
  </w:style>
  <w:style w:type="character" w:customStyle="1" w:styleId="11">
    <w:name w:val="Основной текст Знак1"/>
    <w:basedOn w:val="a0"/>
    <w:uiPriority w:val="99"/>
    <w:semiHidden/>
    <w:rsid w:val="00B37611"/>
  </w:style>
  <w:style w:type="character" w:customStyle="1" w:styleId="FontStyle16">
    <w:name w:val="Font Style16"/>
    <w:rsid w:val="00B37611"/>
    <w:rPr>
      <w:rFonts w:ascii="Times New Roman" w:hAnsi="Times New Roman" w:cs="Times New Roman" w:hint="default"/>
      <w:b/>
      <w:bCs/>
      <w:sz w:val="26"/>
      <w:szCs w:val="26"/>
    </w:rPr>
  </w:style>
  <w:style w:type="paragraph" w:customStyle="1" w:styleId="msonormalcxspmiddle">
    <w:name w:val="msonormalcxspmiddle"/>
    <w:basedOn w:val="a"/>
    <w:rsid w:val="00B376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B55764"/>
    <w:rPr>
      <w:rFonts w:ascii="Times New Roman" w:eastAsia="Times New Roman" w:hAnsi="Times New Roman" w:cs="Times New Roman"/>
      <w:sz w:val="28"/>
      <w:szCs w:val="20"/>
      <w:lang w:eastAsia="ar-SA"/>
    </w:rPr>
  </w:style>
  <w:style w:type="paragraph" w:customStyle="1" w:styleId="21">
    <w:name w:val="Основной текст (2)"/>
    <w:basedOn w:val="a"/>
    <w:link w:val="22"/>
    <w:rsid w:val="00153ECC"/>
    <w:pPr>
      <w:shd w:val="clear" w:color="auto" w:fill="FFFFFF"/>
      <w:spacing w:after="0" w:line="322" w:lineRule="exact"/>
      <w:ind w:firstLine="780"/>
      <w:jc w:val="both"/>
    </w:pPr>
    <w:rPr>
      <w:rFonts w:ascii="Times New Roman" w:eastAsia="Times New Roman" w:hAnsi="Times New Roman" w:cs="Times New Roman"/>
      <w:sz w:val="28"/>
      <w:szCs w:val="20"/>
      <w:lang w:eastAsia="ru-RU"/>
    </w:rPr>
  </w:style>
  <w:style w:type="paragraph" w:customStyle="1" w:styleId="Default">
    <w:name w:val="Default"/>
    <w:rsid w:val="00153ECC"/>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153ECC"/>
  </w:style>
  <w:style w:type="paragraph" w:customStyle="1" w:styleId="Style">
    <w:name w:val="Style"/>
    <w:rsid w:val="00153ECC"/>
    <w:pPr>
      <w:widowControl w:val="0"/>
      <w:autoSpaceDE w:val="0"/>
      <w:autoSpaceDN w:val="0"/>
      <w:adjustRightInd w:val="0"/>
      <w:spacing w:after="0" w:line="240" w:lineRule="auto"/>
    </w:pPr>
    <w:rPr>
      <w:rFonts w:ascii="Times New Roman" w:eastAsia="Times New Roman" w:hAnsi="Times New Roman" w:cs="Times New Roman"/>
      <w:sz w:val="24"/>
      <w:szCs w:val="24"/>
      <w:lang w:eastAsia="zh-CN"/>
    </w:rPr>
  </w:style>
  <w:style w:type="table" w:customStyle="1" w:styleId="23">
    <w:name w:val="Сетка таблицы2"/>
    <w:basedOn w:val="a1"/>
    <w:next w:val="ae"/>
    <w:uiPriority w:val="39"/>
    <w:rsid w:val="00153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Hyperlink"/>
    <w:basedOn w:val="a0"/>
    <w:qFormat/>
    <w:rsid w:val="00891858"/>
    <w:rPr>
      <w:color w:val="0000FF"/>
      <w:u w:val="single"/>
    </w:rPr>
  </w:style>
  <w:style w:type="paragraph" w:customStyle="1" w:styleId="12">
    <w:name w:val="Абзац списка1"/>
    <w:basedOn w:val="a"/>
    <w:uiPriority w:val="67"/>
    <w:qFormat/>
    <w:rsid w:val="00891858"/>
    <w:pPr>
      <w:widowControl w:val="0"/>
      <w:spacing w:after="0" w:line="252" w:lineRule="auto"/>
      <w:ind w:left="720"/>
      <w:contextualSpacing/>
    </w:pPr>
    <w:rPr>
      <w:rFonts w:eastAsiaTheme="minorEastAsia"/>
      <w:sz w:val="20"/>
      <w:szCs w:val="20"/>
      <w:lang w:val="en-US" w:eastAsia="zh-CN"/>
    </w:rPr>
  </w:style>
  <w:style w:type="paragraph" w:customStyle="1" w:styleId="24">
    <w:name w:val="Абзац списка2"/>
    <w:basedOn w:val="a"/>
    <w:uiPriority w:val="7"/>
    <w:qFormat/>
    <w:rsid w:val="00891858"/>
    <w:pPr>
      <w:widowControl w:val="0"/>
      <w:spacing w:after="0" w:line="276" w:lineRule="auto"/>
      <w:ind w:left="720"/>
      <w:contextualSpacing/>
    </w:pPr>
    <w:rPr>
      <w:rFonts w:eastAsiaTheme="minorEastAsia"/>
      <w:sz w:val="20"/>
      <w:szCs w:val="20"/>
      <w:lang w:val="en-US" w:eastAsia="zh-CN"/>
    </w:rPr>
  </w:style>
  <w:style w:type="paragraph" w:styleId="31">
    <w:name w:val="Body Text Indent 3"/>
    <w:basedOn w:val="a"/>
    <w:link w:val="32"/>
    <w:rsid w:val="00EA0E34"/>
    <w:pPr>
      <w:autoSpaceDE w:val="0"/>
      <w:autoSpaceDN w:val="0"/>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EA0E34"/>
    <w:rPr>
      <w:rFonts w:ascii="Times New Roman" w:eastAsia="Times New Roman" w:hAnsi="Times New Roman" w:cs="Times New Roman"/>
      <w:sz w:val="16"/>
      <w:szCs w:val="16"/>
      <w:lang w:eastAsia="ru-RU"/>
    </w:rPr>
  </w:style>
  <w:style w:type="paragraph" w:customStyle="1" w:styleId="Appelnotedebasdepage">
    <w:name w:val="Appel note de bas de page"/>
    <w:basedOn w:val="a"/>
    <w:link w:val="ab"/>
    <w:uiPriority w:val="99"/>
    <w:rsid w:val="00EA0E34"/>
    <w:pPr>
      <w:spacing w:before="120" w:line="240" w:lineRule="exact"/>
    </w:pPr>
    <w:rPr>
      <w:vertAlign w:val="superscript"/>
    </w:rPr>
  </w:style>
  <w:style w:type="character" w:customStyle="1" w:styleId="30">
    <w:name w:val="Заголовок 3 Знак"/>
    <w:basedOn w:val="a0"/>
    <w:link w:val="3"/>
    <w:uiPriority w:val="9"/>
    <w:rsid w:val="00220519"/>
    <w:rPr>
      <w:rFonts w:asciiTheme="majorHAnsi" w:eastAsiaTheme="majorEastAsia" w:hAnsiTheme="majorHAnsi" w:cstheme="majorBidi"/>
      <w:b/>
      <w:bCs/>
      <w:color w:val="4F81BD" w:themeColor="accent1"/>
    </w:rPr>
  </w:style>
  <w:style w:type="paragraph" w:styleId="af2">
    <w:name w:val="Block Text"/>
    <w:basedOn w:val="a"/>
    <w:rsid w:val="00220519"/>
    <w:pPr>
      <w:spacing w:after="0" w:line="240" w:lineRule="exact"/>
      <w:ind w:left="884" w:right="-108"/>
    </w:pPr>
    <w:rPr>
      <w:rFonts w:ascii="Times New Roman" w:eastAsia="Calibri" w:hAnsi="Times New Roman" w:cs="Times New Roman"/>
      <w:sz w:val="28"/>
      <w:szCs w:val="20"/>
      <w:lang w:eastAsia="ru-RU"/>
    </w:rPr>
  </w:style>
  <w:style w:type="paragraph" w:customStyle="1" w:styleId="af3">
    <w:name w:val="Обычный (отступ)"/>
    <w:basedOn w:val="a"/>
    <w:link w:val="af4"/>
    <w:qFormat/>
    <w:rsid w:val="00220519"/>
    <w:pPr>
      <w:spacing w:after="0" w:line="240" w:lineRule="auto"/>
      <w:ind w:firstLine="709"/>
      <w:jc w:val="both"/>
    </w:pPr>
    <w:rPr>
      <w:rFonts w:ascii="Times New Roman" w:eastAsia="Calibri" w:hAnsi="Times New Roman" w:cs="Times New Roman"/>
      <w:sz w:val="28"/>
      <w:szCs w:val="24"/>
      <w:lang w:eastAsia="ru-RU"/>
    </w:rPr>
  </w:style>
  <w:style w:type="character" w:customStyle="1" w:styleId="af4">
    <w:name w:val="Обычный (отступ) Знак"/>
    <w:basedOn w:val="a0"/>
    <w:link w:val="af3"/>
    <w:locked/>
    <w:rsid w:val="00220519"/>
    <w:rPr>
      <w:rFonts w:ascii="Times New Roman" w:eastAsia="Calibri" w:hAnsi="Times New Roman" w:cs="Times New Roman"/>
      <w:sz w:val="28"/>
      <w:szCs w:val="24"/>
      <w:lang w:eastAsia="ru-RU"/>
    </w:rPr>
  </w:style>
  <w:style w:type="character" w:styleId="af5">
    <w:name w:val="Emphasis"/>
    <w:basedOn w:val="a0"/>
    <w:uiPriority w:val="99"/>
    <w:qFormat/>
    <w:rsid w:val="00843EBC"/>
    <w:rPr>
      <w:i/>
      <w:iCs/>
    </w:rPr>
  </w:style>
  <w:style w:type="character" w:customStyle="1" w:styleId="c0">
    <w:name w:val="c0"/>
    <w:basedOn w:val="a0"/>
    <w:rsid w:val="009128D3"/>
  </w:style>
  <w:style w:type="paragraph" w:customStyle="1" w:styleId="c1">
    <w:name w:val="c1"/>
    <w:basedOn w:val="a"/>
    <w:rsid w:val="00912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Strong"/>
    <w:uiPriority w:val="22"/>
    <w:qFormat/>
    <w:rsid w:val="00AD60EC"/>
    <w:rPr>
      <w:b/>
      <w:bCs/>
    </w:rPr>
  </w:style>
  <w:style w:type="character" w:customStyle="1" w:styleId="Bodytext">
    <w:name w:val="Body text_"/>
    <w:link w:val="13"/>
    <w:rsid w:val="0094432B"/>
    <w:rPr>
      <w:spacing w:val="5"/>
      <w:sz w:val="17"/>
      <w:szCs w:val="17"/>
      <w:shd w:val="clear" w:color="auto" w:fill="FFFFFF"/>
    </w:rPr>
  </w:style>
  <w:style w:type="paragraph" w:customStyle="1" w:styleId="13">
    <w:name w:val="Основной текст1"/>
    <w:basedOn w:val="a"/>
    <w:link w:val="Bodytext"/>
    <w:rsid w:val="0094432B"/>
    <w:pPr>
      <w:widowControl w:val="0"/>
      <w:shd w:val="clear" w:color="auto" w:fill="FFFFFF"/>
      <w:spacing w:after="0" w:line="0" w:lineRule="atLeast"/>
      <w:jc w:val="center"/>
    </w:pPr>
    <w:rPr>
      <w:spacing w:val="5"/>
      <w:sz w:val="17"/>
      <w:szCs w:val="17"/>
    </w:rPr>
  </w:style>
  <w:style w:type="character" w:customStyle="1" w:styleId="Bodytext9ptSpacing0pt">
    <w:name w:val="Body text + 9 pt;Spacing 0 pt"/>
    <w:rsid w:val="0094432B"/>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ru-RU"/>
    </w:rPr>
  </w:style>
  <w:style w:type="character" w:customStyle="1" w:styleId="Bodytext9ptBoldSpacing0pt">
    <w:name w:val="Body text + 9 pt;Bold;Spacing 0 pt"/>
    <w:rsid w:val="0094432B"/>
    <w:rPr>
      <w:rFonts w:ascii="Times New Roman" w:eastAsia="Times New Roman" w:hAnsi="Times New Roman" w:cs="Times New Roman"/>
      <w:b/>
      <w:bCs/>
      <w:i w:val="0"/>
      <w:iCs w:val="0"/>
      <w:smallCaps w:val="0"/>
      <w:strike w:val="0"/>
      <w:color w:val="000000"/>
      <w:spacing w:val="-3"/>
      <w:w w:val="100"/>
      <w:position w:val="0"/>
      <w:sz w:val="18"/>
      <w:szCs w:val="18"/>
      <w:u w:val="none"/>
      <w:shd w:val="clear" w:color="auto" w:fill="FFFFFF"/>
      <w:lang w:val="ru-RU"/>
    </w:rPr>
  </w:style>
  <w:style w:type="character" w:customStyle="1" w:styleId="BodytextSpacing0pt">
    <w:name w:val="Body text + Spacing 0 pt"/>
    <w:rsid w:val="0094432B"/>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rPr>
  </w:style>
  <w:style w:type="character" w:customStyle="1" w:styleId="layout">
    <w:name w:val="layout"/>
    <w:basedOn w:val="a0"/>
    <w:rsid w:val="0094432B"/>
  </w:style>
  <w:style w:type="character" w:customStyle="1" w:styleId="-">
    <w:name w:val="Интернет-ссылка"/>
    <w:basedOn w:val="a0"/>
    <w:uiPriority w:val="99"/>
    <w:semiHidden/>
    <w:unhideWhenUsed/>
    <w:rsid w:val="004356B9"/>
    <w:rPr>
      <w:color w:val="0000FF"/>
      <w:u w:val="single"/>
    </w:rPr>
  </w:style>
  <w:style w:type="character" w:customStyle="1" w:styleId="af7">
    <w:name w:val="Выделение жирным"/>
    <w:qFormat/>
    <w:rsid w:val="004356B9"/>
    <w:rPr>
      <w:b/>
      <w:bCs/>
    </w:rPr>
  </w:style>
  <w:style w:type="paragraph" w:customStyle="1" w:styleId="14">
    <w:name w:val="Обычный (веб)1"/>
    <w:basedOn w:val="a"/>
    <w:uiPriority w:val="7"/>
    <w:rsid w:val="00D42B82"/>
    <w:pPr>
      <w:widowControl w:val="0"/>
      <w:suppressAutoHyphens/>
      <w:spacing w:before="280" w:after="280" w:line="240" w:lineRule="auto"/>
    </w:pPr>
    <w:rPr>
      <w:rFonts w:ascii="Calibri" w:eastAsia="SimSun" w:hAnsi="Calibri" w:cs="Times New Roman"/>
      <w:sz w:val="24"/>
      <w:szCs w:val="24"/>
      <w:lang w:val="en-US" w:eastAsia="zh-CN"/>
    </w:rPr>
  </w:style>
  <w:style w:type="character" w:customStyle="1" w:styleId="22">
    <w:name w:val="Основной текст (2)_"/>
    <w:basedOn w:val="a0"/>
    <w:link w:val="21"/>
    <w:rsid w:val="00DA5BFC"/>
    <w:rPr>
      <w:rFonts w:ascii="Times New Roman" w:eastAsia="Times New Roman" w:hAnsi="Times New Roman" w:cs="Times New Roman"/>
      <w:sz w:val="28"/>
      <w:szCs w:val="20"/>
      <w:shd w:val="clear" w:color="auto" w:fill="FFFFFF"/>
      <w:lang w:eastAsia="ru-RU"/>
    </w:rPr>
  </w:style>
  <w:style w:type="paragraph" w:styleId="25">
    <w:name w:val="Body Text Indent 2"/>
    <w:basedOn w:val="a"/>
    <w:link w:val="26"/>
    <w:uiPriority w:val="99"/>
    <w:semiHidden/>
    <w:unhideWhenUsed/>
    <w:rsid w:val="006768FA"/>
    <w:pPr>
      <w:spacing w:after="120" w:line="480" w:lineRule="auto"/>
      <w:ind w:left="283"/>
    </w:pPr>
  </w:style>
  <w:style w:type="character" w:customStyle="1" w:styleId="26">
    <w:name w:val="Основной текст с отступом 2 Знак"/>
    <w:basedOn w:val="a0"/>
    <w:link w:val="25"/>
    <w:uiPriority w:val="99"/>
    <w:semiHidden/>
    <w:rsid w:val="006768FA"/>
  </w:style>
  <w:style w:type="character" w:customStyle="1" w:styleId="ad">
    <w:name w:val="Без интервала Знак"/>
    <w:aliases w:val="основа Знак"/>
    <w:link w:val="ac"/>
    <w:uiPriority w:val="99"/>
    <w:qFormat/>
    <w:locked/>
    <w:rsid w:val="006768FA"/>
    <w:rPr>
      <w:rFonts w:ascii="Times New Roman" w:eastAsia="Calibri" w:hAnsi="Times New Roman" w:cs="Times New Roman"/>
      <w:sz w:val="28"/>
    </w:rPr>
  </w:style>
  <w:style w:type="character" w:customStyle="1" w:styleId="af8">
    <w:name w:val="Основной текст_"/>
    <w:basedOn w:val="a0"/>
    <w:rsid w:val="008C1F63"/>
    <w:rPr>
      <w:rFonts w:ascii="Times New Roman" w:eastAsia="Times New Roman" w:hAnsi="Times New Roman" w:cs="Times New Roman"/>
      <w:b w:val="0"/>
      <w:bCs w:val="0"/>
      <w:i w:val="0"/>
      <w:iCs w:val="0"/>
      <w:smallCaps w:val="0"/>
      <w:strike w:val="0"/>
      <w:spacing w:val="0"/>
      <w:sz w:val="25"/>
      <w:szCs w:val="25"/>
    </w:rPr>
  </w:style>
  <w:style w:type="character" w:customStyle="1" w:styleId="af9">
    <w:name w:val="Основной текст + Полужирный"/>
    <w:basedOn w:val="af8"/>
    <w:rsid w:val="008C1F63"/>
    <w:rPr>
      <w:rFonts w:ascii="Times New Roman" w:eastAsia="Times New Roman" w:hAnsi="Times New Roman" w:cs="Times New Roman"/>
      <w:b/>
      <w:bCs/>
      <w:i w:val="0"/>
      <w:iCs w:val="0"/>
      <w:smallCaps w:val="0"/>
      <w:strike w:val="0"/>
      <w:spacing w:val="0"/>
      <w:sz w:val="25"/>
      <w:szCs w:val="25"/>
    </w:rPr>
  </w:style>
  <w:style w:type="character" w:customStyle="1" w:styleId="afa">
    <w:name w:val="Основной текст + Курсив"/>
    <w:basedOn w:val="af8"/>
    <w:rsid w:val="008C1F63"/>
    <w:rPr>
      <w:rFonts w:ascii="Times New Roman" w:eastAsia="Times New Roman" w:hAnsi="Times New Roman" w:cs="Times New Roman"/>
      <w:b w:val="0"/>
      <w:bCs w:val="0"/>
      <w:i/>
      <w:iCs/>
      <w:smallCaps w:val="0"/>
      <w:strike w:val="0"/>
      <w:spacing w:val="0"/>
      <w:sz w:val="25"/>
      <w:szCs w:val="25"/>
    </w:rPr>
  </w:style>
  <w:style w:type="character" w:customStyle="1" w:styleId="BodyTextChar1">
    <w:name w:val="Body Text Char1"/>
    <w:rsid w:val="00B911D6"/>
    <w:rPr>
      <w:sz w:val="27"/>
    </w:rPr>
  </w:style>
  <w:style w:type="character" w:customStyle="1" w:styleId="10">
    <w:name w:val="Заголовок 1 Знак"/>
    <w:basedOn w:val="a0"/>
    <w:link w:val="1"/>
    <w:uiPriority w:val="9"/>
    <w:rsid w:val="00933C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33CBB"/>
    <w:rPr>
      <w:rFonts w:asciiTheme="majorHAnsi" w:eastAsiaTheme="majorEastAsia" w:hAnsiTheme="majorHAnsi" w:cstheme="majorBidi"/>
      <w:b/>
      <w:bCs/>
      <w:color w:val="4F81BD" w:themeColor="accent1"/>
      <w:sz w:val="26"/>
      <w:szCs w:val="26"/>
    </w:rPr>
  </w:style>
  <w:style w:type="character" w:customStyle="1" w:styleId="zag">
    <w:name w:val="zag"/>
    <w:basedOn w:val="a0"/>
    <w:rsid w:val="00F955CD"/>
  </w:style>
  <w:style w:type="character" w:customStyle="1" w:styleId="FontStyle12">
    <w:name w:val="Font Style12"/>
    <w:uiPriority w:val="99"/>
    <w:rsid w:val="00291873"/>
    <w:rPr>
      <w:rFonts w:ascii="Times New Roman" w:hAnsi="Times New Roman" w:cs="Times New Roman"/>
      <w:sz w:val="18"/>
      <w:szCs w:val="18"/>
    </w:rPr>
  </w:style>
  <w:style w:type="paragraph" w:customStyle="1" w:styleId="msonormalmailrucssattributepostfix">
    <w:name w:val="msonormal_mailru_css_attribute_postfix"/>
    <w:basedOn w:val="a"/>
    <w:rsid w:val="002918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69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hebarcul.ru/administration/local-acts/local-acts-1_4754.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41C6-EC77-48B0-96FB-0279D1BB5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40</Pages>
  <Words>11520</Words>
  <Characters>65666</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 Рауфовна Федотовских</dc:creator>
  <cp:lastModifiedBy>Камалова Афродита Зауриевна</cp:lastModifiedBy>
  <cp:revision>3</cp:revision>
  <dcterms:created xsi:type="dcterms:W3CDTF">2023-04-10T06:20:00Z</dcterms:created>
  <dcterms:modified xsi:type="dcterms:W3CDTF">2023-04-10T09:14:00Z</dcterms:modified>
</cp:coreProperties>
</file>