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F1" w:rsidRDefault="001E73F1" w:rsidP="00752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результатах обобщения правоприменительной</w:t>
      </w:r>
      <w:r w:rsidRPr="00B7573C">
        <w:rPr>
          <w:rFonts w:ascii="Times New Roman" w:hAnsi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/>
          <w:b/>
          <w:sz w:val="28"/>
          <w:szCs w:val="28"/>
        </w:rPr>
        <w:t>и</w:t>
      </w:r>
      <w:r w:rsidRPr="00B757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осуществления </w:t>
      </w:r>
      <w:r w:rsidRPr="00B7573C">
        <w:rPr>
          <w:rFonts w:ascii="Times New Roman" w:hAnsi="Times New Roman"/>
          <w:b/>
          <w:sz w:val="28"/>
          <w:szCs w:val="28"/>
        </w:rPr>
        <w:t xml:space="preserve">муниципального контроля в </w:t>
      </w:r>
      <w:r>
        <w:rPr>
          <w:rFonts w:ascii="Times New Roman" w:hAnsi="Times New Roman"/>
          <w:b/>
          <w:sz w:val="28"/>
          <w:szCs w:val="28"/>
        </w:rPr>
        <w:t xml:space="preserve">сфере благоустройства </w:t>
      </w:r>
      <w:r w:rsidRPr="00EB4486">
        <w:rPr>
          <w:rFonts w:ascii="Times New Roman" w:hAnsi="Times New Roman"/>
          <w:b/>
          <w:sz w:val="28"/>
          <w:szCs w:val="28"/>
        </w:rPr>
        <w:t xml:space="preserve">на территории Снежинского городского округа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B7573C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Pr="00B7573C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1E73F1" w:rsidRPr="00EB795A" w:rsidRDefault="001E73F1" w:rsidP="00EB79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73F1" w:rsidRPr="00EB795A" w:rsidRDefault="001E73F1" w:rsidP="00EB795A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ab/>
        <w:t xml:space="preserve">Муниципальный контроль в сфере благоустройства на территории Снежинского городского округа осуществляется в соответствии с </w:t>
      </w:r>
      <w:r w:rsidRPr="00EB795A">
        <w:rPr>
          <w:rFonts w:ascii="Times New Roman" w:hAnsi="Times New Roman"/>
          <w:bCs/>
          <w:iCs/>
          <w:sz w:val="28"/>
          <w:szCs w:val="28"/>
        </w:rPr>
        <w:t>«Правилами благоустройства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Снежинского городского округа»</w:t>
      </w:r>
      <w:r w:rsidRPr="00EB795A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(</w:t>
      </w:r>
      <w:r w:rsidRPr="00EB795A">
        <w:rPr>
          <w:rFonts w:ascii="Times New Roman" w:hAnsi="Times New Roman"/>
          <w:bCs/>
          <w:iCs/>
          <w:sz w:val="28"/>
          <w:szCs w:val="28"/>
        </w:rPr>
        <w:t>утв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EB795A">
        <w:rPr>
          <w:rFonts w:ascii="Times New Roman" w:hAnsi="Times New Roman"/>
          <w:bCs/>
          <w:iCs/>
          <w:sz w:val="28"/>
          <w:szCs w:val="28"/>
        </w:rPr>
        <w:t xml:space="preserve"> постановлением главы администрации Снежинского городского округа от 13.12.2018 г. №136</w:t>
      </w:r>
      <w:r>
        <w:rPr>
          <w:rFonts w:ascii="Times New Roman" w:hAnsi="Times New Roman"/>
          <w:bCs/>
          <w:iCs/>
          <w:sz w:val="28"/>
          <w:szCs w:val="28"/>
        </w:rPr>
        <w:t>)</w:t>
      </w:r>
      <w:r w:rsidRPr="00EB795A">
        <w:rPr>
          <w:rFonts w:ascii="Times New Roman" w:hAnsi="Times New Roman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Положением «О муниципальном контроле в сфере благоустройства на территории Снежинского городского округа»</w:t>
      </w:r>
      <w:r>
        <w:rPr>
          <w:rFonts w:ascii="Times New Roman" w:hAnsi="Times New Roman"/>
          <w:sz w:val="28"/>
          <w:szCs w:val="28"/>
        </w:rPr>
        <w:t>»</w:t>
      </w:r>
      <w:r w:rsidRPr="00EB7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B795A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>.</w:t>
      </w:r>
      <w:r w:rsidRPr="00EB795A">
        <w:rPr>
          <w:rFonts w:ascii="Times New Roman" w:hAnsi="Times New Roman"/>
          <w:sz w:val="28"/>
          <w:szCs w:val="28"/>
        </w:rPr>
        <w:t xml:space="preserve"> Решением Собрания депутатов СГО от 23.09.2021 № 120</w:t>
      </w:r>
      <w:r>
        <w:rPr>
          <w:rFonts w:ascii="Times New Roman" w:hAnsi="Times New Roman"/>
          <w:sz w:val="28"/>
          <w:szCs w:val="28"/>
        </w:rPr>
        <w:t>)</w:t>
      </w:r>
      <w:r w:rsidRPr="00EB795A">
        <w:rPr>
          <w:rFonts w:ascii="Times New Roman" w:hAnsi="Times New Roman"/>
          <w:sz w:val="28"/>
          <w:szCs w:val="28"/>
        </w:rPr>
        <w:t>.</w:t>
      </w:r>
    </w:p>
    <w:p w:rsidR="001E73F1" w:rsidRPr="00EB795A" w:rsidRDefault="001E73F1" w:rsidP="00EB795A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ab/>
        <w:t>Уполномоченным органом, осуществляющим муниципальный контроль в сфере благоустройства на территории муниципального образования "Город Снежинск", является муниципальное казенное учреждение «Управление городского хозяйства Снежинского городского округа» (далее – МКУ "УГХ СГО").</w:t>
      </w:r>
    </w:p>
    <w:p w:rsidR="001E73F1" w:rsidRPr="00EB795A" w:rsidRDefault="001E73F1" w:rsidP="00EB795A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iCs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ab/>
        <w:t>П</w:t>
      </w:r>
      <w:r w:rsidRPr="00EB795A">
        <w:rPr>
          <w:rFonts w:ascii="Times New Roman" w:hAnsi="Times New Roman"/>
          <w:iCs/>
          <w:sz w:val="28"/>
          <w:szCs w:val="28"/>
        </w:rPr>
        <w:t xml:space="preserve">редметом муниципального контроля  </w:t>
      </w:r>
      <w:r w:rsidRPr="00EB795A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EB795A">
        <w:rPr>
          <w:rFonts w:ascii="Times New Roman" w:hAnsi="Times New Roman"/>
          <w:iCs/>
          <w:sz w:val="28"/>
          <w:szCs w:val="28"/>
        </w:rPr>
        <w:t>является</w:t>
      </w:r>
      <w:r w:rsidRPr="00EB795A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</w:t>
      </w:r>
      <w:r w:rsidRPr="00EB795A">
        <w:rPr>
          <w:rFonts w:ascii="Times New Roman" w:hAnsi="Times New Roman"/>
          <w:iCs/>
          <w:sz w:val="28"/>
          <w:szCs w:val="28"/>
        </w:rPr>
        <w:t>:</w:t>
      </w:r>
    </w:p>
    <w:p w:rsidR="001E73F1" w:rsidRPr="00EB795A" w:rsidRDefault="001E73F1" w:rsidP="00EB795A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B795A">
        <w:rPr>
          <w:rFonts w:ascii="Times New Roman" w:hAnsi="Times New Roman"/>
          <w:iCs/>
          <w:sz w:val="28"/>
          <w:szCs w:val="28"/>
        </w:rPr>
        <w:tab/>
        <w:t xml:space="preserve">1) </w:t>
      </w:r>
      <w:r w:rsidRPr="00EB795A">
        <w:rPr>
          <w:rFonts w:ascii="Times New Roman" w:hAnsi="Times New Roman"/>
          <w:sz w:val="28"/>
          <w:szCs w:val="28"/>
        </w:rPr>
        <w:t xml:space="preserve">обязательных требований, установленных </w:t>
      </w:r>
      <w:r w:rsidRPr="00EB795A">
        <w:rPr>
          <w:rFonts w:ascii="Times New Roman" w:hAnsi="Times New Roman"/>
          <w:bCs/>
          <w:iCs/>
          <w:sz w:val="28"/>
          <w:szCs w:val="28"/>
        </w:rPr>
        <w:t>«Правилами благоустройства Снежинского городского округа»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EB795A">
        <w:rPr>
          <w:rFonts w:ascii="Times New Roman" w:hAnsi="Times New Roman"/>
          <w:bCs/>
          <w:iCs/>
          <w:sz w:val="28"/>
          <w:szCs w:val="28"/>
        </w:rPr>
        <w:t>утв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EB795A">
        <w:rPr>
          <w:rFonts w:ascii="Times New Roman" w:hAnsi="Times New Roman"/>
          <w:bCs/>
          <w:iCs/>
          <w:sz w:val="28"/>
          <w:szCs w:val="28"/>
        </w:rPr>
        <w:t xml:space="preserve"> Решением собрания депутатов от 13.12.2018 г. №136</w:t>
      </w:r>
      <w:r>
        <w:rPr>
          <w:rFonts w:ascii="Times New Roman" w:hAnsi="Times New Roman"/>
          <w:bCs/>
          <w:iCs/>
          <w:sz w:val="28"/>
          <w:szCs w:val="28"/>
        </w:rPr>
        <w:t xml:space="preserve">), </w:t>
      </w:r>
      <w:r w:rsidRPr="00EB795A">
        <w:rPr>
          <w:rFonts w:ascii="Times New Roman" w:hAnsi="Times New Roman"/>
          <w:bCs/>
          <w:iCs/>
          <w:sz w:val="28"/>
          <w:szCs w:val="28"/>
        </w:rPr>
        <w:t>федеральными законами и принимаемыми в соответствии с ними иными нормативными правовыми актами Российской Федерации;</w:t>
      </w:r>
    </w:p>
    <w:p w:rsidR="001E73F1" w:rsidRPr="00EB795A" w:rsidRDefault="001E73F1" w:rsidP="00EB795A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iCs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ab/>
        <w:t>2)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1E73F1" w:rsidRPr="00EB795A" w:rsidRDefault="001E73F1" w:rsidP="00EB795A">
      <w:pPr>
        <w:shd w:val="clear" w:color="auto" w:fill="FFFFFF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ab/>
        <w:t>3) исполнение решений, принимаемых по результатам контрольных мероприятий.</w:t>
      </w:r>
    </w:p>
    <w:p w:rsidR="001E73F1" w:rsidRPr="00EB795A" w:rsidRDefault="001E73F1" w:rsidP="00EB795A">
      <w:pPr>
        <w:pStyle w:val="NoSpacing"/>
        <w:spacing w:line="264" w:lineRule="auto"/>
        <w:ind w:firstLine="567"/>
        <w:jc w:val="both"/>
        <w:rPr>
          <w:bCs/>
          <w:sz w:val="28"/>
          <w:szCs w:val="28"/>
        </w:rPr>
      </w:pPr>
      <w:r w:rsidRPr="00EB795A">
        <w:rPr>
          <w:bCs/>
          <w:sz w:val="28"/>
          <w:szCs w:val="28"/>
        </w:rPr>
        <w:t xml:space="preserve">Объектами муниципального контроля </w:t>
      </w:r>
      <w:r w:rsidRPr="00EB795A">
        <w:rPr>
          <w:sz w:val="28"/>
          <w:szCs w:val="28"/>
        </w:rPr>
        <w:t xml:space="preserve">в сфере благоустройства </w:t>
      </w:r>
      <w:r w:rsidRPr="00EB795A">
        <w:rPr>
          <w:bCs/>
          <w:sz w:val="28"/>
          <w:szCs w:val="28"/>
        </w:rPr>
        <w:t>являются:</w:t>
      </w:r>
    </w:p>
    <w:p w:rsidR="001E73F1" w:rsidRPr="00EB795A" w:rsidRDefault="001E73F1" w:rsidP="00EB795A">
      <w:pPr>
        <w:pStyle w:val="NoSpacing"/>
        <w:spacing w:line="264" w:lineRule="auto"/>
        <w:ind w:firstLine="567"/>
        <w:jc w:val="both"/>
        <w:rPr>
          <w:sz w:val="28"/>
          <w:szCs w:val="28"/>
        </w:rPr>
      </w:pPr>
      <w:r w:rsidRPr="00EB795A">
        <w:rPr>
          <w:sz w:val="28"/>
          <w:szCs w:val="28"/>
        </w:rPr>
        <w:t>- 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E73F1" w:rsidRPr="00EB795A" w:rsidRDefault="001E73F1" w:rsidP="00EB795A">
      <w:pPr>
        <w:pStyle w:val="NoSpacing"/>
        <w:spacing w:line="264" w:lineRule="auto"/>
        <w:ind w:firstLine="567"/>
        <w:jc w:val="both"/>
        <w:rPr>
          <w:sz w:val="28"/>
          <w:szCs w:val="28"/>
        </w:rPr>
      </w:pPr>
      <w:r w:rsidRPr="00EB795A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E73F1" w:rsidRPr="00EB795A" w:rsidRDefault="001E73F1" w:rsidP="00EB795A">
      <w:pPr>
        <w:shd w:val="clear" w:color="auto" w:fill="FFFFFF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E73F1" w:rsidRPr="00EB795A" w:rsidRDefault="001E73F1" w:rsidP="00EB795A">
      <w:pPr>
        <w:pStyle w:val="NoSpacing"/>
        <w:spacing w:line="264" w:lineRule="auto"/>
        <w:ind w:firstLine="567"/>
        <w:jc w:val="both"/>
        <w:rPr>
          <w:bCs/>
          <w:sz w:val="28"/>
          <w:szCs w:val="28"/>
        </w:rPr>
      </w:pPr>
      <w:r w:rsidRPr="00EB795A">
        <w:rPr>
          <w:iCs/>
          <w:sz w:val="28"/>
          <w:szCs w:val="28"/>
          <w:lang w:eastAsia="en-US"/>
        </w:rPr>
        <w:t xml:space="preserve">Субъектами муниципального контроля являются </w:t>
      </w:r>
      <w:r w:rsidRPr="00EB795A">
        <w:rPr>
          <w:sz w:val="28"/>
          <w:szCs w:val="28"/>
        </w:rPr>
        <w:t xml:space="preserve">юридические лица, индивидуальные предприниматели и физические лица, осуществляющие деятельность </w:t>
      </w:r>
      <w:r w:rsidRPr="00EB795A">
        <w:rPr>
          <w:bCs/>
          <w:sz w:val="28"/>
          <w:szCs w:val="28"/>
        </w:rPr>
        <w:t xml:space="preserve">в области благоустройства. </w:t>
      </w:r>
    </w:p>
    <w:p w:rsidR="001E73F1" w:rsidRDefault="001E73F1" w:rsidP="00EB795A">
      <w:pPr>
        <w:pStyle w:val="NoSpacing"/>
        <w:spacing w:line="264" w:lineRule="auto"/>
        <w:ind w:firstLine="567"/>
        <w:jc w:val="both"/>
        <w:rPr>
          <w:sz w:val="28"/>
          <w:szCs w:val="28"/>
        </w:rPr>
      </w:pPr>
      <w:r w:rsidRPr="00EB795A">
        <w:rPr>
          <w:sz w:val="28"/>
          <w:szCs w:val="28"/>
        </w:rPr>
        <w:t xml:space="preserve">Реестр юридических лиц и индивидуальных предпринимателей на территории Снежинского городского округа отсутствует. </w:t>
      </w:r>
    </w:p>
    <w:p w:rsidR="001E73F1" w:rsidRPr="00EB795A" w:rsidRDefault="001E73F1" w:rsidP="00EB795A">
      <w:pPr>
        <w:pStyle w:val="NoSpacing"/>
        <w:spacing w:line="264" w:lineRule="auto"/>
        <w:ind w:firstLine="567"/>
        <w:jc w:val="both"/>
        <w:rPr>
          <w:iCs/>
          <w:sz w:val="28"/>
          <w:szCs w:val="28"/>
          <w:lang w:eastAsia="en-US"/>
        </w:rPr>
      </w:pPr>
      <w:r w:rsidRPr="00EB795A">
        <w:rPr>
          <w:sz w:val="28"/>
          <w:szCs w:val="28"/>
        </w:rPr>
        <w:t xml:space="preserve">Информационная система, применяемая при осуществлении муниципального контроля, обеспечивающая информирование проверяемых лиц – официальный сайт органа местного самоуправления города Снежинска </w:t>
      </w:r>
      <w:hyperlink r:id="rId4" w:history="1">
        <w:bookmarkStart w:id="0" w:name="_Hlk127449591"/>
        <w:r w:rsidRPr="00EB795A">
          <w:rPr>
            <w:rStyle w:val="Hyperlink"/>
            <w:color w:val="auto"/>
            <w:sz w:val="28"/>
            <w:szCs w:val="28"/>
          </w:rPr>
          <w:t>http://www.snzadm.ru</w:t>
        </w:r>
        <w:bookmarkEnd w:id="0"/>
      </w:hyperlink>
      <w:r w:rsidRPr="00EB795A">
        <w:rPr>
          <w:sz w:val="28"/>
          <w:szCs w:val="28"/>
        </w:rPr>
        <w:t>, а также иные информационные системы, предусмотренные законодательством для сбора информации и публикации сведений о проведении контроля.</w:t>
      </w:r>
    </w:p>
    <w:p w:rsidR="001E73F1" w:rsidRPr="00EB795A" w:rsidRDefault="001E73F1" w:rsidP="00EB795A">
      <w:pPr>
        <w:tabs>
          <w:tab w:val="left" w:pos="-142"/>
        </w:tabs>
        <w:spacing w:after="0" w:line="264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 xml:space="preserve">        Муниципальный контроль проводится в форме плановых и внеплановых проверок  соблюдения юридическими лицами, индивидуальными предпринимателями и гражданами обязательных требований, а также профилактических мероприятий, направленных на предупреждение их нарушений. </w:t>
      </w:r>
    </w:p>
    <w:p w:rsidR="001E73F1" w:rsidRPr="00EB795A" w:rsidRDefault="001E73F1" w:rsidP="00EB79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18 </w:t>
      </w:r>
      <w:r w:rsidRPr="00EB795A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«О</w:t>
      </w:r>
      <w:r w:rsidRPr="00EB795A">
        <w:rPr>
          <w:rFonts w:ascii="Times New Roman" w:hAnsi="Times New Roman"/>
          <w:sz w:val="28"/>
          <w:szCs w:val="28"/>
        </w:rPr>
        <w:t xml:space="preserve"> муниципальном контроле в сфере благоустройства на территории Снежинского городского округа» (утв. Решением Собрания депутатов СГО от 23.09.2021 № 120), при осуществлении муниципального контроля плановые контрольные мероприятия не проводятся.</w:t>
      </w:r>
    </w:p>
    <w:p w:rsidR="001E73F1" w:rsidRPr="00EB795A" w:rsidRDefault="001E73F1" w:rsidP="00EB795A">
      <w:pPr>
        <w:tabs>
          <w:tab w:val="left" w:pos="-142"/>
        </w:tabs>
        <w:spacing w:after="0" w:line="264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ab/>
        <w:t xml:space="preserve">В 2023 году внеплановые контрольные мероприятия и внеплановые проверки в отношении юридических лиц и индивидуальных предпринимателей, по основаниям, предусмотренным Постановлением Правительства РФ 10.03.2022 № 336 «Об особенностях организации и осуществления государственного контроля (надзора), муниципального контроля», не проводились.  </w:t>
      </w:r>
    </w:p>
    <w:p w:rsidR="001E73F1" w:rsidRPr="00EB795A" w:rsidRDefault="001E73F1" w:rsidP="00EB795A">
      <w:pPr>
        <w:tabs>
          <w:tab w:val="left" w:pos="-142"/>
        </w:tabs>
        <w:spacing w:after="0" w:line="264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ab/>
        <w:t xml:space="preserve">Нарушений Правил благоустройства, предусматривающих уголовную и административную ответственность на территории Снежинского городского округа в 2023 году не было выявлено. </w:t>
      </w:r>
    </w:p>
    <w:p w:rsidR="001E73F1" w:rsidRPr="00EB795A" w:rsidRDefault="001E73F1" w:rsidP="00EB795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95A">
        <w:rPr>
          <w:rFonts w:ascii="Times New Roman" w:hAnsi="Times New Roman"/>
          <w:bCs/>
          <w:sz w:val="28"/>
          <w:szCs w:val="28"/>
        </w:rPr>
        <w:t>В результате анализа и обобщения правоприменительной практики осуществления муниципального контроля</w:t>
      </w:r>
      <w:r w:rsidRPr="00EB795A">
        <w:rPr>
          <w:rFonts w:ascii="Times New Roman" w:hAnsi="Times New Roman"/>
          <w:sz w:val="28"/>
          <w:szCs w:val="28"/>
        </w:rPr>
        <w:t xml:space="preserve"> можно сделать вывод о том, что наиболее часто встречающиеся нарушения обязательных требований законодательства в сфере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95A">
        <w:rPr>
          <w:rFonts w:ascii="Times New Roman" w:hAnsi="Times New Roman"/>
          <w:sz w:val="28"/>
          <w:szCs w:val="28"/>
        </w:rPr>
        <w:t>– это непринятие собственниками и иными законными владельцами нежилых зданий, строений и сооружений мер по очистке кровель, карнизов, водостоков, навесов (козырьков) от снега, наледи, сосулек</w:t>
      </w:r>
      <w:r>
        <w:rPr>
          <w:rFonts w:ascii="Times New Roman" w:hAnsi="Times New Roman"/>
          <w:sz w:val="28"/>
          <w:szCs w:val="28"/>
        </w:rPr>
        <w:t>;</w:t>
      </w:r>
      <w:r w:rsidRPr="00EB795A">
        <w:rPr>
          <w:rFonts w:ascii="Times New Roman" w:hAnsi="Times New Roman"/>
          <w:sz w:val="28"/>
          <w:szCs w:val="28"/>
        </w:rPr>
        <w:t xml:space="preserve">  сброс мусора, иных отходов производства и потребления вне специально отведенных для этого мест</w:t>
      </w:r>
      <w:r>
        <w:rPr>
          <w:rFonts w:ascii="Times New Roman" w:hAnsi="Times New Roman"/>
          <w:sz w:val="28"/>
          <w:szCs w:val="28"/>
        </w:rPr>
        <w:t>;</w:t>
      </w:r>
      <w:r w:rsidRPr="00EB795A">
        <w:rPr>
          <w:rFonts w:ascii="Times New Roman" w:hAnsi="Times New Roman"/>
          <w:sz w:val="28"/>
          <w:szCs w:val="28"/>
        </w:rPr>
        <w:t xml:space="preserve"> организация несанкционированной свалки отходов</w:t>
      </w:r>
      <w:r>
        <w:rPr>
          <w:rFonts w:ascii="Times New Roman" w:hAnsi="Times New Roman"/>
          <w:sz w:val="28"/>
          <w:szCs w:val="28"/>
        </w:rPr>
        <w:t>;</w:t>
      </w:r>
      <w:r w:rsidRPr="00EB795A">
        <w:rPr>
          <w:rFonts w:ascii="Times New Roman" w:hAnsi="Times New Roman"/>
          <w:sz w:val="28"/>
          <w:szCs w:val="28"/>
        </w:rPr>
        <w:t xml:space="preserve"> оставление механических транспортных средств на газонах, озелененных территориях, детских и спортивных площадках</w:t>
      </w:r>
      <w:r>
        <w:rPr>
          <w:rFonts w:ascii="Times New Roman" w:hAnsi="Times New Roman"/>
          <w:sz w:val="28"/>
          <w:szCs w:val="28"/>
        </w:rPr>
        <w:t>;</w:t>
      </w:r>
      <w:r w:rsidRPr="00EB795A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95A">
        <w:rPr>
          <w:rFonts w:ascii="Times New Roman" w:hAnsi="Times New Roman"/>
          <w:sz w:val="28"/>
          <w:szCs w:val="28"/>
        </w:rPr>
        <w:t>проведение предусмотренных муниципальными нормативными правовыми актами работ по содержанию и уборке территорий и объектов благоустройства</w:t>
      </w:r>
      <w:r>
        <w:rPr>
          <w:rFonts w:ascii="Times New Roman" w:hAnsi="Times New Roman"/>
          <w:sz w:val="28"/>
          <w:szCs w:val="28"/>
        </w:rPr>
        <w:t>,</w:t>
      </w:r>
      <w:r w:rsidRPr="00EB795A">
        <w:rPr>
          <w:rFonts w:ascii="Times New Roman" w:hAnsi="Times New Roman"/>
          <w:sz w:val="28"/>
          <w:szCs w:val="28"/>
        </w:rPr>
        <w:t xml:space="preserve"> ответственность за которые предусмотрена частями 3, 8-11 статьи 3 Закона Челябинской области от 27.05.2010 № 584- ЗО «Об административных правонарушениях в Челябинской области». </w:t>
      </w:r>
    </w:p>
    <w:p w:rsidR="001E73F1" w:rsidRPr="00EB795A" w:rsidRDefault="001E73F1" w:rsidP="00EB795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2023 году в </w:t>
      </w:r>
      <w:r w:rsidRPr="00EB795A">
        <w:rPr>
          <w:rFonts w:ascii="Times New Roman" w:hAnsi="Times New Roman"/>
          <w:sz w:val="28"/>
          <w:szCs w:val="28"/>
        </w:rPr>
        <w:t>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EB795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B795A">
        <w:rPr>
          <w:rFonts w:ascii="Times New Roman" w:hAnsi="Times New Roman"/>
          <w:sz w:val="28"/>
          <w:szCs w:val="28"/>
        </w:rPr>
        <w:t xml:space="preserve">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</w:t>
      </w:r>
      <w:r w:rsidRPr="00EB795A">
        <w:rPr>
          <w:rFonts w:ascii="Times New Roman" w:hAnsi="Times New Roman"/>
          <w:color w:val="000000"/>
          <w:sz w:val="28"/>
          <w:szCs w:val="28"/>
        </w:rPr>
        <w:t>на 2023 год</w:t>
      </w:r>
      <w:r w:rsidRPr="00EB795A">
        <w:rPr>
          <w:rFonts w:ascii="Times New Roman" w:hAnsi="Times New Roman"/>
          <w:sz w:val="28"/>
          <w:szCs w:val="28"/>
        </w:rPr>
        <w:t xml:space="preserve"> при осуществлении </w:t>
      </w:r>
      <w:r w:rsidRPr="00EB795A">
        <w:rPr>
          <w:rFonts w:ascii="Times New Roman" w:hAnsi="Times New Roman"/>
          <w:color w:val="000000"/>
          <w:sz w:val="28"/>
          <w:szCs w:val="28"/>
        </w:rPr>
        <w:t>муниципального контроля</w:t>
      </w:r>
      <w:r w:rsidRPr="00EB795A">
        <w:rPr>
          <w:rFonts w:ascii="Times New Roman" w:hAnsi="Times New Roman"/>
          <w:sz w:val="28"/>
          <w:szCs w:val="28"/>
        </w:rPr>
        <w:t xml:space="preserve"> в сфере благоустройства </w:t>
      </w:r>
      <w:r w:rsidRPr="00EB795A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Pr="00E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Снежинского</w:t>
      </w:r>
      <w:r w:rsidRPr="00EB795A">
        <w:rPr>
          <w:rFonts w:ascii="Times New Roman" w:hAnsi="Times New Roman"/>
          <w:color w:val="000000"/>
          <w:sz w:val="28"/>
          <w:szCs w:val="28"/>
        </w:rPr>
        <w:t xml:space="preserve"> городского округа»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B795A">
        <w:rPr>
          <w:rFonts w:ascii="Times New Roman" w:hAnsi="Times New Roman"/>
          <w:color w:val="000000"/>
          <w:sz w:val="28"/>
          <w:szCs w:val="28"/>
        </w:rPr>
        <w:t>утв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B795A">
        <w:rPr>
          <w:rFonts w:ascii="Times New Roman" w:hAnsi="Times New Roman"/>
          <w:color w:val="000000"/>
          <w:sz w:val="28"/>
          <w:szCs w:val="28"/>
        </w:rPr>
        <w:t xml:space="preserve">  Решением МКУ «УГХ СГО» от 01.11.2022 № 01-20/37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B795A">
        <w:rPr>
          <w:rFonts w:ascii="Times New Roman" w:hAnsi="Times New Roman"/>
          <w:color w:val="000000"/>
          <w:sz w:val="28"/>
          <w:szCs w:val="28"/>
        </w:rPr>
        <w:t>.</w:t>
      </w:r>
    </w:p>
    <w:p w:rsidR="001E73F1" w:rsidRPr="00EB795A" w:rsidRDefault="001E73F1" w:rsidP="00EB795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B795A">
        <w:rPr>
          <w:rFonts w:ascii="Times New Roman" w:hAnsi="Times New Roman"/>
          <w:iCs/>
          <w:sz w:val="28"/>
          <w:szCs w:val="28"/>
        </w:rPr>
        <w:t>Профилактические мероприятия были направлены на:</w:t>
      </w:r>
    </w:p>
    <w:p w:rsidR="001E73F1" w:rsidRPr="00EB795A" w:rsidRDefault="001E73F1" w:rsidP="00EB795A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>- 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1E73F1" w:rsidRPr="00EB795A" w:rsidRDefault="001E73F1" w:rsidP="00EB79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>- ежемесячный мониторинг и актуализацию перечня нормативных правовых актов, соблюдение которых оценивается в ходе проверок;</w:t>
      </w:r>
    </w:p>
    <w:p w:rsidR="001E73F1" w:rsidRPr="00EB795A" w:rsidRDefault="001E73F1" w:rsidP="00EB795A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>-консультирование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контроля.</w:t>
      </w:r>
    </w:p>
    <w:p w:rsidR="001E73F1" w:rsidRPr="00EB795A" w:rsidRDefault="001E73F1" w:rsidP="00EB795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95A">
        <w:rPr>
          <w:rFonts w:ascii="Times New Roman" w:hAnsi="Times New Roman"/>
          <w:sz w:val="28"/>
          <w:szCs w:val="28"/>
        </w:rPr>
        <w:t>Контролирующим органом в 2023 году  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сфере благоустройства.</w:t>
      </w:r>
    </w:p>
    <w:p w:rsidR="001E73F1" w:rsidRPr="00D50823" w:rsidRDefault="001E73F1" w:rsidP="00FF5A5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E73F1" w:rsidRPr="00D50823" w:rsidSect="00FF5A5B">
      <w:pgSz w:w="11906" w:h="16838"/>
      <w:pgMar w:top="719" w:right="850" w:bottom="89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DF3"/>
    <w:rsid w:val="00004C92"/>
    <w:rsid w:val="0000706A"/>
    <w:rsid w:val="00061EDE"/>
    <w:rsid w:val="000731A3"/>
    <w:rsid w:val="0008405C"/>
    <w:rsid w:val="00084A68"/>
    <w:rsid w:val="00143ED7"/>
    <w:rsid w:val="001E73F1"/>
    <w:rsid w:val="002569BF"/>
    <w:rsid w:val="00326070"/>
    <w:rsid w:val="003D5B1D"/>
    <w:rsid w:val="00414EA5"/>
    <w:rsid w:val="00467FCA"/>
    <w:rsid w:val="00497B79"/>
    <w:rsid w:val="005010D8"/>
    <w:rsid w:val="00522FA4"/>
    <w:rsid w:val="00543E22"/>
    <w:rsid w:val="005C3578"/>
    <w:rsid w:val="006569E4"/>
    <w:rsid w:val="006775F6"/>
    <w:rsid w:val="00680F0E"/>
    <w:rsid w:val="0068471D"/>
    <w:rsid w:val="0068570A"/>
    <w:rsid w:val="006D65F1"/>
    <w:rsid w:val="006D69AD"/>
    <w:rsid w:val="0073361C"/>
    <w:rsid w:val="007522D7"/>
    <w:rsid w:val="007A7ABC"/>
    <w:rsid w:val="0082061A"/>
    <w:rsid w:val="008252A0"/>
    <w:rsid w:val="0088601D"/>
    <w:rsid w:val="008C3275"/>
    <w:rsid w:val="00924AFF"/>
    <w:rsid w:val="0094056D"/>
    <w:rsid w:val="00955043"/>
    <w:rsid w:val="00981662"/>
    <w:rsid w:val="009F79B2"/>
    <w:rsid w:val="00A04B4A"/>
    <w:rsid w:val="00A7689A"/>
    <w:rsid w:val="00A83BFA"/>
    <w:rsid w:val="00B7573C"/>
    <w:rsid w:val="00B76510"/>
    <w:rsid w:val="00BA4D98"/>
    <w:rsid w:val="00BB2A0A"/>
    <w:rsid w:val="00BB5ED0"/>
    <w:rsid w:val="00BD59B1"/>
    <w:rsid w:val="00C77AE3"/>
    <w:rsid w:val="00C77F75"/>
    <w:rsid w:val="00C808FF"/>
    <w:rsid w:val="00CB69EB"/>
    <w:rsid w:val="00CC2609"/>
    <w:rsid w:val="00D33A9C"/>
    <w:rsid w:val="00D50823"/>
    <w:rsid w:val="00D616B3"/>
    <w:rsid w:val="00DA374A"/>
    <w:rsid w:val="00DB45DF"/>
    <w:rsid w:val="00DC13BC"/>
    <w:rsid w:val="00DF1F21"/>
    <w:rsid w:val="00E05C4D"/>
    <w:rsid w:val="00E31A1F"/>
    <w:rsid w:val="00E346FF"/>
    <w:rsid w:val="00E84DF3"/>
    <w:rsid w:val="00EB4486"/>
    <w:rsid w:val="00EB795A"/>
    <w:rsid w:val="00F17F5F"/>
    <w:rsid w:val="00FF1B0E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3E2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D508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D50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2061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979</Words>
  <Characters>5581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практики осуществления муниципального лесного контроля в 2022 год</dc:title>
  <dc:subject/>
  <dc:creator>Владелец</dc:creator>
  <cp:keywords/>
  <dc:description/>
  <cp:lastModifiedBy>НикитинаЕ</cp:lastModifiedBy>
  <cp:revision>9</cp:revision>
  <dcterms:created xsi:type="dcterms:W3CDTF">2024-02-14T05:58:00Z</dcterms:created>
  <dcterms:modified xsi:type="dcterms:W3CDTF">2024-02-19T05:50:00Z</dcterms:modified>
</cp:coreProperties>
</file>