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08" w:rsidRDefault="009F3908" w:rsidP="00DA78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  <w:r w:rsidR="00DA780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DA7800">
        <w:rPr>
          <w:rFonts w:ascii="Times New Roman" w:hAnsi="Times New Roman" w:cs="Times New Roman"/>
          <w:sz w:val="28"/>
          <w:szCs w:val="28"/>
        </w:rPr>
        <w:t>НОВЫЙ ВИД МОШЕННИЧЕСТВА!</w:t>
      </w:r>
    </w:p>
    <w:p w:rsidR="00DA7800" w:rsidRPr="00DA7800" w:rsidRDefault="00DA7800" w:rsidP="009F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908" w:rsidRDefault="009F3908" w:rsidP="009F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08">
        <w:rPr>
          <w:rFonts w:ascii="Times New Roman" w:hAnsi="Times New Roman" w:cs="Times New Roman"/>
          <w:sz w:val="28"/>
          <w:szCs w:val="28"/>
        </w:rPr>
        <w:t xml:space="preserve">В последнее время участились </w:t>
      </w:r>
      <w:r w:rsidRPr="009F3908">
        <w:rPr>
          <w:rFonts w:ascii="Times New Roman" w:hAnsi="Times New Roman" w:cs="Times New Roman"/>
          <w:sz w:val="28"/>
          <w:szCs w:val="28"/>
        </w:rPr>
        <w:t xml:space="preserve">случаи мошенничества со стороны лиц, которые предлагают заменить гражданам имеющиеся у них банкноты образца 1997 года на модернизированные банкноты, а также совершения квартирных краж с проникновением в жилища пенсионеров под этим предлогом. </w:t>
      </w:r>
    </w:p>
    <w:p w:rsidR="009F3908" w:rsidRDefault="009F3908" w:rsidP="009F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08">
        <w:rPr>
          <w:rFonts w:ascii="Times New Roman" w:hAnsi="Times New Roman" w:cs="Times New Roman"/>
          <w:sz w:val="28"/>
          <w:szCs w:val="28"/>
        </w:rPr>
        <w:t xml:space="preserve">Такие виды преступлений сопровождаются, как правило, действиями злоумышленников, которые под видом работников социальных </w:t>
      </w:r>
      <w:r w:rsidR="00DA7800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9F3908">
        <w:rPr>
          <w:rFonts w:ascii="Times New Roman" w:hAnsi="Times New Roman" w:cs="Times New Roman"/>
          <w:sz w:val="28"/>
          <w:szCs w:val="28"/>
        </w:rPr>
        <w:t>служб при обходе квартир убеждают граждан обменивать старые банкноты на новые, вручая фальшивые купюры.</w:t>
      </w:r>
    </w:p>
    <w:p w:rsidR="009F3908" w:rsidRDefault="009F3908" w:rsidP="009F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08">
        <w:rPr>
          <w:rFonts w:ascii="Times New Roman" w:hAnsi="Times New Roman" w:cs="Times New Roman"/>
          <w:sz w:val="28"/>
          <w:szCs w:val="28"/>
        </w:rPr>
        <w:t xml:space="preserve">Кроме того, мошеннические действия связаны с предложениями в ходе телефонного разговора об установке на мобильные телефоны специального приложения «Банкноты Банка России» под предлогом необходимости проверки подлинности наличных денег, после чего гражданам направляется ссылка на </w:t>
      </w:r>
      <w:proofErr w:type="spellStart"/>
      <w:r w:rsidRPr="009F3908">
        <w:rPr>
          <w:rFonts w:ascii="Times New Roman" w:hAnsi="Times New Roman" w:cs="Times New Roman"/>
          <w:sz w:val="28"/>
          <w:szCs w:val="28"/>
        </w:rPr>
        <w:t>фишинговое</w:t>
      </w:r>
      <w:proofErr w:type="spellEnd"/>
      <w:r w:rsidRPr="009F3908">
        <w:rPr>
          <w:rFonts w:ascii="Times New Roman" w:hAnsi="Times New Roman" w:cs="Times New Roman"/>
          <w:sz w:val="28"/>
          <w:szCs w:val="28"/>
        </w:rPr>
        <w:t xml:space="preserve"> приложение, визуально схожее с официальным. После установки такого приложения мошенники получают удаленный доступ к мобильным телефонам граждан, их банковским приложениям и счетам.</w:t>
      </w:r>
    </w:p>
    <w:p w:rsidR="009F3908" w:rsidRDefault="009F3908" w:rsidP="009F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08">
        <w:rPr>
          <w:rFonts w:ascii="Times New Roman" w:hAnsi="Times New Roman" w:cs="Times New Roman"/>
          <w:sz w:val="28"/>
          <w:szCs w:val="28"/>
        </w:rPr>
        <w:t xml:space="preserve"> Официально разработанное и действующее мобильное приложение «Банкноты Банка России» действительно содержит информацию об основных защитных признаках всех банкнот Банка России, однако подлинность купюр не определяет. </w:t>
      </w:r>
    </w:p>
    <w:p w:rsidR="009F3908" w:rsidRDefault="009F3908" w:rsidP="009F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08">
        <w:rPr>
          <w:rFonts w:ascii="Times New Roman" w:hAnsi="Times New Roman" w:cs="Times New Roman"/>
          <w:sz w:val="28"/>
          <w:szCs w:val="28"/>
        </w:rPr>
        <w:t>Для повышения защищенности банкнот от подделки Банком России проводится модернизация банкнот, в настоящее время в обращение в</w:t>
      </w:r>
      <w:bookmarkStart w:id="0" w:name="_GoBack"/>
      <w:bookmarkEnd w:id="0"/>
      <w:r w:rsidRPr="009F3908">
        <w:rPr>
          <w:rFonts w:ascii="Times New Roman" w:hAnsi="Times New Roman" w:cs="Times New Roman"/>
          <w:sz w:val="28"/>
          <w:szCs w:val="28"/>
        </w:rPr>
        <w:t xml:space="preserve">ведены модернизированные банкноты номиналом 100 рублей выпуска 2022 года и 5000 рублей выпуска 2023 года. </w:t>
      </w:r>
    </w:p>
    <w:p w:rsidR="001F2119" w:rsidRPr="009F3908" w:rsidRDefault="009F3908" w:rsidP="009F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08">
        <w:rPr>
          <w:rFonts w:ascii="Times New Roman" w:hAnsi="Times New Roman" w:cs="Times New Roman"/>
          <w:sz w:val="28"/>
          <w:szCs w:val="28"/>
        </w:rPr>
        <w:t>Банкноты образца 1997 года являются законным средством платежа, остаются в обращении наравне с модернизированными банкнотами после их ввода и являются обязательными к приему в оплату товаров и услуг (работ).</w:t>
      </w:r>
    </w:p>
    <w:sectPr w:rsidR="001F2119" w:rsidRPr="009F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08"/>
    <w:rsid w:val="001F2119"/>
    <w:rsid w:val="009F3908"/>
    <w:rsid w:val="00D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0D94"/>
  <w15:chartTrackingRefBased/>
  <w15:docId w15:val="{AA201804-62F5-4CD2-85F3-EAD5D3BF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Алия Андреевна</dc:creator>
  <cp:keywords/>
  <dc:description/>
  <cp:lastModifiedBy>Александрова Алия Андреевна</cp:lastModifiedBy>
  <cp:revision>1</cp:revision>
  <dcterms:created xsi:type="dcterms:W3CDTF">2024-04-26T07:39:00Z</dcterms:created>
  <dcterms:modified xsi:type="dcterms:W3CDTF">2024-04-26T09:05:00Z</dcterms:modified>
</cp:coreProperties>
</file>