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7" w:rsidRPr="00B62FC7" w:rsidRDefault="00B62FC7" w:rsidP="00B62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2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Налоговая инспекция напоминает, что с 2024 года платежные поручения со статусом «02» отменены</w:t>
      </w:r>
    </w:p>
    <w:p w:rsidR="00B62FC7" w:rsidRDefault="00B62FC7" w:rsidP="00B62FC7">
      <w:pPr>
        <w:pStyle w:val="a4"/>
        <w:jc w:val="both"/>
      </w:pPr>
      <w:proofErr w:type="gramStart"/>
      <w:r>
        <w:rPr>
          <w:rStyle w:val="a5"/>
        </w:rPr>
        <w:t>«В связи с тем, что 1 января текущего года завершился переходный период на систему единого налогового счета, налоговые органы прекратили прием уведомлений на основании распоряжений на перевод денежных средств в уплату платежей в бюджетную систему Российской Федерации, направляемых ранее налогоплательщиками в банк со статусом «02», - прокомментировал представителям СМИ 15.05.2024 заместитель начальника Межрайонной ИФНС России № 26 по Челябинской области Евгений Беспалов.</w:t>
      </w:r>
      <w:proofErr w:type="gramEnd"/>
    </w:p>
    <w:p w:rsidR="00B62FC7" w:rsidRDefault="00B62FC7" w:rsidP="00B62FC7">
      <w:pPr>
        <w:pStyle w:val="a4"/>
        <w:jc w:val="both"/>
      </w:pPr>
      <w:proofErr w:type="gramStart"/>
      <w:r>
        <w:t>Заместитель начальника налоговой инспекции напомнил, что в 2023 году налогоплательщики могли оплачивать налоговые платежи двумя способами: либо вносить денежные средства единым налоговым платежом (далее – ЕНП) и представлять уведомления об исчисленных суммах налогов и взносов (далее – уведомление), либо оплачивать каждый налог, взнос или авансовый платеж отдельным платежным документом, который заменял уведомление и требовал указания статуса «02».</w:t>
      </w:r>
      <w:proofErr w:type="gramEnd"/>
    </w:p>
    <w:p w:rsidR="00B62FC7" w:rsidRDefault="00B62FC7" w:rsidP="00B62FC7">
      <w:pPr>
        <w:pStyle w:val="a4"/>
        <w:jc w:val="both"/>
      </w:pPr>
      <w:r>
        <w:t>С 2024 года для распределения ЕНП по платежам с авансовой системой расчетов юридические лица и индивидуальные предприниматели должны представлять в обязательном порядке уведомление по форме КНД 1110335, утвержденной приказом ФНС России от 02.11.2022 № ЕД-7-8-/1047@.</w:t>
      </w:r>
    </w:p>
    <w:p w:rsidR="00B62FC7" w:rsidRDefault="00B62FC7" w:rsidP="00B62FC7">
      <w:pPr>
        <w:pStyle w:val="a4"/>
        <w:jc w:val="both"/>
      </w:pPr>
      <w:r>
        <w:t>Налоги, уплачиваемые ЕНП, должны перечисляться налогоплательщиками платежным документом со статусом «01» на код бюджетной классификации (КБК) ЕНП - 18201061201010000510.</w:t>
      </w:r>
    </w:p>
    <w:p w:rsidR="00B62FC7" w:rsidRDefault="00B62FC7" w:rsidP="00B62FC7">
      <w:pPr>
        <w:pStyle w:val="a4"/>
        <w:jc w:val="both"/>
      </w:pPr>
      <w:r>
        <w:t>Также Евгений Васильевич обратил внимание слушателей на то, что платежное поручение можно сформировать в электронном сервисе сайта ФНС России «Уплата налогов и пошлин», заполнив только реквизиты плательщика и сумму платежа.</w:t>
      </w:r>
    </w:p>
    <w:p w:rsidR="00B62FC7" w:rsidRDefault="00B62FC7" w:rsidP="00B62FC7">
      <w:pPr>
        <w:pStyle w:val="a4"/>
        <w:jc w:val="both"/>
      </w:pPr>
      <w:r>
        <w:t xml:space="preserve">Более подробную информацию по порядку представления уведомлений можно получить на </w:t>
      </w:r>
      <w:proofErr w:type="spellStart"/>
      <w:r>
        <w:t>промостранице</w:t>
      </w:r>
      <w:proofErr w:type="spellEnd"/>
      <w:r>
        <w:t xml:space="preserve"> «Единый налоговый счет» на сайте ФНС России.</w:t>
      </w:r>
    </w:p>
    <w:p w:rsidR="00FB6D98" w:rsidRPr="00B62FC7" w:rsidRDefault="00FB6D98" w:rsidP="00D60EA3"/>
    <w:sectPr w:rsidR="00FB6D98" w:rsidRPr="00B62FC7" w:rsidSect="008D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49"/>
    <w:rsid w:val="000F5869"/>
    <w:rsid w:val="00183D6B"/>
    <w:rsid w:val="001F4F0E"/>
    <w:rsid w:val="002516CE"/>
    <w:rsid w:val="003128B9"/>
    <w:rsid w:val="004B0F4B"/>
    <w:rsid w:val="00657DCE"/>
    <w:rsid w:val="006977C9"/>
    <w:rsid w:val="008C629D"/>
    <w:rsid w:val="008D1B9D"/>
    <w:rsid w:val="0090690E"/>
    <w:rsid w:val="0098021E"/>
    <w:rsid w:val="00B56890"/>
    <w:rsid w:val="00B62FC7"/>
    <w:rsid w:val="00C41DE9"/>
    <w:rsid w:val="00C60E49"/>
    <w:rsid w:val="00D60EA3"/>
    <w:rsid w:val="00E72F2B"/>
    <w:rsid w:val="00E83E72"/>
    <w:rsid w:val="00F93A72"/>
    <w:rsid w:val="00FB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9D"/>
  </w:style>
  <w:style w:type="paragraph" w:styleId="1">
    <w:name w:val="heading 1"/>
    <w:basedOn w:val="a"/>
    <w:link w:val="10"/>
    <w:uiPriority w:val="9"/>
    <w:qFormat/>
    <w:rsid w:val="00B6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2F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6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2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2024-05-15T09:10:00Z</dcterms:created>
  <dcterms:modified xsi:type="dcterms:W3CDTF">2024-05-15T09:10:00Z</dcterms:modified>
</cp:coreProperties>
</file>