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E06B" w14:textId="768BDD62" w:rsidR="00AA2754" w:rsidRDefault="00AA2754" w:rsidP="00AA2754">
      <w:pPr>
        <w:shd w:val="clear" w:color="auto" w:fill="FFFFFF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AA2754">
        <w:rPr>
          <w:b/>
          <w:bCs/>
          <w:szCs w:val="28"/>
        </w:rPr>
        <w:t>б ответственности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</w:p>
    <w:p w14:paraId="491C895C" w14:textId="77777777" w:rsidR="00AA2754" w:rsidRPr="00AA2754" w:rsidRDefault="00AA2754" w:rsidP="00AA2754">
      <w:pPr>
        <w:shd w:val="clear" w:color="auto" w:fill="FFFFFF"/>
        <w:ind w:firstLine="720"/>
        <w:jc w:val="center"/>
        <w:rPr>
          <w:b/>
          <w:bCs/>
          <w:szCs w:val="28"/>
        </w:rPr>
      </w:pPr>
    </w:p>
    <w:p w14:paraId="3651727D" w14:textId="5404C2E0" w:rsidR="00AA2754" w:rsidRDefault="00AA2754" w:rsidP="00AA2754">
      <w:pPr>
        <w:shd w:val="clear" w:color="auto" w:fill="FFFFFF"/>
        <w:ind w:firstLine="720"/>
        <w:jc w:val="both"/>
        <w:rPr>
          <w:color w:val="333333"/>
          <w:szCs w:val="28"/>
        </w:rPr>
      </w:pPr>
      <w:r>
        <w:rPr>
          <w:szCs w:val="28"/>
        </w:rPr>
        <w:t>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</w:p>
    <w:p w14:paraId="6DA1FD99" w14:textId="77777777" w:rsidR="00AA2754" w:rsidRDefault="00AA2754" w:rsidP="00AA2754">
      <w:pPr>
        <w:shd w:val="clear" w:color="auto" w:fill="FFFFFF"/>
        <w:ind w:firstLine="720"/>
        <w:jc w:val="both"/>
        <w:rPr>
          <w:color w:val="333333"/>
          <w:szCs w:val="28"/>
        </w:rPr>
      </w:pPr>
    </w:p>
    <w:p w14:paraId="7A8ACEC4" w14:textId="77777777" w:rsidR="00AA2754" w:rsidRDefault="00AA2754" w:rsidP="00AA2754">
      <w:pPr>
        <w:shd w:val="clear" w:color="auto" w:fill="FFFFFF"/>
        <w:ind w:firstLine="720"/>
        <w:jc w:val="both"/>
        <w:rPr>
          <w:color w:val="333333"/>
          <w:szCs w:val="28"/>
        </w:rPr>
      </w:pPr>
      <w:r>
        <w:rPr>
          <w:color w:val="333333"/>
          <w:szCs w:val="28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14:paraId="3A2B1C88" w14:textId="77777777" w:rsidR="00AA2754" w:rsidRDefault="00AA2754" w:rsidP="00AA2754">
      <w:pPr>
        <w:shd w:val="clear" w:color="auto" w:fill="FFFFFF"/>
        <w:ind w:firstLine="720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Как правило, объектами диверсии становятся: объекты энергетики, оборонной промышленности, транспорта, военные объекты и др. В частности, это могут быть заводы, фабрики, мосты, тоннели, водохранилища, склады продовольствия. При этом совершение диверсии предусматривает совершение взрыва, поджога и иных действий, направленных на разрушение того или иного объекта. К иным действиям могут быть отнесены: устройство обвалов, катастроф, затоплений и т.п.   </w:t>
      </w:r>
    </w:p>
    <w:p w14:paraId="22F25377" w14:textId="77777777" w:rsidR="00AA2754" w:rsidRDefault="00AA2754" w:rsidP="00AA2754">
      <w:pPr>
        <w:shd w:val="clear" w:color="auto" w:fill="FFFFFF"/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color w:val="333333"/>
          <w:szCs w:val="28"/>
        </w:rPr>
        <w:t xml:space="preserve">Основной целью совершения диверсии является подрыв экономической безопасности и обороноспособности Российской Федерации. Именно этим диверсия и отличается от распространенного в наше время другого, не менее серьезного преступления, такого как терроризм, ответственность за совершение которого предусмотрена ст.205 Уголовного кодекса Российской Федерации. </w:t>
      </w:r>
    </w:p>
    <w:p w14:paraId="4578CFB3" w14:textId="77777777" w:rsidR="00AA2754" w:rsidRDefault="00AA2754" w:rsidP="00AA2754">
      <w:pPr>
        <w:shd w:val="clear" w:color="auto" w:fill="FFFFFF"/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color w:val="333333"/>
          <w:szCs w:val="2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14:paraId="46C4ED34" w14:textId="77777777" w:rsidR="00AA2754" w:rsidRDefault="00AA2754" w:rsidP="00AA2754">
      <w:pPr>
        <w:shd w:val="clear" w:color="auto" w:fill="FFFFFF"/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color w:val="333333"/>
          <w:szCs w:val="28"/>
        </w:rPr>
        <w:t xml:space="preserve"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</w:t>
      </w:r>
      <w:r>
        <w:rPr>
          <w:color w:val="333333"/>
          <w:szCs w:val="28"/>
        </w:rPr>
        <w:lastRenderedPageBreak/>
        <w:t>организаций оборонно-промышленного комплекса, - наказываются лишением свободы на срок от двенадцати до двадцати лет.</w:t>
      </w:r>
    </w:p>
    <w:p w14:paraId="0BCCC24E" w14:textId="77777777" w:rsidR="00AA2754" w:rsidRDefault="00AA2754" w:rsidP="00AA2754">
      <w:pPr>
        <w:shd w:val="clear" w:color="auto" w:fill="FFFFFF"/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color w:val="333333"/>
          <w:szCs w:val="28"/>
        </w:rPr>
        <w:t>Деяния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14:paraId="4946D8B7" w14:textId="77777777" w:rsidR="00AA2754" w:rsidRDefault="00AA2754" w:rsidP="00AA2754">
      <w:pPr>
        <w:shd w:val="clear" w:color="auto" w:fill="FFFFFF"/>
        <w:ind w:firstLine="720"/>
        <w:jc w:val="both"/>
        <w:rPr>
          <w:rFonts w:ascii="Roboto" w:hAnsi="Roboto"/>
          <w:color w:val="333333"/>
          <w:sz w:val="24"/>
          <w:szCs w:val="24"/>
        </w:rPr>
      </w:pPr>
      <w:r>
        <w:rPr>
          <w:color w:val="333333"/>
          <w:szCs w:val="28"/>
        </w:rPr>
        <w:t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14:paraId="79FD3BB2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54"/>
    <w:rsid w:val="00343C5F"/>
    <w:rsid w:val="00787894"/>
    <w:rsid w:val="00A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3EF8"/>
  <w15:chartTrackingRefBased/>
  <w15:docId w15:val="{F4CA4CAC-5C63-4B3F-A15B-4EDB42D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5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2</cp:revision>
  <dcterms:created xsi:type="dcterms:W3CDTF">2024-05-28T10:17:00Z</dcterms:created>
  <dcterms:modified xsi:type="dcterms:W3CDTF">2024-05-28T10:17:00Z</dcterms:modified>
</cp:coreProperties>
</file>