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1563" w14:textId="0CE4B9AB" w:rsidR="009B6EED" w:rsidRPr="009B6EED" w:rsidRDefault="009B6EED" w:rsidP="009B6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</w:pP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 xml:space="preserve">Перечень муниципального имущества, предназначенного для передачи во владение и (или) в пользование СМСП и организациям, образующим инфраструктуру поддержки субъектов малого и среднего предпринимательства и самозанятым гражданам на </w:t>
      </w:r>
      <w:r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01</w:t>
      </w: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.</w:t>
      </w:r>
      <w:r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11</w:t>
      </w: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.202</w:t>
      </w:r>
      <w:r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4</w:t>
      </w:r>
      <w:r w:rsidRPr="009B6EED">
        <w:rPr>
          <w:rFonts w:ascii="Helvetica" w:eastAsia="Times New Roman" w:hAnsi="Helvetica" w:cs="Helvetica"/>
          <w:b/>
          <w:bCs/>
          <w:color w:val="12699A"/>
          <w:kern w:val="0"/>
          <w:sz w:val="36"/>
          <w:szCs w:val="36"/>
          <w:lang w:eastAsia="ru-RU"/>
          <w14:ligatures w14:val="none"/>
        </w:rPr>
        <w:t>г</w:t>
      </w:r>
    </w:p>
    <w:p w14:paraId="05C6627E" w14:textId="6B8BC141" w:rsidR="009B6EED" w:rsidRPr="009B6EED" w:rsidRDefault="009B6EED" w:rsidP="009B6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Перечень 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 по состоянию на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01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11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9B6E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г.</w:t>
      </w:r>
    </w:p>
    <w:tbl>
      <w:tblPr>
        <w:tblpPr w:leftFromText="45" w:rightFromText="45" w:vertAnchor="text"/>
        <w:tblW w:w="144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633"/>
        <w:gridCol w:w="3846"/>
        <w:gridCol w:w="2990"/>
        <w:gridCol w:w="3194"/>
        <w:gridCol w:w="90"/>
      </w:tblGrid>
      <w:tr w:rsidR="009B6EED" w:rsidRPr="009B6EED" w14:paraId="77FF70D0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21FD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№п/п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B2D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имущества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AF7A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ind w:left="-7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Целевое назначение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B3F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Характеристики имущества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B9A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Включено в Перечень</w:t>
            </w:r>
          </w:p>
        </w:tc>
      </w:tr>
      <w:tr w:rsidR="009B6EED" w:rsidRPr="009B6EED" w14:paraId="02D2F3B5" w14:textId="77777777" w:rsidTr="009B6EED">
        <w:trPr>
          <w:trHeight w:val="7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7CA2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33E4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</w:t>
            </w:r>
          </w:p>
          <w:p w14:paraId="3FE89975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06C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магазина продовольственных товаров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4E20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г. Снежинск, ул. Ленина, дом 37, подвал, нежилое помещение № 46.</w:t>
            </w:r>
          </w:p>
          <w:p w14:paraId="75AEEE7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60,2 кв. м.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5A1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главы города от 04.03.2010 № 300</w:t>
            </w:r>
          </w:p>
        </w:tc>
      </w:tr>
      <w:tr w:rsidR="009B6EED" w:rsidRPr="009B6EED" w14:paraId="33002A8E" w14:textId="77777777" w:rsidTr="009B6EED">
        <w:trPr>
          <w:trHeight w:val="7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C27F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5237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здание – гараж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7D3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хранения имущества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8A428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г. Снежинск, ул. Транспортная, 15А, блок № 2, гараж № 10</w:t>
            </w:r>
          </w:p>
          <w:p w14:paraId="0BDE66D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21,9 кв. м.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93C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29.09.2017 № 1226</w:t>
            </w:r>
          </w:p>
        </w:tc>
      </w:tr>
      <w:tr w:rsidR="009B6EED" w:rsidRPr="009B6EED" w14:paraId="3DF52BE8" w14:textId="77777777" w:rsidTr="009B6EED">
        <w:trPr>
          <w:trHeight w:val="100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D628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9FD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 [Мкр.17 Поликлиника ул. Забабахина,6]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1FC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0924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Адрес: Челябинская область, г. Снежинск, ул. 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Забабахина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 6, пом. 138</w:t>
            </w:r>
          </w:p>
          <w:p w14:paraId="31393D4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185,8 кв. м.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EA1C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11.04.2019 №500</w:t>
            </w:r>
          </w:p>
        </w:tc>
      </w:tr>
      <w:tr w:rsidR="009B6EED" w:rsidRPr="009B6EED" w14:paraId="7711344D" w14:textId="77777777" w:rsidTr="009B6EED">
        <w:trPr>
          <w:trHeight w:val="100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475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8E58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AE5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4C3F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Адрес: Челябинская область, г. Снежинск, ул. </w:t>
            </w: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Дзержинского, д. 31, пом. 87.</w:t>
            </w:r>
          </w:p>
          <w:p w14:paraId="5EE9E46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13,4 кв. м.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23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Постановление администрации от 24.01.2020 № 68</w:t>
            </w:r>
          </w:p>
        </w:tc>
      </w:tr>
      <w:tr w:rsidR="009B6EED" w:rsidRPr="009B6EED" w14:paraId="49DCD309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56F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46E3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ECF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D58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ул. Строителей, д.20, пом. 5.  Общая площадь 114,8 кв.м., кадастровый номер 74:40:0101064:234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E0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Постановление </w:t>
            </w:r>
            <w:proofErr w:type="gram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  от</w:t>
            </w:r>
            <w:proofErr w:type="gram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18.06.2021 № 852</w:t>
            </w:r>
          </w:p>
        </w:tc>
      </w:tr>
      <w:tr w:rsidR="009B6EED" w:rsidRPr="009B6EED" w14:paraId="430DE39E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EDAA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27418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 [Помещение № 1]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6E5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1231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ул. Строителей, д.20А, пом. 1.  Общая площадь 34,40 кв.м., кадастровый номер 74:40:0101064:214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B425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06.10.2021 № 1315</w:t>
            </w:r>
          </w:p>
        </w:tc>
      </w:tr>
      <w:tr w:rsidR="009B6EED" w:rsidRPr="009B6EED" w14:paraId="54D9A4D3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0B9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E4D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 помещение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D44F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непроизводственных целей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D9EE2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Челябинская область, г. Снежинск, тер ГСК, гараж 1, блок 1, гаражный кооператив №17, общая площадь 34,7 кв.м., кадастровый номер 74:40:0102007:2784.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5292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25.03.2022 № 436</w:t>
            </w:r>
          </w:p>
        </w:tc>
      </w:tr>
      <w:tr w:rsidR="009B6EED" w:rsidRPr="009B6EED" w14:paraId="1AE9D916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C545" w14:textId="7FEEB65D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8C726" w14:textId="45115655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AEF57" w14:textId="77777777" w:rsidR="009B6EED" w:rsidRPr="009B6EED" w:rsidRDefault="009B6EED" w:rsidP="009B6E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хранения транспортных</w:t>
            </w:r>
          </w:p>
          <w:p w14:paraId="417CE9E7" w14:textId="2F5141DD" w:rsidR="009B6EED" w:rsidRPr="009B6EED" w:rsidRDefault="009B6EED" w:rsidP="009B6EED">
            <w:pPr>
              <w:pStyle w:val="a3"/>
              <w:jc w:val="center"/>
              <w:rPr>
                <w:lang w:eastAsia="ru-RU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8FE0B" w14:textId="77777777" w:rsidR="009B6EED" w:rsidRPr="009B6EED" w:rsidRDefault="009B6EED" w:rsidP="009B6E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</w:rPr>
              <w:t xml:space="preserve">Россия, Челябинская обл., </w:t>
            </w:r>
            <w:proofErr w:type="spellStart"/>
            <w:r w:rsidRPr="009B6EED">
              <w:rPr>
                <w:rFonts w:ascii="Times New Roman" w:hAnsi="Times New Roman" w:cs="Times New Roman"/>
                <w:sz w:val="24"/>
                <w:szCs w:val="24"/>
              </w:rPr>
              <w:t>г.Снежинск</w:t>
            </w:r>
            <w:proofErr w:type="spellEnd"/>
            <w:r w:rsidRPr="009B6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EED">
              <w:rPr>
                <w:rFonts w:ascii="Times New Roman" w:hAnsi="Times New Roman" w:cs="Times New Roman"/>
                <w:sz w:val="24"/>
                <w:szCs w:val="24"/>
              </w:rPr>
              <w:t>ул.Феоктистова</w:t>
            </w:r>
            <w:proofErr w:type="spellEnd"/>
            <w:r w:rsidRPr="009B6EED">
              <w:rPr>
                <w:rFonts w:ascii="Times New Roman" w:hAnsi="Times New Roman" w:cs="Times New Roman"/>
                <w:sz w:val="24"/>
                <w:szCs w:val="24"/>
              </w:rPr>
              <w:t>, ПК ГСПК № 17, блок № 1, гараж № 11</w:t>
            </w:r>
          </w:p>
          <w:p w14:paraId="6EF6CFB9" w14:textId="77777777" w:rsidR="009B6EED" w:rsidRPr="009B6EED" w:rsidRDefault="009B6EED" w:rsidP="009B6E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</w:rPr>
              <w:t>Общая площадь 34,90 кв.м.</w:t>
            </w:r>
          </w:p>
          <w:p w14:paraId="0D8BE359" w14:textId="77777777" w:rsidR="009B6EED" w:rsidRPr="009B6EED" w:rsidRDefault="009B6EED" w:rsidP="009B6E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14:paraId="70260860" w14:textId="4A9D799D" w:rsidR="009B6EED" w:rsidRPr="009B6EED" w:rsidRDefault="009B6EED" w:rsidP="009B6EED">
            <w:pPr>
              <w:pStyle w:val="a3"/>
              <w:rPr>
                <w:rFonts w:eastAsia="Times New Roman"/>
                <w:lang w:eastAsia="ru-RU"/>
              </w:rPr>
            </w:pPr>
            <w:r w:rsidRPr="009B6EED">
              <w:rPr>
                <w:rFonts w:ascii="Times New Roman" w:hAnsi="Times New Roman" w:cs="Times New Roman"/>
                <w:sz w:val="24"/>
                <w:szCs w:val="24"/>
              </w:rPr>
              <w:t>№ 74:40:0102007:1052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C3352" w14:textId="2E01810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от 31.10.2024 № 1945</w:t>
            </w:r>
          </w:p>
        </w:tc>
      </w:tr>
      <w:tr w:rsidR="009B6EED" w:rsidRPr="009B6EED" w14:paraId="277BE8CE" w14:textId="77777777" w:rsidTr="009B6EED">
        <w:trPr>
          <w:trHeight w:val="495"/>
          <w:tblCellSpacing w:w="0" w:type="dxa"/>
        </w:trPr>
        <w:tc>
          <w:tcPr>
            <w:tcW w:w="14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07B2" w14:textId="3DB37F62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Перечень земельных участков, предназначенных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 физическим лицам, не являющемся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17B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B6EED" w:rsidRPr="009B6EED" w14:paraId="41471FD9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DD15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04945BF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53A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Место нахождения земельного участка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96AA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Разрешенный вид использования земельного участка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AA9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7C9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земельного участка, кв. м</w:t>
            </w:r>
          </w:p>
        </w:tc>
      </w:tr>
      <w:tr w:rsidR="009B6EED" w:rsidRPr="009B6EED" w14:paraId="2472D6D5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A3F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3126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Установлено относительно ориентира, расположенного за пределами участка. Ориентир перекресток пр. Мира и ул. Нечая. Участок находится примерно в 176 м от ориентира по направлению на юго-запад. Почтовый адрес ориентира: 456770, Челябинская область, 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г.Снежинск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мкр.16А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4B8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строительства</w:t>
            </w:r>
          </w:p>
          <w:p w14:paraId="16917A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многофункционального комплекса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948E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74:40:0102010:12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F0B56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18 988,00</w:t>
            </w:r>
          </w:p>
        </w:tc>
      </w:tr>
      <w:tr w:rsidR="009B6EED" w:rsidRPr="009B6EED" w14:paraId="0AB16D71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8752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6555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область, 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г.Снежинск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  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пп.Ближний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Береговой,   </w:t>
            </w:r>
            <w:proofErr w:type="gram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            ул. Центральная, 63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2866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строительства автозаправочной станции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A59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74:40:0202001:202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4CE0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2 499,00</w:t>
            </w:r>
          </w:p>
        </w:tc>
      </w:tr>
      <w:tr w:rsidR="009B6EED" w:rsidRPr="009B6EED" w14:paraId="7065409C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3BD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FB3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область, </w:t>
            </w:r>
            <w:proofErr w:type="spellStart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г.Снежинск</w:t>
            </w:r>
            <w:proofErr w:type="spellEnd"/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   в районе п. Ближний Береговой,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9C6F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Сельскохозяйственное использование, предоставление коммунальных услуг, благоустройство территории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1E0D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74:40:0000000:5816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9663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1 706 979,00</w:t>
            </w:r>
          </w:p>
        </w:tc>
      </w:tr>
      <w:tr w:rsidR="009B6EED" w:rsidRPr="009B6EED" w14:paraId="06376FC8" w14:textId="77777777" w:rsidTr="009B6EED">
        <w:trPr>
          <w:trHeight w:val="49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890B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6C40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Россия, Челябинская обл., г Снежинск, ул. Парковая, участок № 7Г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F9377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строительства предприятия торговли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0941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74:40:0402001:212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F854" w14:textId="77777777" w:rsidR="009B6EED" w:rsidRPr="009B6EED" w:rsidRDefault="009B6EED" w:rsidP="009B6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B6E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3 529,00</w:t>
            </w:r>
          </w:p>
        </w:tc>
      </w:tr>
    </w:tbl>
    <w:p w14:paraId="1DA612D5" w14:textId="77777777" w:rsidR="006C1770" w:rsidRDefault="006C1770">
      <w:pPr>
        <w:rPr>
          <w:lang w:val="en-US"/>
        </w:rPr>
      </w:pPr>
    </w:p>
    <w:p w14:paraId="45FD2377" w14:textId="77777777" w:rsidR="00343CBD" w:rsidRDefault="00343CBD">
      <w:pPr>
        <w:rPr>
          <w:lang w:val="en-US"/>
        </w:rPr>
      </w:pPr>
    </w:p>
    <w:p w14:paraId="76A58F32" w14:textId="77777777" w:rsidR="00343CBD" w:rsidRDefault="00343CBD">
      <w:pPr>
        <w:rPr>
          <w:lang w:val="en-US"/>
        </w:rPr>
      </w:pPr>
    </w:p>
    <w:p w14:paraId="106C2DEA" w14:textId="77777777" w:rsidR="00343CBD" w:rsidRDefault="00343CBD">
      <w:pPr>
        <w:rPr>
          <w:lang w:val="en-US"/>
        </w:rPr>
      </w:pPr>
    </w:p>
    <w:p w14:paraId="69D93746" w14:textId="77777777" w:rsidR="00343CBD" w:rsidRDefault="00343CBD">
      <w:pPr>
        <w:rPr>
          <w:lang w:val="en-US"/>
        </w:rPr>
      </w:pPr>
    </w:p>
    <w:p w14:paraId="6F93E558" w14:textId="77777777" w:rsidR="00343CBD" w:rsidRDefault="00343CBD">
      <w:pPr>
        <w:rPr>
          <w:lang w:val="en-US"/>
        </w:rPr>
      </w:pPr>
    </w:p>
    <w:p w14:paraId="78C7B61E" w14:textId="77777777" w:rsidR="00343CBD" w:rsidRDefault="00343CBD">
      <w:pPr>
        <w:rPr>
          <w:lang w:val="en-US"/>
        </w:rPr>
      </w:pPr>
    </w:p>
    <w:p w14:paraId="16108732" w14:textId="77777777" w:rsidR="00343CBD" w:rsidRDefault="00343CBD">
      <w:pPr>
        <w:rPr>
          <w:lang w:val="en-US"/>
        </w:rPr>
      </w:pPr>
    </w:p>
    <w:p w14:paraId="345723DC" w14:textId="77777777" w:rsidR="00343CBD" w:rsidRDefault="00343CBD">
      <w:pPr>
        <w:rPr>
          <w:lang w:val="en-US"/>
        </w:rPr>
      </w:pPr>
    </w:p>
    <w:p w14:paraId="4DF781F9" w14:textId="77777777" w:rsidR="00343CBD" w:rsidRDefault="00343CBD">
      <w:pPr>
        <w:rPr>
          <w:lang w:val="en-US"/>
        </w:rPr>
      </w:pPr>
    </w:p>
    <w:p w14:paraId="217D44FF" w14:textId="77777777" w:rsidR="00343CBD" w:rsidRDefault="00343CBD">
      <w:pPr>
        <w:rPr>
          <w:lang w:val="en-US"/>
        </w:rPr>
      </w:pPr>
    </w:p>
    <w:p w14:paraId="0FB4DADF" w14:textId="77777777" w:rsidR="00343CBD" w:rsidRDefault="00343CBD">
      <w:pPr>
        <w:rPr>
          <w:lang w:val="en-US"/>
        </w:rPr>
      </w:pPr>
    </w:p>
    <w:p w14:paraId="54C9AB9F" w14:textId="77777777" w:rsidR="00343CBD" w:rsidRDefault="00343CBD">
      <w:pPr>
        <w:rPr>
          <w:lang w:val="en-US"/>
        </w:rPr>
      </w:pPr>
    </w:p>
    <w:p w14:paraId="7686C169" w14:textId="77777777" w:rsidR="00343CBD" w:rsidRDefault="00343CBD">
      <w:pPr>
        <w:rPr>
          <w:lang w:val="en-US"/>
        </w:rPr>
      </w:pPr>
    </w:p>
    <w:p w14:paraId="451E8D3F" w14:textId="77777777" w:rsidR="00343CBD" w:rsidRDefault="00343CBD">
      <w:pPr>
        <w:rPr>
          <w:lang w:val="en-US"/>
        </w:rPr>
      </w:pPr>
    </w:p>
    <w:p w14:paraId="481F5F0F" w14:textId="77777777" w:rsidR="00343CBD" w:rsidRPr="00343CBD" w:rsidRDefault="00343CBD">
      <w:pPr>
        <w:rPr>
          <w:lang w:val="en-US"/>
        </w:rPr>
      </w:pPr>
    </w:p>
    <w:sectPr w:rsidR="00343CBD" w:rsidRPr="00343CBD" w:rsidSect="009B6E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5"/>
    <w:rsid w:val="002D6DC5"/>
    <w:rsid w:val="00343CBD"/>
    <w:rsid w:val="006B0169"/>
    <w:rsid w:val="006C1770"/>
    <w:rsid w:val="009B6EED"/>
    <w:rsid w:val="00D2077B"/>
    <w:rsid w:val="00D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E40E"/>
  <w15:chartTrackingRefBased/>
  <w15:docId w15:val="{2F435ADB-38D9-483D-BF7C-939BE30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EED"/>
    <w:pPr>
      <w:spacing w:after="0" w:line="240" w:lineRule="auto"/>
    </w:pPr>
  </w:style>
  <w:style w:type="table" w:styleId="a4">
    <w:name w:val="Table Grid"/>
    <w:basedOn w:val="a1"/>
    <w:uiPriority w:val="39"/>
    <w:rsid w:val="0034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Перечень муниципального имущества, предназначенного для передачи во владение и (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Людмила Николаевна</dc:creator>
  <cp:keywords/>
  <dc:description/>
  <cp:lastModifiedBy>Агеева Людмила Николаевна</cp:lastModifiedBy>
  <cp:revision>2</cp:revision>
  <dcterms:created xsi:type="dcterms:W3CDTF">2024-11-19T04:11:00Z</dcterms:created>
  <dcterms:modified xsi:type="dcterms:W3CDTF">2024-11-19T04:11:00Z</dcterms:modified>
</cp:coreProperties>
</file>