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FFE5" w14:textId="77777777" w:rsidR="009F02CA" w:rsidRDefault="009F02CA" w:rsidP="009F02CA">
      <w:pPr>
        <w:spacing w:line="288" w:lineRule="atLeast"/>
        <w:ind w:firstLine="540"/>
        <w:jc w:val="center"/>
        <w:rPr>
          <w:rFonts w:eastAsia="Times New Roman" w:cs="Times New Roman"/>
          <w:b/>
          <w:bCs/>
          <w:szCs w:val="28"/>
        </w:rPr>
      </w:pPr>
      <w:r w:rsidRPr="009F02CA">
        <w:rPr>
          <w:rFonts w:eastAsia="Times New Roman" w:cs="Times New Roman"/>
          <w:b/>
          <w:bCs/>
          <w:szCs w:val="28"/>
        </w:rPr>
        <w:t xml:space="preserve">Ипотека и маткапитал: оформить жилье в общую собственность стало проще </w:t>
      </w:r>
    </w:p>
    <w:p w14:paraId="5E2CD931" w14:textId="77777777" w:rsidR="009F02CA" w:rsidRPr="009F02CA" w:rsidRDefault="009F02CA" w:rsidP="009F02CA">
      <w:pPr>
        <w:spacing w:line="288" w:lineRule="atLeast"/>
        <w:ind w:firstLine="540"/>
        <w:jc w:val="center"/>
        <w:rPr>
          <w:rFonts w:eastAsia="Times New Roman" w:cs="Times New Roman"/>
          <w:szCs w:val="28"/>
        </w:rPr>
      </w:pPr>
    </w:p>
    <w:p w14:paraId="7995274E" w14:textId="77777777" w:rsidR="009F02CA" w:rsidRPr="009F02CA" w:rsidRDefault="009F02CA" w:rsidP="009F02C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F02CA">
        <w:rPr>
          <w:iCs/>
          <w:sz w:val="28"/>
          <w:szCs w:val="28"/>
        </w:rPr>
        <w:t>Федеральным законом от 07.07.2025 №195-ФЗ внесены изменения в с</w:t>
      </w:r>
      <w:r w:rsidRPr="009F02CA">
        <w:rPr>
          <w:sz w:val="28"/>
          <w:szCs w:val="28"/>
        </w:rPr>
        <w:t>татью 7 Федерального закона от 16 июля 1998 года №102-ФЗ "Об ипотеке (залоге недвижимости)".</w:t>
      </w:r>
    </w:p>
    <w:p w14:paraId="6A11DADD" w14:textId="77777777" w:rsidR="009F02CA" w:rsidRPr="009F02CA" w:rsidRDefault="009F02CA" w:rsidP="009F02C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F02CA">
        <w:rPr>
          <w:sz w:val="28"/>
          <w:szCs w:val="28"/>
        </w:rPr>
        <w:t>Внесенными изменениями статья 7 Федерального закона №102-ФЗ дополнена пунктом 3, согласно которому на оформление лицом, получившим государственный сертификат на материнский (семейный) капитал, его супругом (супругой) в общую собственность такого лица и (или) его супруга (супруги) и детей жилого помещения, приобретенного (построенного, реконструированного) с использованием средств (части средств) материнского (семейного) капитала и являющегося предметом залога до момента погашения регистрационной записи об ипотеке, согласие залогодержателя не требуется.</w:t>
      </w:r>
    </w:p>
    <w:p w14:paraId="4A06301E" w14:textId="77777777" w:rsidR="009F02CA" w:rsidRPr="009F02CA" w:rsidRDefault="009F02CA" w:rsidP="009F02CA">
      <w:pPr>
        <w:ind w:firstLine="539"/>
        <w:jc w:val="both"/>
        <w:rPr>
          <w:rFonts w:eastAsia="Times New Roman" w:cs="Times New Roman"/>
          <w:szCs w:val="28"/>
        </w:rPr>
      </w:pPr>
      <w:r w:rsidRPr="009F02C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Указанные изменения</w:t>
      </w:r>
      <w:r w:rsidRPr="009F02CA">
        <w:rPr>
          <w:rFonts w:eastAsia="Times New Roman" w:cs="Times New Roman"/>
          <w:szCs w:val="28"/>
        </w:rPr>
        <w:t xml:space="preserve"> вступил</w:t>
      </w:r>
      <w:r>
        <w:rPr>
          <w:rFonts w:eastAsia="Times New Roman" w:cs="Times New Roman"/>
          <w:szCs w:val="28"/>
        </w:rPr>
        <w:t>и</w:t>
      </w:r>
      <w:r w:rsidRPr="009F02CA">
        <w:rPr>
          <w:rFonts w:eastAsia="Times New Roman" w:cs="Times New Roman"/>
          <w:szCs w:val="28"/>
        </w:rPr>
        <w:t xml:space="preserve"> в силу 7 июля 2025 года. </w:t>
      </w:r>
    </w:p>
    <w:sectPr w:rsidR="009F02CA" w:rsidRPr="009F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1716A3"/>
    <w:rsid w:val="003B5A14"/>
    <w:rsid w:val="004B4D26"/>
    <w:rsid w:val="00580C50"/>
    <w:rsid w:val="009F02CA"/>
    <w:rsid w:val="00B75EAE"/>
    <w:rsid w:val="00B86163"/>
    <w:rsid w:val="00BF20E4"/>
    <w:rsid w:val="00C32D68"/>
    <w:rsid w:val="00C40613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E057"/>
  <w15:docId w15:val="{3F3B8D4E-5BDF-4373-9883-0B5801C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2025-07-24T04:03:00Z</dcterms:created>
  <dcterms:modified xsi:type="dcterms:W3CDTF">2025-07-24T04:03:00Z</dcterms:modified>
</cp:coreProperties>
</file>