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Суркова</w:t>
            </w:r>
            <w:r>
              <w:rPr>
                <w:rFonts w:hint="default"/>
                <w:b/>
                <w:bCs/>
                <w:lang w:val="ru-RU"/>
              </w:rPr>
              <w:t xml:space="preserve"> Лала Низамиевна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Одномандатный избирательный округ № </w:t>
            </w:r>
            <w:r>
              <w:rPr>
                <w:rFonts w:hint="default"/>
                <w:b/>
                <w:lang w:val="ru-RU"/>
              </w:rPr>
              <w:t>20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№40810810372710000363,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100000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100000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351"/>
        <w:gridCol w:w="4461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              </w:t>
            </w:r>
            <w:bookmarkStart w:id="0" w:name="_GoBack"/>
            <w:bookmarkEnd w:id="0"/>
            <w:r>
              <w:t> </w:t>
            </w:r>
            <w:r>
              <w:rPr>
                <w:rFonts w:hint="default"/>
                <w:lang w:val="ru-RU"/>
              </w:rPr>
              <w:t>17.09.2025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Л</w:t>
            </w:r>
            <w:r>
              <w:rPr>
                <w:rFonts w:hint="default"/>
                <w:b/>
                <w:bCs/>
                <w:lang w:val="ru-RU"/>
              </w:rPr>
              <w:t>.Н. Суркова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461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08E599F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A2278"/>
    <w:rsid w:val="3D171B98"/>
    <w:rsid w:val="4E8C60C7"/>
    <w:rsid w:val="538A2278"/>
    <w:rsid w:val="7EA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2025-08-27T09:29:00Z</dcterms:created>
  <dc:creator>Марина</dc:creator>
  <cp:lastModifiedBy>Марина</cp:lastModifiedBy>
  <cp:lastPrinted>2025-09-13T05:54:16Z</cp:lastPrinted>
  <dcterms:modified xsi:type="dcterms:W3CDTF">2025-09-13T05:54:19Z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892CF9E3498942389F49716F97012221_11</vt:lpwstr>
  </property>
</Properties>
</file>