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23" w:rsidRPr="009A3463" w:rsidRDefault="00846123" w:rsidP="009A34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463">
        <w:rPr>
          <w:rFonts w:ascii="Times New Roman" w:hAnsi="Times New Roman"/>
          <w:b/>
          <w:sz w:val="28"/>
          <w:szCs w:val="28"/>
        </w:rPr>
        <w:t>Обобщенная правоприменительная практика осуществления муниципального жилищного контроля в 2025 году</w:t>
      </w:r>
    </w:p>
    <w:p w:rsidR="00846123" w:rsidRPr="009A3463" w:rsidRDefault="00846123" w:rsidP="009A3463">
      <w:pPr>
        <w:spacing w:after="0" w:line="240" w:lineRule="auto"/>
        <w:ind w:left="-180" w:firstLine="180"/>
        <w:jc w:val="center"/>
        <w:rPr>
          <w:rFonts w:ascii="Times New Roman" w:hAnsi="Times New Roman"/>
          <w:b/>
          <w:sz w:val="28"/>
          <w:szCs w:val="28"/>
        </w:rPr>
      </w:pPr>
    </w:p>
    <w:p w:rsidR="00846123" w:rsidRPr="009A3463" w:rsidRDefault="00846123" w:rsidP="009A3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 xml:space="preserve">Муниципальный жилищный контроль на территории Снежинского городского округа осуществляется в соответствии с Жилищным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Положением «О муниципальном жилищном контроле на территории Снежинского городского округа» </w:t>
      </w:r>
      <w:r>
        <w:rPr>
          <w:rFonts w:ascii="Times New Roman" w:hAnsi="Times New Roman"/>
          <w:sz w:val="28"/>
          <w:szCs w:val="28"/>
        </w:rPr>
        <w:t>(далее – Положение), утвержденным</w:t>
      </w:r>
      <w:r w:rsidRPr="009A3463">
        <w:rPr>
          <w:rFonts w:ascii="Times New Roman" w:hAnsi="Times New Roman"/>
          <w:sz w:val="28"/>
          <w:szCs w:val="28"/>
        </w:rPr>
        <w:t xml:space="preserve"> Решением Собрания депутатов СГО от 20.03.2025г. № 36.</w:t>
      </w:r>
    </w:p>
    <w:p w:rsidR="00846123" w:rsidRPr="009A3463" w:rsidRDefault="00846123" w:rsidP="009A3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 xml:space="preserve">Уполномоченным органом, осуществляющим муниципальный жилищный контроль на территории Снежинского городского округа является муниципальное казенное учреждение «Управление городского хозяйства Снежинского городского округа» (МКУ "УГХ СГО"). </w:t>
      </w:r>
      <w:r w:rsidRPr="009A3463">
        <w:rPr>
          <w:rFonts w:ascii="Times New Roman" w:hAnsi="Times New Roman"/>
          <w:sz w:val="28"/>
          <w:szCs w:val="28"/>
        </w:rPr>
        <w:tab/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П</w:t>
      </w:r>
      <w:r w:rsidRPr="009A3463">
        <w:rPr>
          <w:rFonts w:ascii="Times New Roman" w:hAnsi="Times New Roman"/>
          <w:iCs/>
          <w:sz w:val="28"/>
          <w:szCs w:val="28"/>
        </w:rPr>
        <w:t>редметом муниципального жилищного контроля  является</w:t>
      </w:r>
      <w:r w:rsidRPr="009A3463">
        <w:rPr>
          <w:rFonts w:ascii="Times New Roman" w:hAnsi="Times New Roman"/>
          <w:sz w:val="28"/>
          <w:szCs w:val="28"/>
        </w:rPr>
        <w:t xml:space="preserve"> соблюдение юридическими лицами, индивидуальными предпринимателями и гражданами</w:t>
      </w:r>
      <w:r w:rsidRPr="009A3463">
        <w:rPr>
          <w:rFonts w:ascii="Times New Roman" w:hAnsi="Times New Roman"/>
          <w:iCs/>
          <w:sz w:val="28"/>
          <w:szCs w:val="28"/>
        </w:rPr>
        <w:t xml:space="preserve"> </w:t>
      </w:r>
      <w:r w:rsidRPr="009A3463">
        <w:rPr>
          <w:rFonts w:ascii="Times New Roman" w:hAnsi="Times New Roman"/>
          <w:sz w:val="28"/>
          <w:szCs w:val="28"/>
        </w:rPr>
        <w:t xml:space="preserve">обязательных требований, установленных федеральными законами и принимаемыми в соответствии с ними иными нормативными правовыми актами Российской Федерации в жилищной сфере, а также </w:t>
      </w:r>
      <w:r w:rsidRPr="009A3463">
        <w:rPr>
          <w:rFonts w:ascii="Times New Roman" w:hAnsi="Times New Roman"/>
          <w:iCs/>
          <w:sz w:val="28"/>
          <w:szCs w:val="28"/>
        </w:rPr>
        <w:t>исполнение решений, принимаемых по результатам контрольных мероприятий.</w:t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3463">
        <w:rPr>
          <w:rFonts w:ascii="Times New Roman" w:hAnsi="Times New Roman"/>
          <w:iCs/>
          <w:sz w:val="28"/>
          <w:szCs w:val="28"/>
        </w:rPr>
        <w:tab/>
        <w:t>Объектами муниципального контроля являются:</w:t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iCs/>
          <w:sz w:val="28"/>
          <w:szCs w:val="28"/>
        </w:rPr>
        <w:t xml:space="preserve"> </w:t>
      </w:r>
      <w:r w:rsidRPr="009A3463">
        <w:rPr>
          <w:rFonts w:ascii="Times New Roman" w:hAnsi="Times New Roman"/>
          <w:sz w:val="28"/>
          <w:szCs w:val="28"/>
        </w:rPr>
        <w:tab/>
        <w:t>- деятельность, действия (бездействия) граждан и организаций, в рамках которых должны соблюдаться обязательные требования к эксплуатации объектов муниципального жилищного фонда;</w:t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- результаты деятельности граждан и организаций, в том числе продукция (товары), работы и услуги,  к которым предъявляются обязательные требования;</w:t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- жилые помещения, общее имущество в, относящееся к муниципальному жилому фонду, к которому предъявляются обязательные требования.</w:t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Муниципальный жилищный контроль осуществляется в многоквартирных домах, в которых все жилые и (или) нежилые помещения, либо их часть находятся в муниципальной собственности.</w:t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Субъектами муниципального жилищного контроля являются юридические лица, индивидуальные предприниматели и физические лица, осуществляющие деятельность в жилищной сфере, при которой могут быть допущены нарушения обязательных требований,  установленных нормативными правовыми актами.</w:t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</w:t>
      </w:r>
      <w:r w:rsidRPr="009A3463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ы</w:t>
      </w:r>
      <w:r w:rsidRPr="009A3463">
        <w:rPr>
          <w:rFonts w:ascii="Times New Roman" w:hAnsi="Times New Roman"/>
          <w:sz w:val="28"/>
          <w:szCs w:val="28"/>
        </w:rPr>
        <w:t xml:space="preserve"> муниципального жилищного контрол</w:t>
      </w:r>
      <w:r>
        <w:rPr>
          <w:rFonts w:ascii="Times New Roman" w:hAnsi="Times New Roman"/>
          <w:sz w:val="28"/>
          <w:szCs w:val="28"/>
        </w:rPr>
        <w:t xml:space="preserve">я МКУ "УГХ СГО": </w:t>
      </w:r>
      <w:r w:rsidRPr="009A3463">
        <w:rPr>
          <w:rFonts w:ascii="Times New Roman" w:hAnsi="Times New Roman"/>
          <w:sz w:val="28"/>
          <w:szCs w:val="28"/>
        </w:rPr>
        <w:t>ООО «Движение»; ООО «Свой дом»; цех № 510 АО «Трансэнерго»; ООО УК «Самоцветы»; ТСЖ «Баден-Баден», МБУ «ОМОС», ООО «Альтернатива Снежинск».</w:t>
      </w:r>
    </w:p>
    <w:p w:rsidR="00846123" w:rsidRPr="009A3463" w:rsidRDefault="00846123" w:rsidP="009A3463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Орган муниципального контроля обеспечивает взаимодействие с управляющими организациями, ТСЖ, ресурсоснабжающими организациями; организует деятельность комиссии по признанию необходимости проведения капитального ремонта многоквартирных домов; организует взаимодействие с органами государственной власти и их подведомственными учреждениями, гражданами по вопросам проведения капитального ремонта многоквартирных домов.</w:t>
      </w:r>
    </w:p>
    <w:p w:rsidR="00846123" w:rsidRPr="009A3463" w:rsidRDefault="00846123" w:rsidP="009A3463">
      <w:pPr>
        <w:pStyle w:val="BodyTextIndent3"/>
        <w:rPr>
          <w:szCs w:val="28"/>
        </w:rPr>
      </w:pPr>
      <w:r w:rsidRPr="009A3463">
        <w:rPr>
          <w:szCs w:val="28"/>
        </w:rPr>
        <w:t xml:space="preserve">Информационная система, применяемая при осуществлении муниципального контроля, обеспечивающая информирование проверяемых лиц – официальный сайт органа местного самоуправления </w:t>
      </w:r>
      <w:r>
        <w:rPr>
          <w:szCs w:val="28"/>
        </w:rPr>
        <w:t>Снежинского городского округа</w:t>
      </w:r>
      <w:r w:rsidRPr="009A3463">
        <w:rPr>
          <w:szCs w:val="28"/>
        </w:rPr>
        <w:t xml:space="preserve"> </w:t>
      </w:r>
      <w:hyperlink r:id="rId5" w:history="1">
        <w:bookmarkStart w:id="0" w:name="_Hlk127449591"/>
        <w:r w:rsidRPr="009A3463">
          <w:rPr>
            <w:rStyle w:val="Hyperlink"/>
            <w:color w:val="auto"/>
            <w:szCs w:val="28"/>
          </w:rPr>
          <w:t>http://www.snzadm.ru</w:t>
        </w:r>
        <w:bookmarkEnd w:id="0"/>
      </w:hyperlink>
      <w:r w:rsidRPr="009A3463">
        <w:rPr>
          <w:szCs w:val="28"/>
        </w:rPr>
        <w:t xml:space="preserve">, а также иные информационные системы, предусмотренные законодательством для сбора информации и публикации сведений о проведении контроля. </w:t>
      </w:r>
    </w:p>
    <w:p w:rsidR="00846123" w:rsidRPr="009A3463" w:rsidRDefault="00846123" w:rsidP="009A3463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Муниципальный контроль проводится в форме плановых и внеплановых контрольных (надзорных) мероприятий  соблюдения субъектами контроля обязательных требований в жилищной сфере.</w:t>
      </w:r>
    </w:p>
    <w:p w:rsidR="00846123" w:rsidRPr="009A3463" w:rsidRDefault="00846123" w:rsidP="009A3463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846123" w:rsidRPr="009A3463" w:rsidRDefault="00846123" w:rsidP="009A3463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 xml:space="preserve">В соответствии с пунктом 2.7 Положения объекты контроля отнесены к категории низкого риска. </w:t>
      </w:r>
    </w:p>
    <w:p w:rsidR="00846123" w:rsidRPr="009A3463" w:rsidRDefault="00846123" w:rsidP="009A3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4.1</w:t>
      </w:r>
      <w:r w:rsidRPr="009A3463">
        <w:rPr>
          <w:rFonts w:ascii="Times New Roman" w:hAnsi="Times New Roman"/>
          <w:sz w:val="28"/>
          <w:szCs w:val="28"/>
        </w:rPr>
        <w:t xml:space="preserve"> Положения при осуществлении муниципального жилищного контроля на территории  Снежинского городского округа плановые контрольные мероприятия не проводятся.</w:t>
      </w:r>
    </w:p>
    <w:p w:rsidR="00846123" w:rsidRPr="009A3463" w:rsidRDefault="00846123" w:rsidP="009A3463">
      <w:pPr>
        <w:pStyle w:val="ListParagraph"/>
        <w:widowControl w:val="0"/>
        <w:ind w:left="0" w:firstLine="708"/>
        <w:jc w:val="both"/>
        <w:rPr>
          <w:sz w:val="28"/>
          <w:szCs w:val="28"/>
        </w:rPr>
      </w:pPr>
      <w:r w:rsidRPr="009A3463">
        <w:rPr>
          <w:sz w:val="28"/>
          <w:szCs w:val="28"/>
        </w:rPr>
        <w:t xml:space="preserve">В 2025 году внеплановые контрольные (надзорные) мероприятия  в отношении субъектов муниципального контроля по основаниям, предусмотренным Федеральным законом от 31.07.2020г. № 248-ФЗ «О государственном контроле (надзоре) и муниципальном контроле в Российской Федерации», не проводились.  </w:t>
      </w:r>
    </w:p>
    <w:p w:rsidR="00846123" w:rsidRPr="009A3463" w:rsidRDefault="00846123" w:rsidP="009A34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 xml:space="preserve">Нарушений, предусматривающих уголовную и административную ответственность в жилищно-коммунальной сфере, в 2025 году не выявлено. </w:t>
      </w:r>
      <w:r w:rsidRPr="009A3463">
        <w:rPr>
          <w:rFonts w:ascii="Times New Roman" w:hAnsi="Times New Roman"/>
          <w:sz w:val="28"/>
          <w:szCs w:val="28"/>
        </w:rPr>
        <w:tab/>
      </w:r>
    </w:p>
    <w:p w:rsidR="00846123" w:rsidRPr="009A3463" w:rsidRDefault="00846123" w:rsidP="009A3463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A3463">
        <w:rPr>
          <w:rFonts w:ascii="Times New Roman" w:hAnsi="Times New Roman"/>
          <w:iCs/>
          <w:sz w:val="28"/>
          <w:szCs w:val="28"/>
        </w:rPr>
        <w:t>Из анализа выявленных нарушений обязательных требований при осуществлении функций муниципального контроля следует, что основные проблемы в  жилищно-коммунальной сфере на территории Снежинского городского округа связаны с:</w:t>
      </w:r>
    </w:p>
    <w:p w:rsidR="00846123" w:rsidRPr="009A3463" w:rsidRDefault="00846123" w:rsidP="009A3463">
      <w:pPr>
        <w:pStyle w:val="ListParagraph"/>
        <w:widowControl w:val="0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9A3463">
        <w:rPr>
          <w:sz w:val="28"/>
          <w:szCs w:val="28"/>
        </w:rPr>
        <w:t>состоянием общего имущества многоквартирных жилых домов в старом жилищном фонде, в том числе общедомовых инженерных сетей и оборудования;</w:t>
      </w:r>
    </w:p>
    <w:p w:rsidR="00846123" w:rsidRPr="009A3463" w:rsidRDefault="00846123" w:rsidP="009A3463">
      <w:pPr>
        <w:pStyle w:val="ListParagraph"/>
        <w:widowControl w:val="0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9A3463">
        <w:rPr>
          <w:sz w:val="28"/>
          <w:szCs w:val="28"/>
        </w:rPr>
        <w:t>техническим обслуживанием общего имущества многоквартирных домов управляющими компаниями и ТСЖ;</w:t>
      </w:r>
    </w:p>
    <w:p w:rsidR="00846123" w:rsidRPr="009A3463" w:rsidRDefault="00846123" w:rsidP="009A3463">
      <w:pPr>
        <w:pStyle w:val="ListParagraph"/>
        <w:widowControl w:val="0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9A3463">
        <w:rPr>
          <w:sz w:val="28"/>
          <w:szCs w:val="28"/>
        </w:rPr>
        <w:t>качеством предоставляемых коммунальных услуг ресурсоснабжающими организациями;</w:t>
      </w:r>
    </w:p>
    <w:p w:rsidR="00846123" w:rsidRPr="009A3463" w:rsidRDefault="00846123" w:rsidP="009A3463">
      <w:pPr>
        <w:pStyle w:val="ListParagraph"/>
        <w:widowControl w:val="0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9A3463">
        <w:rPr>
          <w:sz w:val="28"/>
          <w:szCs w:val="28"/>
        </w:rPr>
        <w:t>проведением капитального ремонта  жилищного фонда Региональным оператором по Челябинской области в части реализации региональной адресной программы, ее актуализации, качества проводимого ремонта, изменения сроков ремонта, устранения дефектов и недоделок и другое.</w:t>
      </w:r>
      <w:r w:rsidRPr="009A3463">
        <w:rPr>
          <w:sz w:val="28"/>
          <w:szCs w:val="28"/>
        </w:rPr>
        <w:tab/>
      </w:r>
    </w:p>
    <w:p w:rsidR="00846123" w:rsidRPr="009A3463" w:rsidRDefault="00846123" w:rsidP="009A3463">
      <w:pPr>
        <w:pStyle w:val="ListParagraph"/>
        <w:widowControl w:val="0"/>
        <w:ind w:left="0"/>
        <w:jc w:val="both"/>
        <w:rPr>
          <w:sz w:val="28"/>
          <w:szCs w:val="28"/>
        </w:rPr>
      </w:pPr>
      <w:r w:rsidRPr="009A3463">
        <w:rPr>
          <w:sz w:val="28"/>
          <w:szCs w:val="28"/>
        </w:rPr>
        <w:tab/>
        <w:t xml:space="preserve">В целях предупреждения нарушений юридическими лицами, индивидуальными предпринимателями и гражданами обязательных требований, установленных нормативными правовыми актами, органом муниципального контроля осуществлялись мероприятия по профилактике таких нарушений в соответствии с «Программой профилактики рисков причинения вреда (ущерба) охраняемым законом ценностям на 2025 год в сфере муниципального жилищного контроля на территории </w:t>
      </w:r>
      <w:r w:rsidRPr="009A3463">
        <w:rPr>
          <w:sz w:val="28"/>
          <w:szCs w:val="28"/>
          <w:shd w:val="clear" w:color="auto" w:fill="FFFFFF"/>
        </w:rPr>
        <w:t>Снежинского</w:t>
      </w:r>
      <w:r w:rsidRPr="009A3463">
        <w:rPr>
          <w:sz w:val="28"/>
          <w:szCs w:val="28"/>
        </w:rPr>
        <w:t xml:space="preserve"> городского округа», утвержденной  </w:t>
      </w:r>
      <w:r>
        <w:rPr>
          <w:sz w:val="28"/>
          <w:szCs w:val="28"/>
        </w:rPr>
        <w:t>Приказом</w:t>
      </w:r>
      <w:r w:rsidRPr="009A3463">
        <w:rPr>
          <w:sz w:val="28"/>
          <w:szCs w:val="28"/>
        </w:rPr>
        <w:t xml:space="preserve"> МКУ «УГХ СГО» от 05.11.2024 № 01-20/27.</w:t>
      </w:r>
    </w:p>
    <w:p w:rsidR="00846123" w:rsidRPr="009A3463" w:rsidRDefault="00846123" w:rsidP="009A3463">
      <w:pPr>
        <w:pStyle w:val="ListParagraph"/>
        <w:widowControl w:val="0"/>
        <w:ind w:left="0" w:firstLine="360"/>
        <w:jc w:val="both"/>
        <w:rPr>
          <w:sz w:val="28"/>
          <w:szCs w:val="28"/>
        </w:rPr>
      </w:pPr>
      <w:r w:rsidRPr="009A3463">
        <w:rPr>
          <w:sz w:val="28"/>
          <w:szCs w:val="28"/>
        </w:rPr>
        <w:t xml:space="preserve"> </w:t>
      </w:r>
      <w:r w:rsidRPr="009A3463">
        <w:rPr>
          <w:sz w:val="28"/>
          <w:szCs w:val="28"/>
        </w:rPr>
        <w:tab/>
        <w:t>Профилактическое сопровождение контролируемых лиц в 2025 году было направлено на:</w:t>
      </w:r>
    </w:p>
    <w:p w:rsidR="00846123" w:rsidRPr="009A3463" w:rsidRDefault="00846123" w:rsidP="009A34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>- информирование контролируемых лиц посредством размещения в сети «Интернет» на официальном сайте администрации Снежинского городского округа нормативной правовых документов и другой информации по вопросам осуществления муниципального контроля;</w:t>
      </w:r>
    </w:p>
    <w:p w:rsidR="00846123" w:rsidRPr="009A3463" w:rsidRDefault="00846123" w:rsidP="009A3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ab/>
        <w:t>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846123" w:rsidRPr="009A3463" w:rsidRDefault="00846123" w:rsidP="009A34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>- консультирование юридических лиц, индивидуальных предпринимателей и граждан по вопросам, связанным с  организацией и осуществлением муниципального контроля.</w:t>
      </w:r>
    </w:p>
    <w:p w:rsidR="00846123" w:rsidRPr="009A3463" w:rsidRDefault="00846123" w:rsidP="009A34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463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ом</w:t>
      </w:r>
      <w:r w:rsidRPr="009A3463">
        <w:rPr>
          <w:rFonts w:ascii="Times New Roman" w:hAnsi="Times New Roman"/>
          <w:sz w:val="28"/>
          <w:szCs w:val="28"/>
        </w:rPr>
        <w:t xml:space="preserve"> муниципального контроля обеспечивалась организация постоянного мониторинга (сбора, обработки, анализа и учета) сведений, используемых для оценки рисков причинения вреда (ущерба) в жилищно-коммунальной сфере.</w:t>
      </w:r>
    </w:p>
    <w:p w:rsidR="00846123" w:rsidRPr="006D65F1" w:rsidRDefault="00846123" w:rsidP="00243A2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846123" w:rsidRPr="006D65F1" w:rsidSect="00243A2B">
      <w:pgSz w:w="11906" w:h="16838"/>
      <w:pgMar w:top="851" w:right="746" w:bottom="89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27BC5"/>
    <w:multiLevelType w:val="hybridMultilevel"/>
    <w:tmpl w:val="99084CA2"/>
    <w:lvl w:ilvl="0" w:tplc="69D0A7B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D1E"/>
    <w:rsid w:val="00094209"/>
    <w:rsid w:val="000F272D"/>
    <w:rsid w:val="000F7AC6"/>
    <w:rsid w:val="00107E47"/>
    <w:rsid w:val="00133AF5"/>
    <w:rsid w:val="00196CBF"/>
    <w:rsid w:val="001A3A34"/>
    <w:rsid w:val="002176A3"/>
    <w:rsid w:val="0023017E"/>
    <w:rsid w:val="00243A2B"/>
    <w:rsid w:val="00275E31"/>
    <w:rsid w:val="002A50ED"/>
    <w:rsid w:val="002D080F"/>
    <w:rsid w:val="002E58B8"/>
    <w:rsid w:val="00393E38"/>
    <w:rsid w:val="003C0C7E"/>
    <w:rsid w:val="003E1FBB"/>
    <w:rsid w:val="003E49C7"/>
    <w:rsid w:val="00414693"/>
    <w:rsid w:val="00492CAF"/>
    <w:rsid w:val="004A5716"/>
    <w:rsid w:val="00570641"/>
    <w:rsid w:val="005C0C85"/>
    <w:rsid w:val="00653C6A"/>
    <w:rsid w:val="006545E8"/>
    <w:rsid w:val="006D65F1"/>
    <w:rsid w:val="00761B46"/>
    <w:rsid w:val="00775E2C"/>
    <w:rsid w:val="00783D1E"/>
    <w:rsid w:val="00791F19"/>
    <w:rsid w:val="00824229"/>
    <w:rsid w:val="00827FD5"/>
    <w:rsid w:val="00846123"/>
    <w:rsid w:val="008565FD"/>
    <w:rsid w:val="00880756"/>
    <w:rsid w:val="00891B0D"/>
    <w:rsid w:val="008A17B5"/>
    <w:rsid w:val="008D7E08"/>
    <w:rsid w:val="009325C8"/>
    <w:rsid w:val="0094056D"/>
    <w:rsid w:val="00944E7D"/>
    <w:rsid w:val="009565E4"/>
    <w:rsid w:val="009900BB"/>
    <w:rsid w:val="009A3463"/>
    <w:rsid w:val="009A5832"/>
    <w:rsid w:val="009C37C5"/>
    <w:rsid w:val="009D4FA9"/>
    <w:rsid w:val="00A001B5"/>
    <w:rsid w:val="00A065E4"/>
    <w:rsid w:val="00A17E78"/>
    <w:rsid w:val="00A56B9A"/>
    <w:rsid w:val="00A7636E"/>
    <w:rsid w:val="00A7689A"/>
    <w:rsid w:val="00AC0B2D"/>
    <w:rsid w:val="00AF7390"/>
    <w:rsid w:val="00B23232"/>
    <w:rsid w:val="00B276CC"/>
    <w:rsid w:val="00B353ED"/>
    <w:rsid w:val="00B473D1"/>
    <w:rsid w:val="00B7573C"/>
    <w:rsid w:val="00BA2080"/>
    <w:rsid w:val="00BF0E58"/>
    <w:rsid w:val="00C04AB4"/>
    <w:rsid w:val="00C7117E"/>
    <w:rsid w:val="00C82BBF"/>
    <w:rsid w:val="00CB2ACD"/>
    <w:rsid w:val="00CB62DF"/>
    <w:rsid w:val="00CC2609"/>
    <w:rsid w:val="00D50823"/>
    <w:rsid w:val="00D73267"/>
    <w:rsid w:val="00DE1612"/>
    <w:rsid w:val="00DF1F21"/>
    <w:rsid w:val="00E02B6F"/>
    <w:rsid w:val="00E2546D"/>
    <w:rsid w:val="00E37624"/>
    <w:rsid w:val="00E41B5D"/>
    <w:rsid w:val="00E517AF"/>
    <w:rsid w:val="00E567D8"/>
    <w:rsid w:val="00EA0A71"/>
    <w:rsid w:val="00EB1CEB"/>
    <w:rsid w:val="00F13BCF"/>
    <w:rsid w:val="00F13DE9"/>
    <w:rsid w:val="00F519A5"/>
    <w:rsid w:val="00FE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65F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AC0B2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C0B2D"/>
    <w:rPr>
      <w:rFonts w:eastAsia="Times New Roman" w:cs="Times New Roman"/>
      <w:sz w:val="24"/>
      <w:szCs w:val="24"/>
      <w:lang w:val="ru-RU" w:eastAsia="ru-RU" w:bidi="ar-SA"/>
    </w:rPr>
  </w:style>
  <w:style w:type="character" w:styleId="Hyperlink">
    <w:name w:val="Hyperlink"/>
    <w:basedOn w:val="DefaultParagraphFont"/>
    <w:uiPriority w:val="99"/>
    <w:rsid w:val="00AC0B2D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nz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3</Pages>
  <Words>986</Words>
  <Characters>5625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НикитинаЕ</cp:lastModifiedBy>
  <cp:revision>16</cp:revision>
  <dcterms:created xsi:type="dcterms:W3CDTF">2023-01-29T12:16:00Z</dcterms:created>
  <dcterms:modified xsi:type="dcterms:W3CDTF">2026-02-09T11:02:00Z</dcterms:modified>
</cp:coreProperties>
</file>