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853" w14:textId="77777777" w:rsidR="007F7D4C" w:rsidRDefault="007F7D4C" w:rsidP="007F7D4C">
      <w:pPr>
        <w:ind w:firstLine="540"/>
        <w:jc w:val="center"/>
        <w:rPr>
          <w:b/>
        </w:rPr>
      </w:pPr>
      <w:r>
        <w:rPr>
          <w:b/>
        </w:rPr>
        <w:t>Изменения в Уголовный кодекс и Уголовно-исполнительный кодексы Российской Федерации о порядке отбывания уголовного наказания в виде исправительных работ</w:t>
      </w:r>
    </w:p>
    <w:p w14:paraId="478231BB" w14:textId="67FBC828" w:rsidR="007F7D4C" w:rsidRDefault="007F7D4C" w:rsidP="007F7D4C">
      <w:pPr>
        <w:jc w:val="both"/>
      </w:pPr>
      <w:r>
        <w:t xml:space="preserve">       C 20 января 2026 года, согласно Федеральным законам от 23.07.2025 № 218-ФЗ и № 219 -ФЗ, в Уголовный кодекс и Уг</w:t>
      </w:r>
      <w:r w:rsidR="006101C4">
        <w:t>о</w:t>
      </w:r>
      <w:r>
        <w:t>ловно-исполнительный кодекс РФ внесены изменения, касающиеся назначения и отбывания исправительных работ.</w:t>
      </w:r>
    </w:p>
    <w:p w14:paraId="68BABB02" w14:textId="77777777" w:rsidR="007F7D4C" w:rsidRDefault="007F7D4C" w:rsidP="007F7D4C">
      <w:pPr>
        <w:jc w:val="both"/>
      </w:pPr>
      <w:r>
        <w:t xml:space="preserve">       В настоящее время исправительные работы назначаются только осужденным, имеющим основное место работы. Ранее наказание могло применяться и к безработным, которые отбывали его в местах, определяемых органами местного самоуправления.</w:t>
      </w:r>
    </w:p>
    <w:p w14:paraId="5EA52107" w14:textId="77777777" w:rsidR="007F7D4C" w:rsidRDefault="007F7D4C" w:rsidP="007F7D4C">
      <w:pPr>
        <w:jc w:val="both"/>
      </w:pPr>
      <w:r>
        <w:t xml:space="preserve">       Если осужденный к исправительным работам уволен с основного места работы, то в течение 15 дней он обязан принять меры к дальнейшему трудоустройству, иначе его ждут негативные последствия, вплоть до замены исправительных работ принудительными и лишением свободы.     </w:t>
      </w:r>
    </w:p>
    <w:p w14:paraId="7FF0F98F" w14:textId="77777777" w:rsidR="007F7D4C" w:rsidRDefault="007F7D4C" w:rsidP="007F7D4C">
      <w:pPr>
        <w:jc w:val="both"/>
      </w:pPr>
    </w:p>
    <w:p w14:paraId="6C978CA1" w14:textId="77777777" w:rsidR="00343C5F" w:rsidRDefault="00343C5F"/>
    <w:sectPr w:rsidR="0034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4C"/>
    <w:rsid w:val="0016699C"/>
    <w:rsid w:val="00343C5F"/>
    <w:rsid w:val="006101C4"/>
    <w:rsid w:val="007F7D4C"/>
    <w:rsid w:val="008C07CA"/>
    <w:rsid w:val="00E60694"/>
    <w:rsid w:val="00E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DD24"/>
  <w15:chartTrackingRefBased/>
  <w15:docId w15:val="{2A01758E-D36D-4A4C-8D0E-7EAB30F3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F7D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F7D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D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D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D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D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D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D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D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D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F7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D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D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D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D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D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D4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D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D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7D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D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7D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7D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D4C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F7D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3</cp:revision>
  <dcterms:created xsi:type="dcterms:W3CDTF">2026-06-26T04:32:00Z</dcterms:created>
  <dcterms:modified xsi:type="dcterms:W3CDTF">2026-06-26T04:38:00Z</dcterms:modified>
</cp:coreProperties>
</file>