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DAF" w:rsidRDefault="004F4DAF">
      <w:pPr>
        <w:pStyle w:val="ConsPlusTitlePage"/>
      </w:pPr>
      <w:r>
        <w:t xml:space="preserve">Документ предоставлен </w:t>
      </w:r>
      <w:hyperlink r:id="rId5">
        <w:r>
          <w:rPr>
            <w:color w:val="0000FF"/>
          </w:rPr>
          <w:t>КонсультантПлюс</w:t>
        </w:r>
      </w:hyperlink>
      <w:r>
        <w:br/>
      </w:r>
    </w:p>
    <w:p w:rsidR="004F4DAF" w:rsidRDefault="004F4DAF">
      <w:pPr>
        <w:pStyle w:val="ConsPlusNormal"/>
        <w:jc w:val="both"/>
        <w:outlineLvl w:val="0"/>
      </w:pPr>
    </w:p>
    <w:p w:rsidR="004F4DAF" w:rsidRDefault="004F4DAF">
      <w:pPr>
        <w:pStyle w:val="ConsPlusNormal"/>
        <w:jc w:val="right"/>
      </w:pPr>
      <w:r>
        <w:t xml:space="preserve">"Сайт проекта "Открытая Инспекция Труда" </w:t>
      </w:r>
      <w:hyperlink r:id="rId6">
        <w:r>
          <w:rPr>
            <w:color w:val="0000FF"/>
          </w:rPr>
          <w:t>https://онлайнинспекция.рф</w:t>
        </w:r>
      </w:hyperlink>
      <w:r>
        <w:t>", 2026</w:t>
      </w:r>
    </w:p>
    <w:p w:rsidR="004F4DAF" w:rsidRDefault="004F4DAF">
      <w:pPr>
        <w:pStyle w:val="ConsPlusNormal"/>
        <w:jc w:val="both"/>
      </w:pPr>
    </w:p>
    <w:p w:rsidR="004F4DAF" w:rsidRDefault="004F4DAF">
      <w:pPr>
        <w:pStyle w:val="ConsPlusNormal"/>
        <w:ind w:firstLine="540"/>
        <w:jc w:val="both"/>
      </w:pPr>
      <w:r>
        <w:rPr>
          <w:b/>
        </w:rPr>
        <w:t>Вопрос:</w:t>
      </w:r>
      <w:r>
        <w:t xml:space="preserve"> Я являюсь супругой военнослужащего, работаю в организации менее 6 мес. и планирую пойти в отпуск одновременно с супругом. Могу ли я пойти в оплачиваемый отпуск до истечения 6 мес., или работодатель вправе отказать в оплачиваемом отпуске по причине того, что я еще не заработала достаточное количество дней отпуска, и предложить в качестве альтернативы дни без содержания.</w:t>
      </w:r>
    </w:p>
    <w:p w:rsidR="004F4DAF" w:rsidRDefault="004F4DAF">
      <w:pPr>
        <w:pStyle w:val="ConsPlusNormal"/>
        <w:jc w:val="both"/>
      </w:pPr>
    </w:p>
    <w:p w:rsidR="004F4DAF" w:rsidRDefault="004F4DAF">
      <w:pPr>
        <w:pStyle w:val="ConsPlusNormal"/>
        <w:ind w:firstLine="540"/>
        <w:jc w:val="both"/>
      </w:pPr>
      <w:r>
        <w:rPr>
          <w:b/>
        </w:rPr>
        <w:t>Ответ:</w:t>
      </w:r>
      <w:r>
        <w:t xml:space="preserve"> Можете. Отказать вам в предоставлении ежегодного оплачиваемого отпуска одновременно с отпуском супруга работодатель не вправе.</w:t>
      </w:r>
    </w:p>
    <w:p w:rsidR="004F4DAF" w:rsidRDefault="004F4DAF">
      <w:pPr>
        <w:pStyle w:val="ConsPlusNormal"/>
        <w:jc w:val="both"/>
      </w:pPr>
    </w:p>
    <w:p w:rsidR="004F4DAF" w:rsidRDefault="004F4DAF">
      <w:pPr>
        <w:pStyle w:val="ConsPlusNormal"/>
        <w:ind w:firstLine="540"/>
        <w:jc w:val="both"/>
      </w:pPr>
      <w:r>
        <w:rPr>
          <w:b/>
        </w:rPr>
        <w:t>Правовое обоснование:</w:t>
      </w:r>
      <w:r>
        <w:t xml:space="preserve"> В соответствии с </w:t>
      </w:r>
      <w:hyperlink r:id="rId7">
        <w:r>
          <w:rPr>
            <w:color w:val="0000FF"/>
          </w:rPr>
          <w:t>ч. 4 ст. 123</w:t>
        </w:r>
      </w:hyperlink>
      <w:r>
        <w:t xml:space="preserve"> ТК РФ 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F4DAF" w:rsidRDefault="004F4DAF">
      <w:pPr>
        <w:pStyle w:val="ConsPlusNormal"/>
        <w:spacing w:before="220"/>
        <w:ind w:firstLine="540"/>
        <w:jc w:val="both"/>
      </w:pPr>
      <w:r>
        <w:t xml:space="preserve">В соответствии с </w:t>
      </w:r>
      <w:hyperlink r:id="rId8">
        <w:r>
          <w:rPr>
            <w:color w:val="0000FF"/>
          </w:rPr>
          <w:t>ч. 2</w:t>
        </w:r>
      </w:hyperlink>
      <w:r>
        <w:t xml:space="preserve">, </w:t>
      </w:r>
      <w:hyperlink r:id="rId9">
        <w:r>
          <w:rPr>
            <w:color w:val="0000FF"/>
          </w:rPr>
          <w:t>3 ст. 122</w:t>
        </w:r>
      </w:hyperlink>
      <w:r>
        <w:t xml:space="preserve"> ТК РФ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4F4DAF" w:rsidRDefault="004F4DAF">
      <w:pPr>
        <w:pStyle w:val="ConsPlusNormal"/>
        <w:spacing w:before="220"/>
        <w:ind w:firstLine="540"/>
        <w:jc w:val="both"/>
      </w:pPr>
      <w:r>
        <w:t>До истечения шести месяцев непрерывной работы оплачиваемый отпуск по заявлению работника должен быть предоставлен:</w:t>
      </w:r>
    </w:p>
    <w:p w:rsidR="004F4DAF" w:rsidRDefault="004F4DAF">
      <w:pPr>
        <w:pStyle w:val="ConsPlusNormal"/>
        <w:spacing w:before="220"/>
        <w:ind w:firstLine="540"/>
        <w:jc w:val="both"/>
      </w:pPr>
      <w:r>
        <w:t>женщинам - перед отпуском по беременности и родам или непосредственно после него;</w:t>
      </w:r>
    </w:p>
    <w:p w:rsidR="004F4DAF" w:rsidRDefault="004F4DAF">
      <w:pPr>
        <w:pStyle w:val="ConsPlusNormal"/>
        <w:spacing w:before="220"/>
        <w:ind w:firstLine="540"/>
        <w:jc w:val="both"/>
      </w:pPr>
      <w:r>
        <w:t>работникам в возрасте до восемнадцати лет;</w:t>
      </w:r>
    </w:p>
    <w:p w:rsidR="004F4DAF" w:rsidRDefault="004F4DAF">
      <w:pPr>
        <w:pStyle w:val="ConsPlusNormal"/>
        <w:spacing w:before="220"/>
        <w:ind w:firstLine="540"/>
        <w:jc w:val="both"/>
      </w:pPr>
      <w:r>
        <w:t>работникам, усыновившим ребенка (детей) в возрасте до трех месяцев;</w:t>
      </w:r>
    </w:p>
    <w:p w:rsidR="004F4DAF" w:rsidRDefault="004F4DAF">
      <w:pPr>
        <w:pStyle w:val="ConsPlusNormal"/>
        <w:spacing w:before="220"/>
        <w:ind w:firstLine="540"/>
        <w:jc w:val="both"/>
      </w:pPr>
      <w:r>
        <w:t>в других случаях, предусмотренных федеральными законами.</w:t>
      </w:r>
    </w:p>
    <w:p w:rsidR="004F4DAF" w:rsidRDefault="004F4DAF">
      <w:pPr>
        <w:pStyle w:val="ConsPlusNormal"/>
        <w:spacing w:before="220"/>
        <w:ind w:firstLine="540"/>
        <w:jc w:val="both"/>
      </w:pPr>
      <w:r>
        <w:t xml:space="preserve">Согласно </w:t>
      </w:r>
      <w:hyperlink r:id="rId10">
        <w:r>
          <w:rPr>
            <w:color w:val="0000FF"/>
          </w:rPr>
          <w:t>п. 11 ст. 11</w:t>
        </w:r>
      </w:hyperlink>
      <w:r>
        <w:t xml:space="preserve"> Федерального закона от 27.05.1998 N 76-ФЗ "О статусе военнослужащих"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rsidR="004F4DAF" w:rsidRDefault="004F4DAF">
      <w:pPr>
        <w:pStyle w:val="ConsPlusNormal"/>
        <w:jc w:val="both"/>
      </w:pPr>
    </w:p>
    <w:p w:rsidR="004F4DAF" w:rsidRDefault="004F4DAF">
      <w:pPr>
        <w:pStyle w:val="ConsPlusNormal"/>
      </w:pPr>
      <w:r>
        <w:t>21.07.2026</w:t>
      </w:r>
    </w:p>
    <w:p w:rsidR="004F4DAF" w:rsidRDefault="004F4DAF">
      <w:pPr>
        <w:pStyle w:val="ConsPlusNormal"/>
        <w:jc w:val="both"/>
      </w:pPr>
    </w:p>
    <w:p w:rsidR="004F4DAF" w:rsidRDefault="004F4DAF">
      <w:pPr>
        <w:pStyle w:val="ConsPlusNormal"/>
        <w:jc w:val="both"/>
      </w:pPr>
    </w:p>
    <w:p w:rsidR="004F4DAF" w:rsidRDefault="004F4DAF">
      <w:pPr>
        <w:pStyle w:val="ConsPlusNormal"/>
        <w:pBdr>
          <w:bottom w:val="single" w:sz="6" w:space="0" w:color="auto"/>
        </w:pBdr>
        <w:spacing w:before="100" w:after="100"/>
        <w:jc w:val="both"/>
        <w:rPr>
          <w:sz w:val="2"/>
          <w:szCs w:val="2"/>
        </w:rPr>
      </w:pPr>
    </w:p>
    <w:p w:rsidR="00BD058C" w:rsidRDefault="00BD058C">
      <w:bookmarkStart w:id="0" w:name="_GoBack"/>
      <w:bookmarkEnd w:id="0"/>
    </w:p>
    <w:sectPr w:rsidR="00BD058C" w:rsidSect="00967E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F"/>
    <w:rsid w:val="004F4DAF"/>
    <w:rsid w:val="00BD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4D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F4DA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4D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F4DA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9026&amp;dst=622" TargetMode="External"/><Relationship Id="rId3" Type="http://schemas.openxmlformats.org/officeDocument/2006/relationships/settings" Target="settings.xml"/><Relationship Id="rId7" Type="http://schemas.openxmlformats.org/officeDocument/2006/relationships/hyperlink" Target="https://login.consultant.ru/link/?req=doc&amp;base=LAW&amp;n=519026&amp;dst=626"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086;&#1085;&#1083;&#1072;&#1081;&#1085;&#1080;&#1085;&#1089;&#1087;&#1077;&#1082;&#1094;&#1080;&#1103;.&#1088;&#1092;"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https://login.consultant.ru/link/?req=doc&amp;base=LAW&amp;n=538722&amp;dst=10014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9026&amp;dst=100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2280</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Буторина Ольга Владимировна</dc:creator>
  <cp:lastModifiedBy>Буторина Ольга Владимировна</cp:lastModifiedBy>
  <cp:revision>1</cp:revision>
  <dcterms:created xsi:type="dcterms:W3CDTF">2026-09-08T06:09:00Z</dcterms:created>
  <dcterms:modified xsi:type="dcterms:W3CDTF">2026-09-08T06:10:00Z</dcterms:modified>
</cp:coreProperties>
</file>